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447F" w14:textId="76E6F318" w:rsidR="00CF2EE0" w:rsidRPr="00990164" w:rsidRDefault="00CF2EE0" w:rsidP="00CF2EE0">
      <w:pPr>
        <w:jc w:val="center"/>
        <w:rPr>
          <w:sz w:val="32"/>
          <w:szCs w:val="32"/>
        </w:rPr>
      </w:pPr>
      <w:r w:rsidRPr="00990164">
        <w:rPr>
          <w:rFonts w:hint="eastAsia"/>
          <w:sz w:val="32"/>
          <w:szCs w:val="32"/>
        </w:rPr>
        <w:t>SF Prototyping in Nagaoka</w:t>
      </w:r>
    </w:p>
    <w:p w14:paraId="3DC28DD3" w14:textId="77777777" w:rsidR="00990164" w:rsidRDefault="00CF2EE0" w:rsidP="00CF2EE0">
      <w:pPr>
        <w:jc w:val="center"/>
        <w:rPr>
          <w:sz w:val="32"/>
          <w:szCs w:val="32"/>
        </w:rPr>
      </w:pPr>
      <w:r w:rsidRPr="00990164">
        <w:rPr>
          <w:rFonts w:hint="eastAsia"/>
          <w:sz w:val="32"/>
          <w:szCs w:val="32"/>
        </w:rPr>
        <w:t xml:space="preserve"> ―長岡市を中心とした地方都市が抱える課題と、</w:t>
      </w:r>
    </w:p>
    <w:p w14:paraId="34769D9F" w14:textId="339A33D0" w:rsidR="00CF2EE0" w:rsidRPr="00990164" w:rsidRDefault="00CF2EE0" w:rsidP="00CF2EE0">
      <w:pPr>
        <w:jc w:val="center"/>
        <w:rPr>
          <w:sz w:val="32"/>
          <w:szCs w:val="32"/>
        </w:rPr>
      </w:pPr>
      <w:r w:rsidRPr="00990164">
        <w:rPr>
          <w:rFonts w:hint="eastAsia"/>
          <w:sz w:val="32"/>
          <w:szCs w:val="32"/>
        </w:rPr>
        <w:t>SFプロトタイピング小説</w:t>
      </w:r>
    </w:p>
    <w:p w14:paraId="45899C4D" w14:textId="77777777" w:rsidR="00CF2EE0" w:rsidRPr="00990164" w:rsidRDefault="00CF2EE0" w:rsidP="00CF2EE0">
      <w:pPr>
        <w:jc w:val="center"/>
        <w:rPr>
          <w:sz w:val="32"/>
          <w:szCs w:val="32"/>
        </w:rPr>
      </w:pPr>
      <w:r w:rsidRPr="00990164">
        <w:rPr>
          <w:rFonts w:hint="eastAsia"/>
          <w:sz w:val="32"/>
          <w:szCs w:val="32"/>
        </w:rPr>
        <w:t>『Nagaoka 2047』が起こす読者の意識変容に関する研究―</w:t>
      </w:r>
    </w:p>
    <w:p w14:paraId="4B3E1103" w14:textId="77777777" w:rsidR="00CF2EE0" w:rsidRDefault="00CF2EE0" w:rsidP="00CF2EE0">
      <w:pPr>
        <w:rPr>
          <w:rFonts w:asciiTheme="minorEastAsia" w:hAnsiTheme="minorEastAsia"/>
          <w:szCs w:val="21"/>
        </w:rPr>
      </w:pPr>
      <w:r>
        <w:rPr>
          <w:rFonts w:asciiTheme="minorEastAsia" w:hAnsiTheme="minorEastAsia" w:hint="eastAsia"/>
          <w:szCs w:val="21"/>
        </w:rPr>
        <w:t xml:space="preserve">　　</w:t>
      </w:r>
    </w:p>
    <w:p w14:paraId="271F6E2B" w14:textId="77777777" w:rsidR="00CF2EE0" w:rsidRPr="009C12A4" w:rsidRDefault="00CF2EE0" w:rsidP="00CF2EE0">
      <w:pPr>
        <w:rPr>
          <w:rFonts w:asciiTheme="minorEastAsia" w:hAnsiTheme="minorEastAsia"/>
          <w:szCs w:val="21"/>
        </w:rPr>
      </w:pPr>
    </w:p>
    <w:p w14:paraId="7BD2256F" w14:textId="77777777" w:rsidR="00CF2EE0" w:rsidRPr="00A548F4" w:rsidRDefault="00CF2EE0" w:rsidP="00CF2EE0">
      <w:pPr>
        <w:rPr>
          <w:rFonts w:asciiTheme="minorEastAsia" w:hAnsiTheme="minorEastAsia"/>
          <w:szCs w:val="21"/>
        </w:rPr>
      </w:pPr>
    </w:p>
    <w:p w14:paraId="47F30DE8" w14:textId="77777777" w:rsidR="00CF2EE0" w:rsidRDefault="00CF2EE0" w:rsidP="00CF2EE0">
      <w:pPr>
        <w:rPr>
          <w:rFonts w:asciiTheme="minorEastAsia" w:hAnsiTheme="minorEastAsia"/>
          <w:szCs w:val="21"/>
        </w:rPr>
      </w:pPr>
    </w:p>
    <w:p w14:paraId="52695D6A" w14:textId="77777777" w:rsidR="00CF2EE0" w:rsidRDefault="00CF2EE0" w:rsidP="00CF2EE0">
      <w:pPr>
        <w:rPr>
          <w:rFonts w:asciiTheme="minorEastAsia" w:hAnsiTheme="minorEastAsia"/>
          <w:szCs w:val="21"/>
        </w:rPr>
      </w:pPr>
    </w:p>
    <w:p w14:paraId="2F318712" w14:textId="77777777" w:rsidR="00CF2EE0" w:rsidRDefault="00CF2EE0" w:rsidP="00CF2EE0">
      <w:pPr>
        <w:rPr>
          <w:rFonts w:asciiTheme="minorEastAsia" w:hAnsiTheme="minorEastAsia"/>
          <w:szCs w:val="21"/>
        </w:rPr>
      </w:pPr>
    </w:p>
    <w:p w14:paraId="1A179608" w14:textId="77777777" w:rsidR="00CF2EE0" w:rsidRDefault="00CF2EE0" w:rsidP="00CF2EE0">
      <w:pPr>
        <w:rPr>
          <w:rFonts w:asciiTheme="minorEastAsia" w:hAnsiTheme="minorEastAsia"/>
          <w:szCs w:val="21"/>
        </w:rPr>
      </w:pPr>
    </w:p>
    <w:p w14:paraId="15E3783E" w14:textId="77777777" w:rsidR="00CF2EE0" w:rsidRDefault="00CF2EE0" w:rsidP="00CF2EE0">
      <w:pPr>
        <w:rPr>
          <w:rFonts w:asciiTheme="minorEastAsia" w:hAnsiTheme="minorEastAsia"/>
          <w:szCs w:val="21"/>
        </w:rPr>
      </w:pPr>
    </w:p>
    <w:p w14:paraId="52889300" w14:textId="77777777" w:rsidR="00CF2EE0" w:rsidRDefault="00CF2EE0" w:rsidP="00CF2EE0">
      <w:pPr>
        <w:rPr>
          <w:rFonts w:asciiTheme="minorEastAsia" w:hAnsiTheme="minorEastAsia"/>
          <w:szCs w:val="21"/>
        </w:rPr>
      </w:pPr>
    </w:p>
    <w:p w14:paraId="5C7C54D8" w14:textId="77777777" w:rsidR="00CF2EE0" w:rsidRDefault="00CF2EE0" w:rsidP="00CF2EE0">
      <w:pPr>
        <w:rPr>
          <w:rFonts w:asciiTheme="minorEastAsia" w:hAnsiTheme="minorEastAsia"/>
          <w:szCs w:val="21"/>
        </w:rPr>
      </w:pPr>
    </w:p>
    <w:p w14:paraId="28CFC740" w14:textId="77777777" w:rsidR="00CF2EE0" w:rsidRDefault="00CF2EE0" w:rsidP="00CF2EE0">
      <w:pPr>
        <w:rPr>
          <w:rFonts w:asciiTheme="minorEastAsia" w:hAnsiTheme="minorEastAsia"/>
          <w:szCs w:val="21"/>
        </w:rPr>
      </w:pPr>
    </w:p>
    <w:p w14:paraId="461BA17D" w14:textId="77777777" w:rsidR="00CF2EE0" w:rsidRDefault="00CF2EE0" w:rsidP="00CF2EE0">
      <w:pPr>
        <w:rPr>
          <w:rFonts w:asciiTheme="minorEastAsia" w:hAnsiTheme="minorEastAsia"/>
          <w:szCs w:val="21"/>
        </w:rPr>
      </w:pPr>
    </w:p>
    <w:p w14:paraId="2D0F1DF1" w14:textId="77777777" w:rsidR="00CF2EE0" w:rsidRDefault="00CF2EE0" w:rsidP="00CF2EE0">
      <w:pPr>
        <w:rPr>
          <w:rFonts w:asciiTheme="minorEastAsia" w:hAnsiTheme="minorEastAsia"/>
          <w:szCs w:val="21"/>
        </w:rPr>
      </w:pPr>
    </w:p>
    <w:p w14:paraId="37FC5EBF" w14:textId="77777777" w:rsidR="00CF2EE0" w:rsidRDefault="00CF2EE0" w:rsidP="00CF2EE0">
      <w:pPr>
        <w:rPr>
          <w:rFonts w:asciiTheme="minorEastAsia" w:hAnsiTheme="minorEastAsia"/>
          <w:szCs w:val="21"/>
        </w:rPr>
      </w:pPr>
    </w:p>
    <w:p w14:paraId="67CBA811" w14:textId="77777777" w:rsidR="00CF2EE0" w:rsidRDefault="00CF2EE0" w:rsidP="00CF2EE0">
      <w:pPr>
        <w:rPr>
          <w:rFonts w:asciiTheme="minorEastAsia" w:hAnsiTheme="minorEastAsia"/>
          <w:szCs w:val="21"/>
        </w:rPr>
      </w:pPr>
    </w:p>
    <w:p w14:paraId="0AFB767C" w14:textId="77777777" w:rsidR="00CF2EE0" w:rsidRDefault="00CF2EE0" w:rsidP="00CF2EE0">
      <w:pPr>
        <w:rPr>
          <w:rFonts w:asciiTheme="minorEastAsia" w:hAnsiTheme="minorEastAsia"/>
          <w:szCs w:val="21"/>
        </w:rPr>
      </w:pPr>
    </w:p>
    <w:p w14:paraId="6BFD3282" w14:textId="77777777" w:rsidR="00CF2EE0" w:rsidRDefault="00CF2EE0" w:rsidP="00CF2EE0">
      <w:pPr>
        <w:rPr>
          <w:rFonts w:asciiTheme="minorEastAsia" w:hAnsiTheme="minorEastAsia"/>
          <w:szCs w:val="21"/>
        </w:rPr>
      </w:pPr>
    </w:p>
    <w:p w14:paraId="6B879FA8" w14:textId="77777777" w:rsidR="00CF2EE0" w:rsidRDefault="00CF2EE0" w:rsidP="00CF2EE0">
      <w:pPr>
        <w:rPr>
          <w:rFonts w:asciiTheme="minorEastAsia" w:hAnsiTheme="minorEastAsia"/>
          <w:szCs w:val="21"/>
        </w:rPr>
      </w:pPr>
    </w:p>
    <w:p w14:paraId="4D04E8BE" w14:textId="77777777" w:rsidR="00CF2EE0" w:rsidRDefault="00CF2EE0" w:rsidP="00CF2EE0">
      <w:pPr>
        <w:rPr>
          <w:rFonts w:asciiTheme="minorEastAsia" w:hAnsiTheme="minorEastAsia"/>
          <w:szCs w:val="21"/>
        </w:rPr>
      </w:pPr>
    </w:p>
    <w:p w14:paraId="50618C7A" w14:textId="77777777" w:rsidR="00CF2EE0" w:rsidRDefault="00CF2EE0" w:rsidP="00CF2EE0">
      <w:pPr>
        <w:rPr>
          <w:rFonts w:asciiTheme="minorEastAsia" w:hAnsiTheme="minorEastAsia"/>
          <w:szCs w:val="21"/>
        </w:rPr>
      </w:pPr>
    </w:p>
    <w:p w14:paraId="4956FACA" w14:textId="77777777" w:rsidR="00CF2EE0" w:rsidRDefault="00CF2EE0" w:rsidP="00CF2EE0">
      <w:pPr>
        <w:rPr>
          <w:rFonts w:asciiTheme="minorEastAsia" w:hAnsiTheme="minorEastAsia"/>
          <w:szCs w:val="21"/>
        </w:rPr>
      </w:pPr>
    </w:p>
    <w:p w14:paraId="28DFE263" w14:textId="77777777" w:rsidR="00CF2EE0" w:rsidRDefault="00CF2EE0" w:rsidP="00CF2EE0">
      <w:pPr>
        <w:rPr>
          <w:rFonts w:asciiTheme="minorEastAsia" w:hAnsiTheme="minorEastAsia"/>
          <w:szCs w:val="21"/>
        </w:rPr>
      </w:pPr>
    </w:p>
    <w:p w14:paraId="2FFCC2FD" w14:textId="77777777" w:rsidR="00CF2EE0" w:rsidRDefault="00CF2EE0" w:rsidP="00CF2EE0">
      <w:pPr>
        <w:rPr>
          <w:rFonts w:asciiTheme="minorEastAsia" w:hAnsiTheme="minorEastAsia"/>
          <w:szCs w:val="21"/>
        </w:rPr>
      </w:pPr>
    </w:p>
    <w:p w14:paraId="0ED12148" w14:textId="77777777" w:rsidR="00CF2EE0" w:rsidRDefault="00CF2EE0" w:rsidP="00CF2EE0">
      <w:pPr>
        <w:rPr>
          <w:rFonts w:asciiTheme="minorEastAsia" w:hAnsiTheme="minorEastAsia"/>
          <w:szCs w:val="21"/>
        </w:rPr>
      </w:pPr>
    </w:p>
    <w:p w14:paraId="684FB0AA" w14:textId="77777777" w:rsidR="00990164" w:rsidRDefault="003B45B2" w:rsidP="00990164">
      <w:pPr>
        <w:jc w:val="center"/>
        <w:rPr>
          <w:rFonts w:asciiTheme="minorEastAsia" w:hAnsiTheme="minorEastAsia"/>
          <w:sz w:val="28"/>
          <w:szCs w:val="28"/>
        </w:rPr>
      </w:pPr>
      <w:r w:rsidRPr="00990164">
        <w:rPr>
          <w:rFonts w:asciiTheme="minorEastAsia" w:hAnsiTheme="minorEastAsia" w:hint="eastAsia"/>
          <w:sz w:val="28"/>
          <w:szCs w:val="28"/>
        </w:rPr>
        <w:t>長岡造形大学　造形学部　建築・環境デザイン学科</w:t>
      </w:r>
    </w:p>
    <w:p w14:paraId="0260D54E" w14:textId="54396577" w:rsidR="00CF2EE0" w:rsidRPr="00990164" w:rsidRDefault="003B45B2" w:rsidP="00990164">
      <w:pPr>
        <w:jc w:val="center"/>
        <w:rPr>
          <w:rFonts w:asciiTheme="minorEastAsia" w:hAnsiTheme="minorEastAsia"/>
          <w:sz w:val="28"/>
          <w:szCs w:val="28"/>
        </w:rPr>
      </w:pPr>
      <w:r w:rsidRPr="00990164">
        <w:rPr>
          <w:rFonts w:asciiTheme="minorEastAsia" w:hAnsiTheme="minorEastAsia" w:hint="eastAsia"/>
          <w:sz w:val="28"/>
          <w:szCs w:val="28"/>
        </w:rPr>
        <w:t xml:space="preserve">渡邉研究室4年　</w:t>
      </w:r>
      <w:r w:rsidR="00CF2EE0" w:rsidRPr="00990164">
        <w:rPr>
          <w:rFonts w:asciiTheme="minorEastAsia" w:hAnsiTheme="minorEastAsia" w:hint="eastAsia"/>
          <w:sz w:val="28"/>
          <w:szCs w:val="28"/>
        </w:rPr>
        <w:t>保坂泰造</w:t>
      </w:r>
    </w:p>
    <w:p w14:paraId="01EEB7BD" w14:textId="77777777" w:rsidR="0024615F" w:rsidRDefault="0024615F" w:rsidP="00CF2EE0">
      <w:pPr>
        <w:rPr>
          <w:rFonts w:asciiTheme="minorEastAsia" w:hAnsiTheme="minorEastAsia"/>
          <w:szCs w:val="21"/>
        </w:rPr>
        <w:sectPr w:rsidR="0024615F" w:rsidSect="00653EEE">
          <w:footerReference w:type="even" r:id="rId8"/>
          <w:footerReference w:type="default" r:id="rId9"/>
          <w:footerReference w:type="first" r:id="rId10"/>
          <w:pgSz w:w="11906" w:h="16838"/>
          <w:pgMar w:top="1985" w:right="1701" w:bottom="1701" w:left="1701" w:header="851" w:footer="992" w:gutter="0"/>
          <w:pgNumType w:start="0"/>
          <w:cols w:space="425"/>
          <w:docGrid w:type="lines" w:linePitch="360"/>
        </w:sectPr>
      </w:pPr>
    </w:p>
    <w:p w14:paraId="599A5EDF" w14:textId="7ECCCFAD" w:rsidR="00CF2EE0" w:rsidRDefault="00CF2EE0" w:rsidP="00CF2EE0">
      <w:pPr>
        <w:rPr>
          <w:rFonts w:asciiTheme="minorEastAsia" w:hAnsiTheme="minorEastAsia"/>
          <w:szCs w:val="21"/>
        </w:rPr>
      </w:pPr>
      <w:r>
        <w:rPr>
          <w:rFonts w:asciiTheme="minorEastAsia" w:hAnsiTheme="minorEastAsia" w:hint="eastAsia"/>
          <w:szCs w:val="21"/>
        </w:rPr>
        <w:lastRenderedPageBreak/>
        <w:t>【目次】</w:t>
      </w:r>
      <w:r w:rsidR="0024615F">
        <w:rPr>
          <w:rFonts w:asciiTheme="minorEastAsia" w:hAnsiTheme="minorEastAsia" w:hint="eastAsia"/>
          <w:szCs w:val="21"/>
        </w:rPr>
        <w:t xml:space="preserve"> </w:t>
      </w:r>
    </w:p>
    <w:p w14:paraId="123677AB" w14:textId="77777777" w:rsidR="00CF2EE0" w:rsidRDefault="00CF2EE0" w:rsidP="00CF2EE0">
      <w:pPr>
        <w:rPr>
          <w:rFonts w:asciiTheme="minorEastAsia" w:hAnsiTheme="minorEastAsia"/>
          <w:szCs w:val="21"/>
        </w:rPr>
      </w:pPr>
      <w:r>
        <w:rPr>
          <w:rFonts w:asciiTheme="minorEastAsia" w:hAnsiTheme="minorEastAsia" w:hint="eastAsia"/>
          <w:szCs w:val="21"/>
        </w:rPr>
        <w:t>Chapter 1　研究の背景と目的</w:t>
      </w:r>
    </w:p>
    <w:p w14:paraId="384494F4" w14:textId="77777777" w:rsidR="00B40AE4" w:rsidRDefault="00B40AE4" w:rsidP="00B40AE4">
      <w:pPr>
        <w:wordWrap w:val="0"/>
        <w:ind w:right="-1" w:firstLineChars="100" w:firstLine="210"/>
        <w:rPr>
          <w:rFonts w:asciiTheme="minorEastAsia" w:hAnsiTheme="minorEastAsia"/>
          <w:szCs w:val="21"/>
        </w:rPr>
      </w:pPr>
      <w:r>
        <w:rPr>
          <w:rFonts w:asciiTheme="minorEastAsia" w:hAnsiTheme="minorEastAsia" w:hint="eastAsia"/>
          <w:szCs w:val="21"/>
        </w:rPr>
        <w:t xml:space="preserve">1_1_はじめに・研究の背景 </w:t>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hint="eastAsia"/>
          <w:szCs w:val="21"/>
        </w:rPr>
        <w:t xml:space="preserve">  -3p</w:t>
      </w:r>
    </w:p>
    <w:p w14:paraId="5B0318CF" w14:textId="1ADA530E" w:rsidR="00B40AE4" w:rsidRPr="00B40AE4" w:rsidRDefault="00B40AE4" w:rsidP="00B40AE4">
      <w:pPr>
        <w:wordWrap w:val="0"/>
        <w:ind w:right="-1" w:firstLineChars="100" w:firstLine="210"/>
        <w:rPr>
          <w:rFonts w:asciiTheme="minorEastAsia" w:hAnsiTheme="minorEastAsia"/>
          <w:szCs w:val="21"/>
        </w:rPr>
      </w:pPr>
      <w:r>
        <w:rPr>
          <w:rFonts w:asciiTheme="minorEastAsia" w:hAnsiTheme="minorEastAsia" w:hint="eastAsia"/>
          <w:szCs w:val="21"/>
        </w:rPr>
        <w:t>1_2_本研究の目的</w:t>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szCs w:val="21"/>
        </w:rPr>
        <w:tab/>
      </w:r>
      <w:r>
        <w:rPr>
          <w:rFonts w:asciiTheme="minorEastAsia" w:hAnsiTheme="minorEastAsia" w:hint="eastAsia"/>
          <w:szCs w:val="21"/>
        </w:rPr>
        <w:t xml:space="preserve">  -4p</w:t>
      </w:r>
    </w:p>
    <w:p w14:paraId="096F1CDA" w14:textId="77777777" w:rsidR="00CF2EE0" w:rsidRDefault="00CF2EE0" w:rsidP="00CF2EE0">
      <w:pPr>
        <w:rPr>
          <w:rFonts w:asciiTheme="minorEastAsia" w:hAnsiTheme="minorEastAsia"/>
          <w:szCs w:val="21"/>
        </w:rPr>
      </w:pPr>
      <w:r>
        <w:rPr>
          <w:rFonts w:asciiTheme="minorEastAsia" w:hAnsiTheme="minorEastAsia" w:hint="eastAsia"/>
          <w:szCs w:val="21"/>
        </w:rPr>
        <w:t>Chapter 2　SFプロトタイピングとその近縁概念について</w:t>
      </w:r>
    </w:p>
    <w:p w14:paraId="06B289B3" w14:textId="06C25159" w:rsidR="00CF2EE0" w:rsidRPr="00C70CE1" w:rsidRDefault="00CF2EE0" w:rsidP="005547C3">
      <w:pPr>
        <w:ind w:leftChars="100" w:left="735" w:right="315" w:hangingChars="250" w:hanging="525"/>
        <w:jc w:val="left"/>
        <w:rPr>
          <w:rFonts w:asciiTheme="minorEastAsia" w:hAnsiTheme="minorEastAsia"/>
          <w:szCs w:val="21"/>
        </w:rPr>
      </w:pPr>
      <w:r>
        <w:rPr>
          <w:rFonts w:asciiTheme="minorEastAsia" w:hAnsiTheme="minorEastAsia" w:hint="eastAsia"/>
          <w:szCs w:val="21"/>
        </w:rPr>
        <w:t>2_1_</w:t>
      </w:r>
      <w:r>
        <w:rPr>
          <w:rFonts w:asciiTheme="minorEastAsia" w:hAnsiTheme="minorEastAsia"/>
          <w:szCs w:val="21"/>
        </w:rPr>
        <w:t xml:space="preserve"> </w:t>
      </w:r>
      <w:r>
        <w:rPr>
          <w:rFonts w:asciiTheme="minorEastAsia" w:hAnsiTheme="minorEastAsia" w:hint="eastAsia"/>
          <w:szCs w:val="21"/>
        </w:rPr>
        <w:t>SFプロトタイピングについて</w:t>
      </w:r>
      <w:r w:rsidR="00E43851">
        <w:rPr>
          <w:rFonts w:asciiTheme="minorEastAsia" w:hAnsiTheme="minorEastAsia"/>
          <w:szCs w:val="21"/>
        </w:rPr>
        <w:tab/>
      </w:r>
      <w:r w:rsidR="00E43851">
        <w:rPr>
          <w:rFonts w:asciiTheme="minorEastAsia" w:hAnsiTheme="minorEastAsia"/>
          <w:szCs w:val="21"/>
        </w:rPr>
        <w:tab/>
      </w:r>
      <w:r w:rsidR="00E43851">
        <w:rPr>
          <w:rFonts w:asciiTheme="minorEastAsia" w:hAnsiTheme="minorEastAsia"/>
          <w:szCs w:val="21"/>
        </w:rPr>
        <w:tab/>
      </w:r>
      <w:r w:rsidR="00E43851">
        <w:rPr>
          <w:rFonts w:asciiTheme="minorEastAsia" w:hAnsiTheme="minorEastAsia"/>
          <w:szCs w:val="21"/>
        </w:rPr>
        <w:tab/>
      </w:r>
      <w:r w:rsidR="00E43851">
        <w:rPr>
          <w:rFonts w:asciiTheme="minorEastAsia" w:hAnsiTheme="minorEastAsia"/>
          <w:szCs w:val="21"/>
        </w:rPr>
        <w:tab/>
      </w:r>
      <w:r w:rsidR="00E43851">
        <w:rPr>
          <w:rFonts w:asciiTheme="minorEastAsia" w:hAnsiTheme="minorEastAsia" w:hint="eastAsia"/>
          <w:szCs w:val="21"/>
        </w:rPr>
        <w:t xml:space="preserve"> </w:t>
      </w:r>
      <w:r w:rsidR="00B40AE4">
        <w:rPr>
          <w:rFonts w:asciiTheme="minorEastAsia" w:hAnsiTheme="minorEastAsia" w:hint="eastAsia"/>
          <w:szCs w:val="21"/>
        </w:rPr>
        <w:t xml:space="preserve"> -9p</w:t>
      </w:r>
    </w:p>
    <w:p w14:paraId="21250958" w14:textId="5F4705C7" w:rsidR="00CF2EE0" w:rsidRDefault="00CF2EE0" w:rsidP="00C73C44">
      <w:pPr>
        <w:ind w:leftChars="100" w:left="735" w:hangingChars="250" w:hanging="525"/>
        <w:rPr>
          <w:rFonts w:asciiTheme="minorEastAsia" w:hAnsiTheme="minorEastAsia"/>
          <w:szCs w:val="21"/>
        </w:rPr>
      </w:pPr>
      <w:r>
        <w:rPr>
          <w:rFonts w:asciiTheme="minorEastAsia" w:hAnsiTheme="minorEastAsia" w:hint="eastAsia"/>
          <w:szCs w:val="21"/>
        </w:rPr>
        <w:t>2_2_</w:t>
      </w:r>
      <w:r w:rsidRPr="00F118E5">
        <w:rPr>
          <w:rFonts w:asciiTheme="minorEastAsia" w:hAnsiTheme="minorEastAsia"/>
          <w:szCs w:val="21"/>
        </w:rPr>
        <w:t>地域協創演習「SFプロトタイピングの実践」と</w:t>
      </w:r>
      <w:r>
        <w:rPr>
          <w:rFonts w:asciiTheme="minorEastAsia" w:hAnsiTheme="minorEastAsia" w:hint="eastAsia"/>
          <w:szCs w:val="21"/>
        </w:rPr>
        <w:t>スペキュラティブデザイン</w:t>
      </w:r>
      <w:r w:rsidR="00541DA7">
        <w:rPr>
          <w:rFonts w:asciiTheme="minorEastAsia" w:hAnsiTheme="minorEastAsia" w:hint="eastAsia"/>
          <w:szCs w:val="21"/>
        </w:rPr>
        <w:t>-1</w:t>
      </w:r>
      <w:r w:rsidR="00594915">
        <w:rPr>
          <w:rFonts w:asciiTheme="minorEastAsia" w:hAnsiTheme="minorEastAsia" w:hint="eastAsia"/>
          <w:szCs w:val="21"/>
        </w:rPr>
        <w:t>4p</w:t>
      </w:r>
    </w:p>
    <w:p w14:paraId="24E43E53" w14:textId="77777777" w:rsidR="00CF2EE0" w:rsidRDefault="00CF2EE0" w:rsidP="00CF2EE0">
      <w:pPr>
        <w:rPr>
          <w:rFonts w:asciiTheme="minorEastAsia" w:hAnsiTheme="minorEastAsia"/>
          <w:szCs w:val="21"/>
        </w:rPr>
      </w:pPr>
      <w:r>
        <w:rPr>
          <w:rFonts w:asciiTheme="minorEastAsia" w:hAnsiTheme="minorEastAsia" w:hint="eastAsia"/>
          <w:szCs w:val="21"/>
        </w:rPr>
        <w:t>Chapter 3　既往研究の紹介と考察</w:t>
      </w:r>
    </w:p>
    <w:p w14:paraId="6337C952" w14:textId="0DD3D662" w:rsidR="00CF2EE0" w:rsidRDefault="00CF2EE0" w:rsidP="00CF2EE0">
      <w:pPr>
        <w:rPr>
          <w:rFonts w:asciiTheme="minorEastAsia" w:hAnsiTheme="minorEastAsia"/>
          <w:szCs w:val="21"/>
        </w:rPr>
      </w:pPr>
      <w:r>
        <w:rPr>
          <w:rFonts w:asciiTheme="minorEastAsia" w:hAnsiTheme="minorEastAsia" w:hint="eastAsia"/>
          <w:szCs w:val="21"/>
        </w:rPr>
        <w:t xml:space="preserve">　3_1_既往研究の紹介と本研究の位置づけ</w:t>
      </w:r>
      <w:r w:rsidR="00594915">
        <w:rPr>
          <w:rFonts w:asciiTheme="minorEastAsia" w:hAnsiTheme="minorEastAsia" w:hint="eastAsia"/>
          <w:szCs w:val="21"/>
        </w:rPr>
        <w:t xml:space="preserve"> </w:t>
      </w:r>
      <w:r w:rsidR="001A10B5">
        <w:rPr>
          <w:rFonts w:asciiTheme="minorEastAsia" w:hAnsiTheme="minorEastAsia"/>
          <w:szCs w:val="21"/>
        </w:rPr>
        <w:tab/>
      </w:r>
      <w:r w:rsidR="001A10B5">
        <w:rPr>
          <w:rFonts w:asciiTheme="minorEastAsia" w:hAnsiTheme="minorEastAsia"/>
          <w:szCs w:val="21"/>
        </w:rPr>
        <w:tab/>
      </w:r>
      <w:r w:rsidR="001A10B5">
        <w:rPr>
          <w:rFonts w:asciiTheme="minorEastAsia" w:hAnsiTheme="minorEastAsia"/>
          <w:szCs w:val="21"/>
        </w:rPr>
        <w:tab/>
      </w:r>
      <w:r w:rsidR="001A10B5">
        <w:rPr>
          <w:rFonts w:asciiTheme="minorEastAsia" w:hAnsiTheme="minorEastAsia"/>
          <w:szCs w:val="21"/>
        </w:rPr>
        <w:tab/>
      </w:r>
      <w:r w:rsidR="001A10B5">
        <w:rPr>
          <w:rFonts w:asciiTheme="minorEastAsia" w:hAnsiTheme="minorEastAsia"/>
          <w:szCs w:val="21"/>
        </w:rPr>
        <w:tab/>
      </w:r>
      <w:r w:rsidR="00E168A3">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15p</w:t>
      </w:r>
    </w:p>
    <w:p w14:paraId="6E334074" w14:textId="12D413BE" w:rsidR="00CF2EE0" w:rsidRDefault="00CF2EE0" w:rsidP="00CF2EE0">
      <w:pPr>
        <w:ind w:leftChars="100" w:left="630" w:hangingChars="200" w:hanging="420"/>
        <w:rPr>
          <w:rFonts w:asciiTheme="minorEastAsia" w:hAnsiTheme="minorEastAsia"/>
          <w:szCs w:val="21"/>
        </w:rPr>
      </w:pPr>
      <w:r>
        <w:rPr>
          <w:rFonts w:asciiTheme="minorEastAsia" w:hAnsiTheme="minorEastAsia" w:hint="eastAsia"/>
          <w:szCs w:val="21"/>
        </w:rPr>
        <w:t>3_2_19世紀の田園都市運動からみるSFプロトタイピングの源流</w:t>
      </w:r>
      <w:r w:rsidR="00594915">
        <w:rPr>
          <w:rFonts w:asciiTheme="minorEastAsia" w:hAnsiTheme="minorEastAsia" w:hint="eastAsia"/>
          <w:szCs w:val="21"/>
        </w:rPr>
        <w:t xml:space="preserve"> </w:t>
      </w:r>
      <w:r w:rsidR="001A10B5">
        <w:rPr>
          <w:rFonts w:asciiTheme="minorEastAsia" w:hAnsiTheme="minorEastAsia"/>
          <w:szCs w:val="21"/>
        </w:rPr>
        <w:tab/>
      </w:r>
      <w:r w:rsidR="001A10B5">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17p</w:t>
      </w:r>
    </w:p>
    <w:p w14:paraId="3F3C9109" w14:textId="6D0624F4"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3_3_</w:t>
      </w:r>
      <w:r w:rsidRPr="00667592">
        <w:rPr>
          <w:rFonts w:asciiTheme="minorEastAsia" w:hAnsiTheme="minorEastAsia"/>
          <w:szCs w:val="21"/>
        </w:rPr>
        <w:t>新潟県中越地震復興ビジョンにおけるSF的</w:t>
      </w:r>
      <w:r>
        <w:rPr>
          <w:rFonts w:asciiTheme="minorEastAsia" w:hAnsiTheme="minorEastAsia" w:hint="eastAsia"/>
          <w:szCs w:val="21"/>
        </w:rPr>
        <w:t>構想</w:t>
      </w:r>
      <w:r w:rsidR="00594915">
        <w:rPr>
          <w:rFonts w:asciiTheme="minorEastAsia" w:hAnsiTheme="minorEastAsia" w:hint="eastAsia"/>
          <w:szCs w:val="21"/>
        </w:rPr>
        <w:t xml:space="preserve"> </w:t>
      </w:r>
      <w:r w:rsidR="00541DA7">
        <w:rPr>
          <w:rFonts w:asciiTheme="minorEastAsia" w:hAnsiTheme="minorEastAsia"/>
          <w:szCs w:val="21"/>
        </w:rPr>
        <w:tab/>
      </w:r>
      <w:r w:rsidR="00541DA7">
        <w:rPr>
          <w:rFonts w:asciiTheme="minorEastAsia" w:hAnsiTheme="minorEastAsia"/>
          <w:szCs w:val="21"/>
        </w:rPr>
        <w:tab/>
      </w:r>
      <w:r w:rsidR="00541DA7">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18p</w:t>
      </w:r>
    </w:p>
    <w:p w14:paraId="1194D985" w14:textId="1FC4A90B" w:rsidR="00CF2EE0" w:rsidRPr="00ED5F1A" w:rsidRDefault="00CF2EE0" w:rsidP="00CF2EE0">
      <w:pPr>
        <w:ind w:firstLineChars="100" w:firstLine="210"/>
        <w:rPr>
          <w:rFonts w:asciiTheme="minorEastAsia" w:hAnsiTheme="minorEastAsia"/>
          <w:szCs w:val="21"/>
        </w:rPr>
      </w:pPr>
      <w:r>
        <w:rPr>
          <w:rFonts w:asciiTheme="minorEastAsia" w:hAnsiTheme="minorEastAsia" w:hint="eastAsia"/>
          <w:szCs w:val="21"/>
        </w:rPr>
        <w:t>3_4_</w:t>
      </w:r>
      <w:r w:rsidRPr="00DA70F1">
        <w:rPr>
          <w:rFonts w:asciiTheme="minorEastAsia" w:hAnsiTheme="minorEastAsia"/>
          <w:szCs w:val="21"/>
        </w:rPr>
        <w:t>『…this city never died.』</w:t>
      </w:r>
      <w:r>
        <w:rPr>
          <w:rFonts w:asciiTheme="minorEastAsia" w:hAnsiTheme="minorEastAsia" w:hint="eastAsia"/>
          <w:szCs w:val="21"/>
        </w:rPr>
        <w:t>とその関連セッションの考察</w:t>
      </w:r>
      <w:r w:rsidRPr="00ED5F1A">
        <w:rPr>
          <w:rFonts w:asciiTheme="minorEastAsia" w:hAnsiTheme="minorEastAsia"/>
          <w:szCs w:val="21"/>
        </w:rPr>
        <w:t xml:space="preserve"> </w:t>
      </w:r>
      <w:r w:rsidR="00541DA7">
        <w:rPr>
          <w:rFonts w:asciiTheme="minorEastAsia" w:hAnsiTheme="minorEastAsia"/>
          <w:szCs w:val="21"/>
        </w:rPr>
        <w:tab/>
      </w:r>
      <w:r w:rsidR="00541DA7">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22p</w:t>
      </w:r>
    </w:p>
    <w:p w14:paraId="65DCC87A" w14:textId="79604B5C" w:rsidR="00CF2EE0" w:rsidRDefault="00CF2EE0" w:rsidP="00C73C44">
      <w:pPr>
        <w:ind w:firstLineChars="100" w:firstLine="210"/>
        <w:rPr>
          <w:rFonts w:asciiTheme="minorEastAsia" w:hAnsiTheme="minorEastAsia"/>
          <w:szCs w:val="21"/>
        </w:rPr>
      </w:pPr>
      <w:r>
        <w:rPr>
          <w:rFonts w:asciiTheme="minorEastAsia" w:hAnsiTheme="minorEastAsia" w:hint="eastAsia"/>
          <w:szCs w:val="21"/>
        </w:rPr>
        <w:t>3_5_鎌倉市のSFプロトタイピングとその類字事例との比較</w:t>
      </w:r>
      <w:r w:rsidR="00594915">
        <w:rPr>
          <w:rFonts w:asciiTheme="minorEastAsia" w:hAnsiTheme="minorEastAsia" w:hint="eastAsia"/>
          <w:szCs w:val="21"/>
        </w:rPr>
        <w:t xml:space="preserve"> </w:t>
      </w:r>
      <w:r w:rsidR="00541DA7">
        <w:rPr>
          <w:rFonts w:asciiTheme="minorEastAsia" w:hAnsiTheme="minorEastAsia"/>
          <w:szCs w:val="21"/>
        </w:rPr>
        <w:tab/>
      </w:r>
      <w:r w:rsidR="00541DA7">
        <w:rPr>
          <w:rFonts w:asciiTheme="minorEastAsia" w:hAnsiTheme="minorEastAsia"/>
          <w:szCs w:val="21"/>
        </w:rPr>
        <w:tab/>
      </w:r>
    </w:p>
    <w:p w14:paraId="6203EA4D" w14:textId="77777777" w:rsidR="00CF2EE0" w:rsidRDefault="00CF2EE0" w:rsidP="00CF2EE0">
      <w:pPr>
        <w:rPr>
          <w:rFonts w:asciiTheme="minorEastAsia" w:hAnsiTheme="minorEastAsia"/>
          <w:szCs w:val="21"/>
        </w:rPr>
      </w:pPr>
      <w:r>
        <w:rPr>
          <w:rFonts w:asciiTheme="minorEastAsia" w:hAnsiTheme="minorEastAsia" w:hint="eastAsia"/>
          <w:szCs w:val="21"/>
        </w:rPr>
        <w:t>Chapter 4　SFプロトタイピング小説</w:t>
      </w:r>
      <w:r w:rsidRPr="009C12A4">
        <w:rPr>
          <w:rFonts w:asciiTheme="minorEastAsia" w:hAnsiTheme="minorEastAsia"/>
          <w:szCs w:val="21"/>
        </w:rPr>
        <w:t>『Nagaoka 2047』</w:t>
      </w:r>
      <w:r>
        <w:rPr>
          <w:rFonts w:asciiTheme="minorEastAsia" w:hAnsiTheme="minorEastAsia" w:hint="eastAsia"/>
          <w:szCs w:val="21"/>
        </w:rPr>
        <w:t>について</w:t>
      </w:r>
    </w:p>
    <w:p w14:paraId="4B408116" w14:textId="1A7C1F07" w:rsidR="00CF2EE0" w:rsidRPr="00594915" w:rsidRDefault="00CF2EE0" w:rsidP="00594915">
      <w:pPr>
        <w:ind w:firstLineChars="100" w:firstLine="210"/>
        <w:rPr>
          <w:rFonts w:asciiTheme="minorEastAsia" w:hAnsiTheme="minorEastAsia"/>
          <w:szCs w:val="21"/>
        </w:rPr>
      </w:pPr>
      <w:r>
        <w:rPr>
          <w:rFonts w:asciiTheme="minorEastAsia" w:hAnsiTheme="minorEastAsia" w:hint="eastAsia"/>
          <w:szCs w:val="21"/>
        </w:rPr>
        <w:t>4_1_未来予測における基礎分析</w:t>
      </w:r>
      <w:r w:rsidR="00594915">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2</w:t>
      </w:r>
      <w:r w:rsidR="00133218">
        <w:rPr>
          <w:rFonts w:asciiTheme="minorEastAsia" w:hAnsiTheme="minorEastAsia" w:hint="eastAsia"/>
          <w:szCs w:val="21"/>
        </w:rPr>
        <w:t>7</w:t>
      </w:r>
      <w:r w:rsidR="00594915">
        <w:rPr>
          <w:rFonts w:asciiTheme="minorEastAsia" w:hAnsiTheme="minorEastAsia" w:hint="eastAsia"/>
          <w:szCs w:val="21"/>
        </w:rPr>
        <w:t>p</w:t>
      </w:r>
    </w:p>
    <w:p w14:paraId="04A4FF2A" w14:textId="5540292B" w:rsidR="00CF2EE0" w:rsidRDefault="00CF2EE0" w:rsidP="00133218">
      <w:pPr>
        <w:ind w:firstLineChars="100" w:firstLine="210"/>
        <w:rPr>
          <w:rFonts w:asciiTheme="minorEastAsia" w:hAnsiTheme="minorEastAsia"/>
          <w:szCs w:val="21"/>
        </w:rPr>
      </w:pPr>
      <w:r>
        <w:rPr>
          <w:rFonts w:asciiTheme="minorEastAsia" w:hAnsiTheme="minorEastAsia" w:hint="eastAsia"/>
          <w:szCs w:val="21"/>
        </w:rPr>
        <w:t>4_2_</w:t>
      </w:r>
      <w:r w:rsidRPr="009C12A4">
        <w:rPr>
          <w:rFonts w:asciiTheme="minorEastAsia" w:hAnsiTheme="minorEastAsia"/>
          <w:szCs w:val="21"/>
        </w:rPr>
        <w:t xml:space="preserve">『Nagaoka 2047』の概要と主題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2</w:t>
      </w:r>
      <w:r w:rsidR="00133218">
        <w:rPr>
          <w:rFonts w:asciiTheme="minorEastAsia" w:hAnsiTheme="minorEastAsia" w:hint="eastAsia"/>
          <w:szCs w:val="21"/>
        </w:rPr>
        <w:t>8</w:t>
      </w:r>
      <w:r w:rsidR="00594915">
        <w:rPr>
          <w:rFonts w:asciiTheme="minorEastAsia" w:hAnsiTheme="minorEastAsia" w:hint="eastAsia"/>
          <w:szCs w:val="21"/>
        </w:rPr>
        <w:t>p</w:t>
      </w:r>
    </w:p>
    <w:p w14:paraId="48DD9D63" w14:textId="4481B703" w:rsidR="00CF2EE0" w:rsidRPr="009C12A4" w:rsidRDefault="00CF2EE0" w:rsidP="00CF2EE0">
      <w:pPr>
        <w:ind w:firstLineChars="100" w:firstLine="210"/>
        <w:rPr>
          <w:rFonts w:asciiTheme="minorEastAsia" w:hAnsiTheme="minorEastAsia"/>
          <w:szCs w:val="21"/>
        </w:rPr>
      </w:pPr>
      <w:r>
        <w:rPr>
          <w:rFonts w:asciiTheme="minorEastAsia" w:hAnsiTheme="minorEastAsia" w:hint="eastAsia"/>
          <w:szCs w:val="21"/>
        </w:rPr>
        <w:t>4_3_</w:t>
      </w:r>
      <w:r w:rsidRPr="009C12A4">
        <w:rPr>
          <w:rFonts w:asciiTheme="minorEastAsia" w:hAnsiTheme="minorEastAsia"/>
          <w:szCs w:val="21"/>
        </w:rPr>
        <w:t>『Nagaoka 2047』の設定と背景について</w:t>
      </w:r>
      <w:r w:rsidR="00594915">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594915">
        <w:rPr>
          <w:rFonts w:asciiTheme="minorEastAsia" w:hAnsiTheme="minorEastAsia" w:hint="eastAsia"/>
          <w:szCs w:val="21"/>
        </w:rPr>
        <w:t>-</w:t>
      </w:r>
      <w:r w:rsidR="00133218">
        <w:rPr>
          <w:rFonts w:asciiTheme="minorEastAsia" w:hAnsiTheme="minorEastAsia" w:hint="eastAsia"/>
          <w:szCs w:val="21"/>
        </w:rPr>
        <w:t xml:space="preserve"> </w:t>
      </w:r>
      <w:r w:rsidR="00594915">
        <w:rPr>
          <w:rFonts w:asciiTheme="minorEastAsia" w:hAnsiTheme="minorEastAsia" w:hint="eastAsia"/>
          <w:szCs w:val="21"/>
        </w:rPr>
        <w:t>3</w:t>
      </w:r>
      <w:r w:rsidR="00133218">
        <w:rPr>
          <w:rFonts w:asciiTheme="minorEastAsia" w:hAnsiTheme="minorEastAsia" w:hint="eastAsia"/>
          <w:szCs w:val="21"/>
        </w:rPr>
        <w:t>1</w:t>
      </w:r>
      <w:r w:rsidR="00594915">
        <w:rPr>
          <w:rFonts w:asciiTheme="minorEastAsia" w:hAnsiTheme="minorEastAsia" w:hint="eastAsia"/>
          <w:szCs w:val="21"/>
        </w:rPr>
        <w:t>p</w:t>
      </w:r>
    </w:p>
    <w:p w14:paraId="079057D4" w14:textId="30AB99C7" w:rsidR="00CF2EE0" w:rsidRPr="003F0829" w:rsidRDefault="00CF2EE0" w:rsidP="00C73C44">
      <w:pPr>
        <w:ind w:firstLineChars="100" w:firstLine="210"/>
        <w:rPr>
          <w:rFonts w:asciiTheme="minorEastAsia" w:hAnsiTheme="minorEastAsia"/>
          <w:szCs w:val="21"/>
        </w:rPr>
      </w:pPr>
      <w:r>
        <w:rPr>
          <w:rFonts w:asciiTheme="minorEastAsia" w:hAnsiTheme="minorEastAsia" w:hint="eastAsia"/>
          <w:szCs w:val="21"/>
        </w:rPr>
        <w:t>4_4_</w:t>
      </w:r>
      <w:r w:rsidRPr="009C12A4">
        <w:rPr>
          <w:rFonts w:asciiTheme="minorEastAsia" w:hAnsiTheme="minorEastAsia"/>
          <w:szCs w:val="21"/>
        </w:rPr>
        <w:t>『Nagaoka 2047』で採用した関係人口の概念とアクアポニックスについ</w:t>
      </w:r>
      <w:r w:rsidR="00C73C44">
        <w:rPr>
          <w:rFonts w:asciiTheme="minorEastAsia" w:hAnsiTheme="minorEastAsia" w:hint="eastAsia"/>
          <w:szCs w:val="21"/>
        </w:rPr>
        <w:t>て</w:t>
      </w:r>
      <w:r w:rsidR="00594915">
        <w:rPr>
          <w:rFonts w:asciiTheme="minorEastAsia" w:hAnsiTheme="minorEastAsia" w:hint="eastAsia"/>
          <w:szCs w:val="21"/>
        </w:rPr>
        <w:t>-3</w:t>
      </w:r>
      <w:r w:rsidR="00133218">
        <w:rPr>
          <w:rFonts w:asciiTheme="minorEastAsia" w:hAnsiTheme="minorEastAsia" w:hint="eastAsia"/>
          <w:szCs w:val="21"/>
        </w:rPr>
        <w:t>4</w:t>
      </w:r>
      <w:r w:rsidR="00594915">
        <w:rPr>
          <w:rFonts w:asciiTheme="minorEastAsia" w:hAnsiTheme="minorEastAsia" w:hint="eastAsia"/>
          <w:szCs w:val="21"/>
        </w:rPr>
        <w:t>p</w:t>
      </w:r>
    </w:p>
    <w:p w14:paraId="7E6A11A6" w14:textId="7DAAC0FC" w:rsidR="00CF2EE0" w:rsidRDefault="00CF2EE0" w:rsidP="00CF2EE0">
      <w:r>
        <w:rPr>
          <w:rFonts w:asciiTheme="minorEastAsia" w:hAnsiTheme="minorEastAsia" w:hint="eastAsia"/>
          <w:szCs w:val="21"/>
        </w:rPr>
        <w:t xml:space="preserve">Chapter 5　</w:t>
      </w:r>
      <w:r>
        <w:rPr>
          <w:rFonts w:hint="eastAsia"/>
        </w:rPr>
        <w:t>小説本文</w:t>
      </w:r>
      <w:r>
        <w:t>『</w:t>
      </w:r>
      <w:r>
        <w:rPr>
          <w:rFonts w:hint="eastAsia"/>
        </w:rPr>
        <w:t>Nagaoka 2047</w:t>
      </w:r>
      <w:r>
        <w:t>』</w:t>
      </w:r>
      <w:r w:rsidR="00594915">
        <w:rPr>
          <w:rFonts w:hint="eastAsia"/>
        </w:rPr>
        <w:t xml:space="preserve"> </w:t>
      </w:r>
      <w:r w:rsidR="00D31830">
        <w:tab/>
      </w:r>
      <w:r w:rsidR="00D31830">
        <w:tab/>
      </w:r>
      <w:r w:rsidR="00D31830">
        <w:tab/>
      </w:r>
      <w:r w:rsidR="00D31830">
        <w:tab/>
      </w:r>
      <w:r w:rsidR="00D31830">
        <w:tab/>
      </w:r>
      <w:r w:rsidR="00594915">
        <w:rPr>
          <w:rFonts w:hint="eastAsia"/>
        </w:rPr>
        <w:t>-</w:t>
      </w:r>
      <w:r w:rsidR="00133218">
        <w:rPr>
          <w:rFonts w:hint="eastAsia"/>
        </w:rPr>
        <w:t xml:space="preserve"> </w:t>
      </w:r>
      <w:r w:rsidR="00594915">
        <w:rPr>
          <w:rFonts w:hint="eastAsia"/>
        </w:rPr>
        <w:t>4</w:t>
      </w:r>
      <w:r w:rsidR="00133218">
        <w:rPr>
          <w:rFonts w:hint="eastAsia"/>
        </w:rPr>
        <w:t>6</w:t>
      </w:r>
      <w:r w:rsidR="00594915">
        <w:rPr>
          <w:rFonts w:hint="eastAsia"/>
        </w:rPr>
        <w:t>p</w:t>
      </w:r>
    </w:p>
    <w:p w14:paraId="4634015E" w14:textId="7CDB1356" w:rsidR="00CF2EE0" w:rsidRPr="0076307E" w:rsidRDefault="00CF2EE0" w:rsidP="00CF2EE0">
      <w:pPr>
        <w:rPr>
          <w:rFonts w:asciiTheme="minorEastAsia" w:hAnsiTheme="minorEastAsia"/>
          <w:szCs w:val="21"/>
        </w:rPr>
      </w:pPr>
      <w:r>
        <w:rPr>
          <w:rFonts w:asciiTheme="minorEastAsia" w:hAnsiTheme="minorEastAsia" w:hint="eastAsia"/>
          <w:szCs w:val="21"/>
        </w:rPr>
        <w:t>Chapter 6</w:t>
      </w:r>
      <w:r w:rsidR="0003537E">
        <w:rPr>
          <w:rFonts w:asciiTheme="minorEastAsia" w:hAnsiTheme="minorEastAsia" w:hint="eastAsia"/>
          <w:szCs w:val="21"/>
        </w:rPr>
        <w:t xml:space="preserve">　</w:t>
      </w:r>
      <w:r w:rsidR="0003537E" w:rsidRPr="0076307E">
        <w:rPr>
          <w:rFonts w:hint="eastAsia"/>
          <w:szCs w:val="21"/>
        </w:rPr>
        <w:t>アンケート調査とその分析</w:t>
      </w:r>
    </w:p>
    <w:p w14:paraId="7BC71474" w14:textId="42B5B681" w:rsidR="0003537E" w:rsidRPr="0076307E" w:rsidRDefault="0003537E" w:rsidP="0003537E">
      <w:pPr>
        <w:rPr>
          <w:szCs w:val="21"/>
        </w:rPr>
      </w:pPr>
      <w:r w:rsidRPr="0076307E">
        <w:rPr>
          <w:rFonts w:asciiTheme="minorEastAsia" w:hAnsiTheme="minorEastAsia" w:hint="eastAsia"/>
          <w:szCs w:val="21"/>
        </w:rPr>
        <w:t xml:space="preserve">　</w:t>
      </w:r>
      <w:r w:rsidRPr="0076307E">
        <w:rPr>
          <w:rFonts w:hint="eastAsia"/>
          <w:szCs w:val="21"/>
        </w:rPr>
        <w:t>6</w:t>
      </w:r>
      <w:r w:rsidRPr="0076307E">
        <w:rPr>
          <w:szCs w:val="21"/>
        </w:rPr>
        <w:t>_1_</w:t>
      </w:r>
      <w:r w:rsidRPr="0076307E">
        <w:rPr>
          <w:rFonts w:hint="eastAsia"/>
          <w:szCs w:val="21"/>
        </w:rPr>
        <w:t>調査設計と手法</w:t>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0065A1" w:rsidRPr="0076307E">
        <w:rPr>
          <w:rFonts w:hint="eastAsia"/>
          <w:szCs w:val="21"/>
        </w:rPr>
        <w:t>-</w:t>
      </w:r>
      <w:r w:rsidR="00133218">
        <w:rPr>
          <w:rFonts w:hint="eastAsia"/>
          <w:szCs w:val="21"/>
        </w:rPr>
        <w:t xml:space="preserve"> </w:t>
      </w:r>
      <w:r w:rsidR="000065A1" w:rsidRPr="0076307E">
        <w:rPr>
          <w:rFonts w:hint="eastAsia"/>
          <w:szCs w:val="21"/>
        </w:rPr>
        <w:t>4</w:t>
      </w:r>
      <w:r w:rsidR="00133218">
        <w:rPr>
          <w:rFonts w:hint="eastAsia"/>
          <w:szCs w:val="21"/>
        </w:rPr>
        <w:t>8</w:t>
      </w:r>
      <w:r w:rsidR="00594915" w:rsidRPr="0076307E">
        <w:rPr>
          <w:rFonts w:hint="eastAsia"/>
          <w:szCs w:val="21"/>
        </w:rPr>
        <w:t>p</w:t>
      </w:r>
    </w:p>
    <w:p w14:paraId="1F689004" w14:textId="11ECE0BE" w:rsidR="0003537E" w:rsidRPr="0076307E" w:rsidRDefault="0003537E" w:rsidP="0003537E">
      <w:pPr>
        <w:ind w:firstLineChars="100" w:firstLine="210"/>
        <w:rPr>
          <w:rFonts w:ascii="游明朝" w:eastAsia="游明朝" w:hAnsi="游明朝"/>
          <w:szCs w:val="21"/>
        </w:rPr>
      </w:pPr>
      <w:r w:rsidRPr="0076307E">
        <w:rPr>
          <w:rFonts w:hint="eastAsia"/>
          <w:szCs w:val="21"/>
        </w:rPr>
        <w:t>6</w:t>
      </w:r>
      <w:r w:rsidRPr="0076307E">
        <w:rPr>
          <w:szCs w:val="21"/>
        </w:rPr>
        <w:t>_</w:t>
      </w:r>
      <w:r w:rsidRPr="0076307E">
        <w:rPr>
          <w:rFonts w:hint="eastAsia"/>
          <w:szCs w:val="21"/>
        </w:rPr>
        <w:t>2</w:t>
      </w:r>
      <w:r w:rsidRPr="0076307E">
        <w:rPr>
          <w:szCs w:val="21"/>
        </w:rPr>
        <w:t>_</w:t>
      </w:r>
      <w:r w:rsidRPr="0076307E">
        <w:rPr>
          <w:rFonts w:hint="eastAsia"/>
          <w:szCs w:val="21"/>
        </w:rPr>
        <w:t>共通項目の前後比較</w:t>
      </w:r>
      <w:r w:rsidR="00D6227C" w:rsidRPr="0076307E">
        <w:rPr>
          <w:rFonts w:hint="eastAsia"/>
          <w:szCs w:val="21"/>
        </w:rPr>
        <w:t xml:space="preserve"> </w:t>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w:t>
      </w:r>
      <w:r w:rsidR="00D6227C" w:rsidRPr="0076307E">
        <w:rPr>
          <w:rFonts w:hint="eastAsia"/>
          <w:szCs w:val="21"/>
        </w:rPr>
        <w:t>4</w:t>
      </w:r>
      <w:r w:rsidR="00133218">
        <w:rPr>
          <w:rFonts w:hint="eastAsia"/>
          <w:szCs w:val="21"/>
        </w:rPr>
        <w:t>8</w:t>
      </w:r>
      <w:r w:rsidR="00D6227C" w:rsidRPr="0076307E">
        <w:rPr>
          <w:rFonts w:hint="eastAsia"/>
          <w:szCs w:val="21"/>
        </w:rPr>
        <w:t>p</w:t>
      </w:r>
    </w:p>
    <w:p w14:paraId="0969B642" w14:textId="77552771" w:rsidR="0003537E" w:rsidRPr="0076307E" w:rsidRDefault="0003537E" w:rsidP="0003537E">
      <w:pPr>
        <w:ind w:firstLineChars="100" w:firstLine="210"/>
        <w:rPr>
          <w:rFonts w:ascii="游明朝" w:eastAsia="游明朝" w:hAnsi="游明朝"/>
          <w:szCs w:val="21"/>
        </w:rPr>
      </w:pPr>
      <w:r w:rsidRPr="0076307E">
        <w:rPr>
          <w:rFonts w:hint="eastAsia"/>
          <w:szCs w:val="21"/>
        </w:rPr>
        <w:t>6</w:t>
      </w:r>
      <w:r w:rsidRPr="0076307E">
        <w:rPr>
          <w:szCs w:val="21"/>
        </w:rPr>
        <w:t>_</w:t>
      </w:r>
      <w:r w:rsidRPr="0076307E">
        <w:rPr>
          <w:rFonts w:hint="eastAsia"/>
          <w:szCs w:val="21"/>
        </w:rPr>
        <w:t>3</w:t>
      </w:r>
      <w:r w:rsidRPr="0076307E">
        <w:rPr>
          <w:szCs w:val="21"/>
        </w:rPr>
        <w:t>_</w:t>
      </w:r>
      <w:r w:rsidRPr="0076307E">
        <w:rPr>
          <w:rFonts w:hint="eastAsia"/>
          <w:szCs w:val="21"/>
        </w:rPr>
        <w:t>「</w:t>
      </w:r>
      <w:r w:rsidRPr="0076307E">
        <w:rPr>
          <w:szCs w:val="21"/>
        </w:rPr>
        <w:t>イスダス</w:t>
      </w:r>
      <w:r w:rsidRPr="0076307E">
        <w:rPr>
          <w:rFonts w:hint="eastAsia"/>
          <w:szCs w:val="21"/>
        </w:rPr>
        <w:t>文明探検隊」</w:t>
      </w:r>
      <w:r w:rsidRPr="0076307E">
        <w:rPr>
          <w:szCs w:val="21"/>
        </w:rPr>
        <w:t>経験者と非経験者の比較</w:t>
      </w:r>
      <w:r w:rsidR="00594915" w:rsidRPr="0076307E">
        <w:rPr>
          <w:rFonts w:hint="eastAsia"/>
          <w:szCs w:val="21"/>
        </w:rPr>
        <w:t xml:space="preserve"> </w:t>
      </w:r>
      <w:r w:rsidR="00D31830">
        <w:rPr>
          <w:szCs w:val="21"/>
        </w:rPr>
        <w:tab/>
      </w:r>
      <w:r w:rsidR="00D31830">
        <w:rPr>
          <w:szCs w:val="21"/>
        </w:rPr>
        <w:tab/>
      </w:r>
      <w:r w:rsidR="00D31830">
        <w:rPr>
          <w:szCs w:val="21"/>
        </w:rPr>
        <w:tab/>
      </w:r>
      <w:r w:rsidR="00594915" w:rsidRPr="0076307E">
        <w:rPr>
          <w:rFonts w:hint="eastAsia"/>
          <w:szCs w:val="21"/>
        </w:rPr>
        <w:t>-</w:t>
      </w:r>
      <w:r w:rsidR="00133218">
        <w:rPr>
          <w:rFonts w:hint="eastAsia"/>
          <w:szCs w:val="21"/>
        </w:rPr>
        <w:t xml:space="preserve"> </w:t>
      </w:r>
      <w:r w:rsidR="00594915" w:rsidRPr="0076307E">
        <w:rPr>
          <w:rFonts w:hint="eastAsia"/>
          <w:szCs w:val="21"/>
        </w:rPr>
        <w:t>4</w:t>
      </w:r>
      <w:r w:rsidR="00133218">
        <w:rPr>
          <w:rFonts w:hint="eastAsia"/>
          <w:szCs w:val="21"/>
        </w:rPr>
        <w:t>9</w:t>
      </w:r>
      <w:r w:rsidR="00594915" w:rsidRPr="0076307E">
        <w:rPr>
          <w:rFonts w:hint="eastAsia"/>
          <w:szCs w:val="21"/>
        </w:rPr>
        <w:t>p</w:t>
      </w:r>
    </w:p>
    <w:p w14:paraId="3781BC6C" w14:textId="03904AD0" w:rsidR="0003537E" w:rsidRPr="0076307E" w:rsidRDefault="0003537E" w:rsidP="0003537E">
      <w:pPr>
        <w:ind w:firstLineChars="100" w:firstLine="210"/>
        <w:rPr>
          <w:rFonts w:asciiTheme="minorEastAsia" w:hAnsiTheme="minorEastAsia"/>
          <w:szCs w:val="21"/>
        </w:rPr>
      </w:pPr>
      <w:r w:rsidRPr="0076307E">
        <w:rPr>
          <w:rFonts w:asciiTheme="minorEastAsia" w:hAnsiTheme="minorEastAsia" w:hint="eastAsia"/>
          <w:szCs w:val="21"/>
        </w:rPr>
        <w:t>6</w:t>
      </w:r>
      <w:r w:rsidRPr="0076307E">
        <w:rPr>
          <w:rFonts w:asciiTheme="minorEastAsia" w:hAnsiTheme="minorEastAsia"/>
          <w:szCs w:val="21"/>
        </w:rPr>
        <w:t>_</w:t>
      </w:r>
      <w:r w:rsidRPr="0076307E">
        <w:rPr>
          <w:rFonts w:asciiTheme="minorEastAsia" w:hAnsiTheme="minorEastAsia" w:hint="eastAsia"/>
          <w:szCs w:val="21"/>
        </w:rPr>
        <w:t>4</w:t>
      </w:r>
      <w:r w:rsidRPr="0076307E">
        <w:rPr>
          <w:rFonts w:asciiTheme="minorEastAsia" w:hAnsiTheme="minorEastAsia"/>
          <w:szCs w:val="21"/>
        </w:rPr>
        <w:t>_出身地・人口規模別の比較</w:t>
      </w:r>
      <w:r w:rsidR="00594915" w:rsidRPr="0076307E">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594915" w:rsidRPr="0076307E">
        <w:rPr>
          <w:rFonts w:asciiTheme="minorEastAsia" w:hAnsiTheme="minorEastAsia" w:hint="eastAsia"/>
          <w:szCs w:val="21"/>
        </w:rPr>
        <w:t>-</w:t>
      </w:r>
      <w:r w:rsidR="00133218">
        <w:rPr>
          <w:rFonts w:asciiTheme="minorEastAsia" w:hAnsiTheme="minorEastAsia" w:hint="eastAsia"/>
          <w:szCs w:val="21"/>
        </w:rPr>
        <w:t xml:space="preserve"> 50</w:t>
      </w:r>
      <w:r w:rsidR="00594915" w:rsidRPr="0076307E">
        <w:rPr>
          <w:rFonts w:asciiTheme="minorEastAsia" w:hAnsiTheme="minorEastAsia" w:hint="eastAsia"/>
          <w:szCs w:val="21"/>
        </w:rPr>
        <w:t>p</w:t>
      </w:r>
    </w:p>
    <w:p w14:paraId="072648CA" w14:textId="73BDD831" w:rsidR="0003537E" w:rsidRPr="0076307E" w:rsidRDefault="0003537E" w:rsidP="0003537E">
      <w:pPr>
        <w:ind w:firstLineChars="100" w:firstLine="210"/>
        <w:rPr>
          <w:szCs w:val="21"/>
        </w:rPr>
      </w:pPr>
      <w:r w:rsidRPr="0076307E">
        <w:rPr>
          <w:rFonts w:asciiTheme="minorEastAsia" w:hAnsiTheme="minorEastAsia" w:hint="eastAsia"/>
          <w:szCs w:val="21"/>
        </w:rPr>
        <w:t>6</w:t>
      </w:r>
      <w:r w:rsidRPr="0076307E">
        <w:rPr>
          <w:rFonts w:asciiTheme="minorEastAsia" w:hAnsiTheme="minorEastAsia"/>
          <w:szCs w:val="21"/>
        </w:rPr>
        <w:t>_</w:t>
      </w:r>
      <w:r w:rsidRPr="0076307E">
        <w:rPr>
          <w:rFonts w:asciiTheme="minorEastAsia" w:hAnsiTheme="minorEastAsia" w:hint="eastAsia"/>
          <w:szCs w:val="21"/>
        </w:rPr>
        <w:t>5</w:t>
      </w:r>
      <w:r w:rsidRPr="0076307E">
        <w:rPr>
          <w:rFonts w:asciiTheme="minorEastAsia" w:hAnsiTheme="minorEastAsia"/>
          <w:szCs w:val="21"/>
        </w:rPr>
        <w:t>_</w:t>
      </w:r>
      <w:r w:rsidRPr="0076307E">
        <w:rPr>
          <w:szCs w:val="21"/>
        </w:rPr>
        <w:t>社会問題の認知と自由記述の質的分析</w:t>
      </w:r>
      <w:r w:rsidR="00D6227C" w:rsidRPr="0076307E">
        <w:rPr>
          <w:rFonts w:hint="eastAsia"/>
          <w:szCs w:val="21"/>
        </w:rPr>
        <w:t xml:space="preserve"> </w:t>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50</w:t>
      </w:r>
      <w:r w:rsidR="00D6227C" w:rsidRPr="0076307E">
        <w:rPr>
          <w:rFonts w:hint="eastAsia"/>
          <w:szCs w:val="21"/>
        </w:rPr>
        <w:t>p</w:t>
      </w:r>
    </w:p>
    <w:p w14:paraId="62C320C8" w14:textId="4A69CB08" w:rsidR="0003537E" w:rsidRPr="0076307E" w:rsidRDefault="0003537E" w:rsidP="0003537E">
      <w:pPr>
        <w:ind w:firstLineChars="100" w:firstLine="210"/>
        <w:rPr>
          <w:szCs w:val="21"/>
        </w:rPr>
      </w:pPr>
      <w:r w:rsidRPr="0076307E">
        <w:rPr>
          <w:rFonts w:hint="eastAsia"/>
          <w:szCs w:val="21"/>
        </w:rPr>
        <w:t>6</w:t>
      </w:r>
      <w:r w:rsidRPr="0076307E">
        <w:rPr>
          <w:szCs w:val="21"/>
        </w:rPr>
        <w:t>_</w:t>
      </w:r>
      <w:r w:rsidRPr="0076307E">
        <w:rPr>
          <w:rFonts w:hint="eastAsia"/>
          <w:szCs w:val="21"/>
        </w:rPr>
        <w:t>6</w:t>
      </w:r>
      <w:r w:rsidRPr="0076307E">
        <w:rPr>
          <w:szCs w:val="21"/>
        </w:rPr>
        <w:t>_</w:t>
      </w:r>
      <w:r w:rsidRPr="0076307E">
        <w:rPr>
          <w:rFonts w:hint="eastAsia"/>
          <w:szCs w:val="21"/>
        </w:rPr>
        <w:t>考察と解釈</w:t>
      </w:r>
      <w:r w:rsidR="00D6227C" w:rsidRPr="0076307E">
        <w:rPr>
          <w:rFonts w:hint="eastAsia"/>
          <w:szCs w:val="21"/>
        </w:rPr>
        <w:t xml:space="preserve"> </w:t>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w:t>
      </w:r>
      <w:r w:rsidR="00D6227C" w:rsidRPr="0076307E">
        <w:rPr>
          <w:rFonts w:hint="eastAsia"/>
          <w:szCs w:val="21"/>
        </w:rPr>
        <w:t>5</w:t>
      </w:r>
      <w:r w:rsidR="00133218">
        <w:rPr>
          <w:rFonts w:hint="eastAsia"/>
          <w:szCs w:val="21"/>
        </w:rPr>
        <w:t>1</w:t>
      </w:r>
      <w:r w:rsidR="00D6227C" w:rsidRPr="0076307E">
        <w:rPr>
          <w:rFonts w:hint="eastAsia"/>
          <w:szCs w:val="21"/>
        </w:rPr>
        <w:t>p</w:t>
      </w:r>
    </w:p>
    <w:p w14:paraId="54255AEC" w14:textId="2755D87D" w:rsidR="00CF2EE0" w:rsidRPr="0076307E" w:rsidRDefault="0003537E" w:rsidP="00C73C44">
      <w:pPr>
        <w:ind w:firstLineChars="100" w:firstLine="210"/>
        <w:rPr>
          <w:szCs w:val="21"/>
        </w:rPr>
      </w:pPr>
      <w:r w:rsidRPr="0076307E">
        <w:rPr>
          <w:szCs w:val="21"/>
        </w:rPr>
        <w:t>6_</w:t>
      </w:r>
      <w:r w:rsidRPr="0076307E">
        <w:rPr>
          <w:rFonts w:hint="eastAsia"/>
          <w:szCs w:val="21"/>
        </w:rPr>
        <w:t>7</w:t>
      </w:r>
      <w:r w:rsidRPr="0076307E">
        <w:rPr>
          <w:szCs w:val="21"/>
        </w:rPr>
        <w:t>_ 結論と今後の</w:t>
      </w:r>
      <w:r w:rsidRPr="0076307E">
        <w:rPr>
          <w:rFonts w:hint="eastAsia"/>
          <w:szCs w:val="21"/>
        </w:rPr>
        <w:t>展望</w:t>
      </w:r>
      <w:r w:rsidR="00D6227C" w:rsidRPr="0076307E">
        <w:rPr>
          <w:rFonts w:hint="eastAsia"/>
          <w:szCs w:val="21"/>
        </w:rPr>
        <w:t xml:space="preserve"> </w:t>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w:t>
      </w:r>
      <w:r w:rsidR="00D6227C" w:rsidRPr="0076307E">
        <w:rPr>
          <w:rFonts w:hint="eastAsia"/>
          <w:szCs w:val="21"/>
        </w:rPr>
        <w:t>5</w:t>
      </w:r>
      <w:r w:rsidR="00133218">
        <w:rPr>
          <w:rFonts w:hint="eastAsia"/>
          <w:szCs w:val="21"/>
        </w:rPr>
        <w:t>1</w:t>
      </w:r>
      <w:r w:rsidR="00D6227C" w:rsidRPr="0076307E">
        <w:rPr>
          <w:rFonts w:hint="eastAsia"/>
          <w:szCs w:val="21"/>
        </w:rPr>
        <w:t>p</w:t>
      </w:r>
    </w:p>
    <w:p w14:paraId="381DFF87" w14:textId="3B43A22F" w:rsidR="00CF2EE0" w:rsidRPr="0076307E" w:rsidRDefault="0003537E" w:rsidP="00CF2EE0">
      <w:pPr>
        <w:rPr>
          <w:rFonts w:asciiTheme="minorEastAsia" w:hAnsiTheme="minorEastAsia"/>
          <w:szCs w:val="21"/>
        </w:rPr>
      </w:pPr>
      <w:r w:rsidRPr="0076307E">
        <w:rPr>
          <w:rFonts w:asciiTheme="minorEastAsia" w:hAnsiTheme="minorEastAsia" w:hint="eastAsia"/>
          <w:szCs w:val="21"/>
        </w:rPr>
        <w:t>Chapter 7</w:t>
      </w:r>
      <w:r w:rsidR="00C73C44" w:rsidRPr="0076307E">
        <w:rPr>
          <w:rFonts w:asciiTheme="minorEastAsia" w:hAnsiTheme="minorEastAsia" w:hint="eastAsia"/>
          <w:szCs w:val="21"/>
        </w:rPr>
        <w:t xml:space="preserve">　</w:t>
      </w:r>
      <w:r w:rsidR="005C1392" w:rsidRPr="0076307E">
        <w:rPr>
          <w:rFonts w:asciiTheme="minorEastAsia" w:hAnsiTheme="minorEastAsia" w:hint="eastAsia"/>
          <w:szCs w:val="21"/>
        </w:rPr>
        <w:t>総括</w:t>
      </w:r>
    </w:p>
    <w:p w14:paraId="31BC51A0" w14:textId="543CF827" w:rsidR="00C73C44" w:rsidRPr="0076307E" w:rsidRDefault="00C73C44" w:rsidP="00C73C44">
      <w:pPr>
        <w:rPr>
          <w:szCs w:val="21"/>
        </w:rPr>
      </w:pPr>
      <w:r w:rsidRPr="0076307E">
        <w:rPr>
          <w:rFonts w:asciiTheme="minorEastAsia" w:hAnsiTheme="minorEastAsia" w:hint="eastAsia"/>
          <w:szCs w:val="21"/>
        </w:rPr>
        <w:t xml:space="preserve">　</w:t>
      </w:r>
      <w:r w:rsidRPr="0076307E">
        <w:rPr>
          <w:rFonts w:hint="eastAsia"/>
          <w:szCs w:val="21"/>
        </w:rPr>
        <w:t>7</w:t>
      </w:r>
      <w:r w:rsidRPr="0076307E">
        <w:rPr>
          <w:szCs w:val="21"/>
        </w:rPr>
        <w:t>_1_</w:t>
      </w:r>
      <w:r w:rsidRPr="0076307E">
        <w:rPr>
          <w:rFonts w:hint="eastAsia"/>
          <w:szCs w:val="21"/>
        </w:rPr>
        <w:t xml:space="preserve">研究の意義と成果のまとめ </w:t>
      </w:r>
      <w:r w:rsidR="00D31830">
        <w:rPr>
          <w:szCs w:val="21"/>
        </w:rPr>
        <w:tab/>
      </w:r>
      <w:r w:rsidR="00D31830">
        <w:rPr>
          <w:szCs w:val="21"/>
        </w:rPr>
        <w:tab/>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w:t>
      </w:r>
      <w:r w:rsidR="00D6227C" w:rsidRPr="0076307E">
        <w:rPr>
          <w:rFonts w:hint="eastAsia"/>
          <w:szCs w:val="21"/>
        </w:rPr>
        <w:t>5</w:t>
      </w:r>
      <w:r w:rsidR="00133218">
        <w:rPr>
          <w:rFonts w:hint="eastAsia"/>
          <w:szCs w:val="21"/>
        </w:rPr>
        <w:t>2</w:t>
      </w:r>
      <w:r w:rsidR="00D6227C" w:rsidRPr="0076307E">
        <w:rPr>
          <w:rFonts w:hint="eastAsia"/>
          <w:szCs w:val="21"/>
        </w:rPr>
        <w:t>p</w:t>
      </w:r>
    </w:p>
    <w:p w14:paraId="209422EC" w14:textId="1645BCE3" w:rsidR="00C73C44" w:rsidRPr="0076307E" w:rsidRDefault="00C73C44" w:rsidP="00C73C44">
      <w:pPr>
        <w:ind w:firstLineChars="100" w:firstLine="210"/>
        <w:rPr>
          <w:rFonts w:ascii="游明朝" w:eastAsia="游明朝" w:hAnsi="游明朝"/>
          <w:szCs w:val="21"/>
        </w:rPr>
      </w:pPr>
      <w:r w:rsidRPr="0076307E">
        <w:rPr>
          <w:rFonts w:hint="eastAsia"/>
          <w:szCs w:val="21"/>
        </w:rPr>
        <w:t>7</w:t>
      </w:r>
      <w:r w:rsidRPr="0076307E">
        <w:rPr>
          <w:szCs w:val="21"/>
        </w:rPr>
        <w:t>_</w:t>
      </w:r>
      <w:r w:rsidRPr="0076307E">
        <w:rPr>
          <w:rFonts w:hint="eastAsia"/>
          <w:szCs w:val="21"/>
        </w:rPr>
        <w:t>2</w:t>
      </w:r>
      <w:r w:rsidRPr="0076307E">
        <w:rPr>
          <w:szCs w:val="21"/>
        </w:rPr>
        <w:t>_</w:t>
      </w:r>
      <w:r w:rsidRPr="0076307E">
        <w:rPr>
          <w:rFonts w:hint="eastAsia"/>
          <w:szCs w:val="21"/>
        </w:rPr>
        <w:t>制度的・社会的インプリケーション</w:t>
      </w:r>
      <w:r w:rsidR="00D31830">
        <w:rPr>
          <w:szCs w:val="21"/>
        </w:rPr>
        <w:tab/>
      </w:r>
      <w:r w:rsidR="00D31830">
        <w:rPr>
          <w:szCs w:val="21"/>
        </w:rPr>
        <w:tab/>
      </w:r>
      <w:r w:rsidR="00D31830">
        <w:rPr>
          <w:szCs w:val="21"/>
        </w:rPr>
        <w:tab/>
      </w:r>
      <w:r w:rsidR="00D31830">
        <w:rPr>
          <w:szCs w:val="21"/>
        </w:rPr>
        <w:tab/>
      </w:r>
      <w:r w:rsidR="00D31830">
        <w:rPr>
          <w:szCs w:val="21"/>
        </w:rPr>
        <w:tab/>
      </w:r>
      <w:r w:rsidR="00D6227C" w:rsidRPr="0076307E">
        <w:rPr>
          <w:rFonts w:hint="eastAsia"/>
          <w:szCs w:val="21"/>
        </w:rPr>
        <w:t>-</w:t>
      </w:r>
      <w:r w:rsidR="00133218">
        <w:rPr>
          <w:rFonts w:hint="eastAsia"/>
          <w:szCs w:val="21"/>
        </w:rPr>
        <w:t xml:space="preserve"> </w:t>
      </w:r>
      <w:r w:rsidR="00D6227C" w:rsidRPr="0076307E">
        <w:rPr>
          <w:rFonts w:hint="eastAsia"/>
          <w:szCs w:val="21"/>
        </w:rPr>
        <w:t>5</w:t>
      </w:r>
      <w:r w:rsidR="00133218">
        <w:rPr>
          <w:rFonts w:hint="eastAsia"/>
          <w:szCs w:val="21"/>
        </w:rPr>
        <w:t>2</w:t>
      </w:r>
      <w:r w:rsidR="00D6227C" w:rsidRPr="0076307E">
        <w:rPr>
          <w:rFonts w:hint="eastAsia"/>
          <w:szCs w:val="21"/>
        </w:rPr>
        <w:t>p</w:t>
      </w:r>
    </w:p>
    <w:p w14:paraId="6E0C6942" w14:textId="1F43C0A8" w:rsidR="00C73C44" w:rsidRPr="0076307E" w:rsidRDefault="00C73C44" w:rsidP="00C73C44">
      <w:pPr>
        <w:ind w:firstLineChars="100" w:firstLine="210"/>
        <w:rPr>
          <w:rFonts w:ascii="游明朝" w:eastAsia="游明朝" w:hAnsi="游明朝"/>
          <w:szCs w:val="21"/>
        </w:rPr>
      </w:pPr>
      <w:r w:rsidRPr="0076307E">
        <w:rPr>
          <w:rFonts w:hint="eastAsia"/>
          <w:szCs w:val="21"/>
        </w:rPr>
        <w:t>7</w:t>
      </w:r>
      <w:r w:rsidRPr="0076307E">
        <w:rPr>
          <w:szCs w:val="21"/>
        </w:rPr>
        <w:t>_</w:t>
      </w:r>
      <w:r w:rsidRPr="0076307E">
        <w:rPr>
          <w:rFonts w:hint="eastAsia"/>
          <w:szCs w:val="21"/>
        </w:rPr>
        <w:t>3</w:t>
      </w:r>
      <w:r w:rsidRPr="0076307E">
        <w:rPr>
          <w:szCs w:val="21"/>
        </w:rPr>
        <w:t>_</w:t>
      </w:r>
      <w:r w:rsidRPr="0076307E">
        <w:rPr>
          <w:rFonts w:hint="eastAsia"/>
          <w:szCs w:val="21"/>
        </w:rPr>
        <w:t>課題と限界</w:t>
      </w:r>
      <w:r w:rsidR="00D6227C" w:rsidRPr="0076307E">
        <w:rPr>
          <w:rFonts w:ascii="游明朝" w:eastAsia="游明朝" w:hAnsi="游明朝" w:hint="eastAsia"/>
          <w:szCs w:val="21"/>
        </w:rPr>
        <w:t xml:space="preserve"> </w:t>
      </w:r>
      <w:r w:rsidR="001F5836">
        <w:rPr>
          <w:rFonts w:ascii="游明朝" w:eastAsia="游明朝" w:hAnsi="游明朝"/>
          <w:szCs w:val="21"/>
        </w:rPr>
        <w:tab/>
      </w:r>
      <w:r w:rsidR="001F5836">
        <w:rPr>
          <w:rFonts w:ascii="游明朝" w:eastAsia="游明朝" w:hAnsi="游明朝"/>
          <w:szCs w:val="21"/>
        </w:rPr>
        <w:tab/>
      </w:r>
      <w:r w:rsidR="001F5836">
        <w:rPr>
          <w:rFonts w:ascii="游明朝" w:eastAsia="游明朝" w:hAnsi="游明朝"/>
          <w:szCs w:val="21"/>
        </w:rPr>
        <w:tab/>
      </w:r>
      <w:r w:rsidR="001F5836">
        <w:rPr>
          <w:rFonts w:ascii="游明朝" w:eastAsia="游明朝" w:hAnsi="游明朝"/>
          <w:szCs w:val="21"/>
        </w:rPr>
        <w:tab/>
      </w:r>
      <w:r w:rsidR="001F5836">
        <w:rPr>
          <w:rFonts w:ascii="游明朝" w:eastAsia="游明朝" w:hAnsi="游明朝"/>
          <w:szCs w:val="21"/>
        </w:rPr>
        <w:tab/>
      </w:r>
      <w:r w:rsidR="001F5836">
        <w:rPr>
          <w:rFonts w:ascii="游明朝" w:eastAsia="游明朝" w:hAnsi="游明朝"/>
          <w:szCs w:val="21"/>
        </w:rPr>
        <w:tab/>
      </w:r>
      <w:r w:rsidR="001F5836">
        <w:rPr>
          <w:rFonts w:ascii="游明朝" w:eastAsia="游明朝" w:hAnsi="游明朝"/>
          <w:szCs w:val="21"/>
        </w:rPr>
        <w:tab/>
      </w:r>
      <w:r w:rsidR="00D6227C" w:rsidRPr="0076307E">
        <w:rPr>
          <w:rFonts w:ascii="游明朝" w:eastAsia="游明朝" w:hAnsi="游明朝" w:hint="eastAsia"/>
          <w:szCs w:val="21"/>
        </w:rPr>
        <w:t>-</w:t>
      </w:r>
      <w:r w:rsidR="00133218">
        <w:rPr>
          <w:rFonts w:ascii="游明朝" w:eastAsia="游明朝" w:hAnsi="游明朝" w:hint="eastAsia"/>
          <w:szCs w:val="21"/>
        </w:rPr>
        <w:t xml:space="preserve"> </w:t>
      </w:r>
      <w:r w:rsidR="0076307E" w:rsidRPr="0076307E">
        <w:rPr>
          <w:rFonts w:ascii="游明朝" w:eastAsia="游明朝" w:hAnsi="游明朝" w:hint="eastAsia"/>
          <w:szCs w:val="21"/>
        </w:rPr>
        <w:t>5</w:t>
      </w:r>
      <w:r w:rsidR="00133218">
        <w:rPr>
          <w:rFonts w:ascii="游明朝" w:eastAsia="游明朝" w:hAnsi="游明朝" w:hint="eastAsia"/>
          <w:szCs w:val="21"/>
        </w:rPr>
        <w:t>3</w:t>
      </w:r>
      <w:r w:rsidR="00D6227C" w:rsidRPr="0076307E">
        <w:rPr>
          <w:rFonts w:ascii="游明朝" w:eastAsia="游明朝" w:hAnsi="游明朝" w:hint="eastAsia"/>
          <w:szCs w:val="21"/>
        </w:rPr>
        <w:t>p</w:t>
      </w:r>
    </w:p>
    <w:p w14:paraId="7AC96B47" w14:textId="6C2B4E90" w:rsidR="00C73C44" w:rsidRPr="0076307E" w:rsidRDefault="00C73C44" w:rsidP="00C73C44">
      <w:pPr>
        <w:ind w:firstLineChars="100" w:firstLine="210"/>
        <w:rPr>
          <w:rFonts w:asciiTheme="minorEastAsia" w:hAnsiTheme="minorEastAsia"/>
          <w:szCs w:val="21"/>
        </w:rPr>
      </w:pPr>
      <w:r w:rsidRPr="0076307E">
        <w:rPr>
          <w:rFonts w:asciiTheme="minorEastAsia" w:hAnsiTheme="minorEastAsia" w:hint="eastAsia"/>
          <w:szCs w:val="21"/>
        </w:rPr>
        <w:t>7</w:t>
      </w:r>
      <w:r w:rsidRPr="0076307E">
        <w:rPr>
          <w:rFonts w:asciiTheme="minorEastAsia" w:hAnsiTheme="minorEastAsia"/>
          <w:szCs w:val="21"/>
        </w:rPr>
        <w:t>_</w:t>
      </w:r>
      <w:r w:rsidRPr="0076307E">
        <w:rPr>
          <w:rFonts w:asciiTheme="minorEastAsia" w:hAnsiTheme="minorEastAsia" w:hint="eastAsia"/>
          <w:szCs w:val="21"/>
        </w:rPr>
        <w:t>4</w:t>
      </w:r>
      <w:r w:rsidRPr="0076307E">
        <w:rPr>
          <w:rFonts w:asciiTheme="minorEastAsia" w:hAnsiTheme="minorEastAsia"/>
          <w:szCs w:val="21"/>
        </w:rPr>
        <w:t>_</w:t>
      </w:r>
      <w:r w:rsidRPr="0076307E">
        <w:rPr>
          <w:rFonts w:asciiTheme="minorEastAsia" w:hAnsiTheme="minorEastAsia" w:hint="eastAsia"/>
          <w:szCs w:val="21"/>
        </w:rPr>
        <w:t>今後の研究と実践への展望</w:t>
      </w:r>
      <w:r w:rsidR="00D6227C" w:rsidRPr="0076307E">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6227C" w:rsidRPr="0076307E">
        <w:rPr>
          <w:rFonts w:asciiTheme="minorEastAsia" w:hAnsiTheme="minorEastAsia" w:hint="eastAsia"/>
          <w:szCs w:val="21"/>
        </w:rPr>
        <w:t>-</w:t>
      </w:r>
      <w:r w:rsidR="00133218">
        <w:rPr>
          <w:rFonts w:asciiTheme="minorEastAsia" w:hAnsiTheme="minorEastAsia" w:hint="eastAsia"/>
          <w:szCs w:val="21"/>
        </w:rPr>
        <w:t xml:space="preserve"> </w:t>
      </w:r>
      <w:r w:rsidR="00D6227C" w:rsidRPr="0076307E">
        <w:rPr>
          <w:rFonts w:asciiTheme="minorEastAsia" w:hAnsiTheme="minorEastAsia" w:hint="eastAsia"/>
          <w:szCs w:val="21"/>
        </w:rPr>
        <w:t>5</w:t>
      </w:r>
      <w:r w:rsidR="00133218">
        <w:rPr>
          <w:rFonts w:asciiTheme="minorEastAsia" w:hAnsiTheme="minorEastAsia" w:hint="eastAsia"/>
          <w:szCs w:val="21"/>
        </w:rPr>
        <w:t>3</w:t>
      </w:r>
      <w:r w:rsidR="00D6227C" w:rsidRPr="0076307E">
        <w:rPr>
          <w:rFonts w:asciiTheme="minorEastAsia" w:hAnsiTheme="minorEastAsia" w:hint="eastAsia"/>
          <w:szCs w:val="21"/>
        </w:rPr>
        <w:t>p</w:t>
      </w:r>
    </w:p>
    <w:p w14:paraId="6391D259" w14:textId="2AE52CD8" w:rsidR="00C73C44" w:rsidRPr="0076307E" w:rsidRDefault="005C1392" w:rsidP="00C73C44">
      <w:pPr>
        <w:ind w:firstLineChars="100" w:firstLine="210"/>
        <w:rPr>
          <w:rFonts w:asciiTheme="minorEastAsia" w:hAnsiTheme="minorEastAsia"/>
          <w:szCs w:val="21"/>
        </w:rPr>
      </w:pPr>
      <w:r w:rsidRPr="0076307E">
        <w:rPr>
          <w:rFonts w:asciiTheme="minorEastAsia" w:hAnsiTheme="minorEastAsia" w:hint="eastAsia"/>
          <w:szCs w:val="21"/>
        </w:rPr>
        <w:t>7</w:t>
      </w:r>
      <w:r w:rsidRPr="0076307E">
        <w:rPr>
          <w:rFonts w:asciiTheme="minorEastAsia" w:hAnsiTheme="minorEastAsia"/>
          <w:szCs w:val="21"/>
        </w:rPr>
        <w:t>_</w:t>
      </w:r>
      <w:r w:rsidRPr="0076307E">
        <w:rPr>
          <w:rFonts w:asciiTheme="minorEastAsia" w:hAnsiTheme="minorEastAsia" w:hint="eastAsia"/>
          <w:szCs w:val="21"/>
        </w:rPr>
        <w:t>5</w:t>
      </w:r>
      <w:r w:rsidRPr="0076307E">
        <w:rPr>
          <w:rFonts w:asciiTheme="minorEastAsia" w:hAnsiTheme="minorEastAsia"/>
          <w:szCs w:val="21"/>
        </w:rPr>
        <w:t>_</w:t>
      </w:r>
      <w:r w:rsidR="004E0088" w:rsidRPr="0076307E">
        <w:rPr>
          <w:rFonts w:asciiTheme="minorEastAsia" w:hAnsiTheme="minorEastAsia" w:hint="eastAsia"/>
          <w:szCs w:val="21"/>
        </w:rPr>
        <w:t>最後に</w:t>
      </w:r>
      <w:r w:rsidR="00D6227C" w:rsidRPr="0076307E">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6227C" w:rsidRPr="0076307E">
        <w:rPr>
          <w:rFonts w:asciiTheme="minorEastAsia" w:hAnsiTheme="minorEastAsia" w:hint="eastAsia"/>
          <w:szCs w:val="21"/>
        </w:rPr>
        <w:t>-</w:t>
      </w:r>
      <w:r w:rsidR="00133218">
        <w:rPr>
          <w:rFonts w:asciiTheme="minorEastAsia" w:hAnsiTheme="minorEastAsia" w:hint="eastAsia"/>
          <w:szCs w:val="21"/>
        </w:rPr>
        <w:t xml:space="preserve"> </w:t>
      </w:r>
      <w:r w:rsidR="00D6227C" w:rsidRPr="0076307E">
        <w:rPr>
          <w:rFonts w:asciiTheme="minorEastAsia" w:hAnsiTheme="minorEastAsia" w:hint="eastAsia"/>
          <w:szCs w:val="21"/>
        </w:rPr>
        <w:t>5</w:t>
      </w:r>
      <w:r w:rsidR="00133218">
        <w:rPr>
          <w:rFonts w:asciiTheme="minorEastAsia" w:hAnsiTheme="minorEastAsia" w:hint="eastAsia"/>
          <w:szCs w:val="21"/>
        </w:rPr>
        <w:t>3</w:t>
      </w:r>
      <w:r w:rsidR="00D6227C" w:rsidRPr="0076307E">
        <w:rPr>
          <w:rFonts w:asciiTheme="minorEastAsia" w:hAnsiTheme="minorEastAsia" w:hint="eastAsia"/>
          <w:szCs w:val="21"/>
        </w:rPr>
        <w:t>p</w:t>
      </w:r>
    </w:p>
    <w:p w14:paraId="3331AF12" w14:textId="7C8E5EBB" w:rsidR="004E0088" w:rsidRPr="0076307E" w:rsidRDefault="004E0088" w:rsidP="00C73C44">
      <w:pPr>
        <w:rPr>
          <w:rFonts w:asciiTheme="minorEastAsia" w:hAnsiTheme="minorEastAsia"/>
          <w:szCs w:val="21"/>
        </w:rPr>
      </w:pPr>
      <w:r w:rsidRPr="0076307E">
        <w:rPr>
          <w:rFonts w:asciiTheme="minorEastAsia" w:hAnsiTheme="minorEastAsia" w:hint="eastAsia"/>
          <w:szCs w:val="21"/>
        </w:rPr>
        <w:t>【謝辞】</w:t>
      </w:r>
      <w:r w:rsidR="00D6227C" w:rsidRPr="0076307E">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6227C" w:rsidRPr="0076307E">
        <w:rPr>
          <w:rFonts w:asciiTheme="minorEastAsia" w:hAnsiTheme="minorEastAsia" w:hint="eastAsia"/>
          <w:szCs w:val="21"/>
        </w:rPr>
        <w:t>-</w:t>
      </w:r>
      <w:r w:rsidR="00133218">
        <w:rPr>
          <w:rFonts w:asciiTheme="minorEastAsia" w:hAnsiTheme="minorEastAsia" w:hint="eastAsia"/>
          <w:szCs w:val="21"/>
        </w:rPr>
        <w:t xml:space="preserve"> </w:t>
      </w:r>
      <w:r w:rsidR="00D6227C" w:rsidRPr="0076307E">
        <w:rPr>
          <w:rFonts w:asciiTheme="minorEastAsia" w:hAnsiTheme="minorEastAsia" w:hint="eastAsia"/>
          <w:szCs w:val="21"/>
        </w:rPr>
        <w:t>5</w:t>
      </w:r>
      <w:r w:rsidR="009C5CF0">
        <w:rPr>
          <w:rFonts w:asciiTheme="minorEastAsia" w:hAnsiTheme="minorEastAsia" w:hint="eastAsia"/>
          <w:szCs w:val="21"/>
        </w:rPr>
        <w:t>3</w:t>
      </w:r>
      <w:r w:rsidR="00D6227C" w:rsidRPr="0076307E">
        <w:rPr>
          <w:rFonts w:asciiTheme="minorEastAsia" w:hAnsiTheme="minorEastAsia" w:hint="eastAsia"/>
          <w:szCs w:val="21"/>
        </w:rPr>
        <w:t>p</w:t>
      </w:r>
    </w:p>
    <w:p w14:paraId="50A97865" w14:textId="6BBEADB3" w:rsidR="00133218" w:rsidRDefault="00C73C44" w:rsidP="00CF2EE0">
      <w:pPr>
        <w:rPr>
          <w:rFonts w:asciiTheme="minorEastAsia" w:hAnsiTheme="minorEastAsia"/>
          <w:szCs w:val="21"/>
        </w:rPr>
      </w:pPr>
      <w:r w:rsidRPr="0076307E">
        <w:rPr>
          <w:rFonts w:asciiTheme="minorEastAsia" w:hAnsiTheme="minorEastAsia" w:hint="eastAsia"/>
          <w:szCs w:val="21"/>
        </w:rPr>
        <w:t>【参考文献・サイト</w:t>
      </w:r>
      <w:r w:rsidR="00133218">
        <w:rPr>
          <w:rFonts w:asciiTheme="minorEastAsia" w:hAnsiTheme="minorEastAsia" w:hint="eastAsia"/>
          <w:szCs w:val="21"/>
        </w:rPr>
        <w:t>,生成AIの使用について</w:t>
      </w:r>
      <w:r w:rsidRPr="0076307E">
        <w:rPr>
          <w:rFonts w:asciiTheme="minorEastAsia" w:hAnsiTheme="minorEastAsia" w:hint="eastAsia"/>
          <w:szCs w:val="21"/>
        </w:rPr>
        <w:t>】</w:t>
      </w:r>
      <w:r w:rsidR="00D6227C" w:rsidRPr="0076307E">
        <w:rPr>
          <w:rFonts w:asciiTheme="minorEastAsia" w:hAnsiTheme="minorEastAsia" w:hint="eastAsia"/>
          <w:szCs w:val="21"/>
        </w:rPr>
        <w:t xml:space="preserve"> </w:t>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31830">
        <w:rPr>
          <w:rFonts w:asciiTheme="minorEastAsia" w:hAnsiTheme="minorEastAsia"/>
          <w:szCs w:val="21"/>
        </w:rPr>
        <w:tab/>
      </w:r>
      <w:r w:rsidR="00D6227C" w:rsidRPr="0076307E">
        <w:rPr>
          <w:rFonts w:asciiTheme="minorEastAsia" w:hAnsiTheme="minorEastAsia" w:hint="eastAsia"/>
          <w:szCs w:val="21"/>
        </w:rPr>
        <w:t>-</w:t>
      </w:r>
      <w:r w:rsidR="00133218">
        <w:rPr>
          <w:rFonts w:asciiTheme="minorEastAsia" w:hAnsiTheme="minorEastAsia" w:hint="eastAsia"/>
          <w:szCs w:val="21"/>
        </w:rPr>
        <w:t xml:space="preserve"> </w:t>
      </w:r>
      <w:r w:rsidR="00D6227C" w:rsidRPr="0076307E">
        <w:rPr>
          <w:rFonts w:asciiTheme="minorEastAsia" w:hAnsiTheme="minorEastAsia" w:hint="eastAsia"/>
          <w:szCs w:val="21"/>
        </w:rPr>
        <w:t>5</w:t>
      </w:r>
      <w:r w:rsidR="00033772">
        <w:rPr>
          <w:rFonts w:asciiTheme="minorEastAsia" w:hAnsiTheme="minorEastAsia" w:hint="eastAsia"/>
          <w:szCs w:val="21"/>
        </w:rPr>
        <w:t>5</w:t>
      </w:r>
      <w:r w:rsidR="00D6227C" w:rsidRPr="0076307E">
        <w:rPr>
          <w:rFonts w:asciiTheme="minorEastAsia" w:hAnsiTheme="minorEastAsia" w:hint="eastAsia"/>
          <w:szCs w:val="21"/>
        </w:rPr>
        <w:t>p</w:t>
      </w:r>
    </w:p>
    <w:p w14:paraId="14DB348B" w14:textId="427B6167" w:rsidR="00B40AE4" w:rsidRDefault="00B40AE4" w:rsidP="00CF2EE0">
      <w:pPr>
        <w:rPr>
          <w:rFonts w:asciiTheme="minorEastAsia" w:hAnsiTheme="minorEastAsia"/>
          <w:szCs w:val="21"/>
        </w:rPr>
        <w:sectPr w:rsidR="00B40AE4" w:rsidSect="00653EEE">
          <w:footerReference w:type="even" r:id="rId11"/>
          <w:footerReference w:type="default" r:id="rId12"/>
          <w:type w:val="continuous"/>
          <w:pgSz w:w="11906" w:h="16838"/>
          <w:pgMar w:top="1985" w:right="1701" w:bottom="1701" w:left="1701" w:header="851" w:footer="992" w:gutter="0"/>
          <w:pgNumType w:start="0"/>
          <w:cols w:space="425"/>
          <w:docGrid w:type="lines" w:linePitch="360"/>
        </w:sectPr>
      </w:pPr>
    </w:p>
    <w:p w14:paraId="387B7749" w14:textId="77777777" w:rsidR="0024615F" w:rsidRDefault="0024615F" w:rsidP="00CF2EE0">
      <w:pPr>
        <w:rPr>
          <w:rFonts w:asciiTheme="minorEastAsia" w:hAnsiTheme="minorEastAsia"/>
          <w:szCs w:val="21"/>
        </w:rPr>
        <w:sectPr w:rsidR="0024615F" w:rsidSect="00653EEE">
          <w:type w:val="continuous"/>
          <w:pgSz w:w="11906" w:h="16838"/>
          <w:pgMar w:top="1985" w:right="1701" w:bottom="1701" w:left="1701" w:header="851" w:footer="992" w:gutter="0"/>
          <w:pgNumType w:start="0"/>
          <w:cols w:space="425"/>
          <w:titlePg/>
          <w:docGrid w:type="lines" w:linePitch="360"/>
        </w:sectPr>
      </w:pPr>
    </w:p>
    <w:p w14:paraId="57F5DFCB" w14:textId="77777777" w:rsidR="00CF2EE0" w:rsidRPr="00700437" w:rsidRDefault="00CF2EE0" w:rsidP="00CF2EE0">
      <w:pPr>
        <w:rPr>
          <w:rFonts w:asciiTheme="minorEastAsia" w:hAnsiTheme="minorEastAsia"/>
          <w:szCs w:val="21"/>
        </w:rPr>
      </w:pPr>
      <w:r>
        <w:rPr>
          <w:rFonts w:asciiTheme="minorEastAsia" w:hAnsiTheme="minorEastAsia" w:hint="eastAsia"/>
          <w:szCs w:val="21"/>
        </w:rPr>
        <w:lastRenderedPageBreak/>
        <w:t xml:space="preserve">Chapter 1　</w:t>
      </w:r>
      <w:r w:rsidRPr="00700437">
        <w:rPr>
          <w:rFonts w:asciiTheme="minorEastAsia" w:hAnsiTheme="minorEastAsia" w:hint="eastAsia"/>
          <w:szCs w:val="21"/>
        </w:rPr>
        <w:t>研究</w:t>
      </w:r>
      <w:r>
        <w:rPr>
          <w:rFonts w:asciiTheme="minorEastAsia" w:hAnsiTheme="minorEastAsia" w:hint="eastAsia"/>
          <w:szCs w:val="21"/>
        </w:rPr>
        <w:t>の背景と目的</w:t>
      </w:r>
    </w:p>
    <w:p w14:paraId="0E975FAB" w14:textId="77777777" w:rsidR="00CF2EE0" w:rsidRPr="00C13147" w:rsidRDefault="00CF2EE0" w:rsidP="00CF2EE0">
      <w:pPr>
        <w:rPr>
          <w:rFonts w:asciiTheme="minorEastAsia" w:hAnsiTheme="minorEastAsia"/>
          <w:szCs w:val="21"/>
        </w:rPr>
      </w:pPr>
    </w:p>
    <w:p w14:paraId="603DCC54" w14:textId="44B10AB7" w:rsidR="00CF2EE0" w:rsidRDefault="00CF2EE0" w:rsidP="00CF2EE0">
      <w:pPr>
        <w:rPr>
          <w:rFonts w:asciiTheme="minorEastAsia" w:hAnsiTheme="minorEastAsia"/>
          <w:szCs w:val="21"/>
        </w:rPr>
      </w:pPr>
      <w:r>
        <w:rPr>
          <w:rFonts w:asciiTheme="minorEastAsia" w:hAnsiTheme="minorEastAsia" w:hint="eastAsia"/>
          <w:szCs w:val="21"/>
        </w:rPr>
        <w:t>1_1_</w:t>
      </w:r>
      <w:r w:rsidRPr="00DF7F52">
        <w:rPr>
          <w:rFonts w:asciiTheme="minorEastAsia" w:hAnsiTheme="minorEastAsia" w:hint="eastAsia"/>
          <w:szCs w:val="21"/>
        </w:rPr>
        <w:t>はじめに</w:t>
      </w:r>
      <w:r>
        <w:rPr>
          <w:rFonts w:asciiTheme="minorEastAsia" w:hAnsiTheme="minorEastAsia" w:hint="eastAsia"/>
          <w:szCs w:val="21"/>
        </w:rPr>
        <w:t>・</w:t>
      </w:r>
      <w:r w:rsidRPr="00DF7F52">
        <w:rPr>
          <w:rFonts w:asciiTheme="minorEastAsia" w:hAnsiTheme="minorEastAsia" w:hint="eastAsia"/>
          <w:szCs w:val="21"/>
        </w:rPr>
        <w:t>研究の背景</w:t>
      </w:r>
    </w:p>
    <w:p w14:paraId="3DD4AEF9" w14:textId="77777777" w:rsidR="00CF2EE0" w:rsidRPr="00DF7F52" w:rsidRDefault="00CF2EE0" w:rsidP="00CF2EE0">
      <w:pPr>
        <w:rPr>
          <w:rFonts w:asciiTheme="minorEastAsia" w:hAnsiTheme="minorEastAsia"/>
          <w:szCs w:val="21"/>
        </w:rPr>
      </w:pPr>
    </w:p>
    <w:p w14:paraId="234954FC"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日本の地方都市は現在、かつて経験したことのない複合的な社会問題に直面している。</w:t>
      </w:r>
      <w:r w:rsidRPr="00F74D6B">
        <w:rPr>
          <w:rFonts w:asciiTheme="minorEastAsia" w:hAnsiTheme="minorEastAsia"/>
          <w:szCs w:val="21"/>
        </w:rPr>
        <w:t>少子高齢化に伴う人口減少により地域社会の維持が困難になる「2040年問題」、</w:t>
      </w:r>
      <w:r w:rsidRPr="00FE5CEF">
        <w:rPr>
          <w:rFonts w:asciiTheme="minorEastAsia" w:hAnsiTheme="minorEastAsia"/>
          <w:szCs w:val="21"/>
        </w:rPr>
        <w:t>インフラ老朽化や気候変動</w:t>
      </w:r>
      <w:r>
        <w:rPr>
          <w:rFonts w:asciiTheme="minorEastAsia" w:hAnsiTheme="minorEastAsia" w:hint="eastAsia"/>
          <w:szCs w:val="21"/>
        </w:rPr>
        <w:t>による弊害</w:t>
      </w:r>
      <w:r w:rsidRPr="00FE5CEF">
        <w:rPr>
          <w:rFonts w:asciiTheme="minorEastAsia" w:hAnsiTheme="minorEastAsia"/>
          <w:szCs w:val="21"/>
        </w:rPr>
        <w:t>、さらには南海トラフ巨大地震など今後想定される大規模災害への備えなど、</w:t>
      </w:r>
      <w:r>
        <w:rPr>
          <w:rFonts w:asciiTheme="minorEastAsia" w:hAnsiTheme="minorEastAsia" w:hint="eastAsia"/>
          <w:szCs w:val="21"/>
        </w:rPr>
        <w:t>対処</w:t>
      </w:r>
      <w:r w:rsidRPr="00FE5CEF">
        <w:rPr>
          <w:rFonts w:asciiTheme="minorEastAsia" w:hAnsiTheme="minorEastAsia"/>
          <w:szCs w:val="21"/>
        </w:rPr>
        <w:t>すべき課題は山積</w:t>
      </w:r>
      <w:r>
        <w:rPr>
          <w:rFonts w:asciiTheme="minorEastAsia" w:hAnsiTheme="minorEastAsia" w:hint="eastAsia"/>
          <w:szCs w:val="21"/>
        </w:rPr>
        <w:t>みであ</w:t>
      </w:r>
      <w:r w:rsidRPr="00FE5CEF">
        <w:rPr>
          <w:rFonts w:asciiTheme="minorEastAsia" w:hAnsiTheme="minorEastAsia"/>
          <w:szCs w:val="21"/>
        </w:rPr>
        <w:t>る。例えば、</w:t>
      </w:r>
      <w:r w:rsidRPr="00C43DF1">
        <w:rPr>
          <w:rFonts w:asciiTheme="minorEastAsia" w:hAnsiTheme="minorEastAsia"/>
          <w:szCs w:val="21"/>
        </w:rPr>
        <w:t>人口減少問題における日本の第一人者</w:t>
      </w:r>
      <w:r>
        <w:rPr>
          <w:rFonts w:asciiTheme="minorEastAsia" w:hAnsiTheme="minorEastAsia" w:hint="eastAsia"/>
          <w:szCs w:val="21"/>
        </w:rPr>
        <w:t>である河合雅司</w:t>
      </w:r>
      <w:r w:rsidRPr="00F925B8">
        <w:rPr>
          <w:rFonts w:asciiTheme="minorEastAsia" w:hAnsiTheme="minorEastAsia" w:hint="eastAsia"/>
          <w:sz w:val="18"/>
          <w:szCs w:val="18"/>
          <w:vertAlign w:val="superscript"/>
        </w:rPr>
        <w:t>1)</w:t>
      </w:r>
      <w:r>
        <w:rPr>
          <w:rFonts w:asciiTheme="minorEastAsia" w:hAnsiTheme="minorEastAsia" w:hint="eastAsia"/>
          <w:szCs w:val="21"/>
        </w:rPr>
        <w:t>によれば、</w:t>
      </w:r>
      <w:r w:rsidRPr="00FE5CEF">
        <w:rPr>
          <w:rFonts w:asciiTheme="minorEastAsia" w:hAnsiTheme="minorEastAsia"/>
          <w:szCs w:val="21"/>
        </w:rPr>
        <w:t>日本の年間死亡者数は2040年前後に約167万人でピークに達</w:t>
      </w:r>
      <w:r>
        <w:rPr>
          <w:rFonts w:asciiTheme="minorEastAsia" w:hAnsiTheme="minorEastAsia" w:hint="eastAsia"/>
          <w:szCs w:val="21"/>
        </w:rPr>
        <w:t>するとされる。この時期には</w:t>
      </w:r>
      <w:r w:rsidRPr="00FE5CEF">
        <w:rPr>
          <w:rFonts w:asciiTheme="minorEastAsia" w:hAnsiTheme="minorEastAsia"/>
          <w:szCs w:val="21"/>
        </w:rPr>
        <w:t>いわゆる団塊</w:t>
      </w:r>
      <w:r>
        <w:rPr>
          <w:rFonts w:asciiTheme="minorEastAsia" w:hAnsiTheme="minorEastAsia" w:hint="eastAsia"/>
          <w:szCs w:val="21"/>
        </w:rPr>
        <w:t>の</w:t>
      </w:r>
      <w:r w:rsidRPr="00FE5CEF">
        <w:rPr>
          <w:rFonts w:asciiTheme="minorEastAsia" w:hAnsiTheme="minorEastAsia"/>
          <w:szCs w:val="21"/>
        </w:rPr>
        <w:t>世代</w:t>
      </w:r>
      <w:r>
        <w:rPr>
          <w:rFonts w:asciiTheme="minorEastAsia" w:hAnsiTheme="minorEastAsia" w:hint="eastAsia"/>
          <w:szCs w:val="21"/>
        </w:rPr>
        <w:t>の</w:t>
      </w:r>
      <w:r w:rsidRPr="00FE5CEF">
        <w:rPr>
          <w:rFonts w:asciiTheme="minorEastAsia" w:hAnsiTheme="minorEastAsia"/>
          <w:szCs w:val="21"/>
        </w:rPr>
        <w:t>全員が後期高齢者とな</w:t>
      </w:r>
      <w:r>
        <w:rPr>
          <w:rFonts w:asciiTheme="minorEastAsia" w:hAnsiTheme="minorEastAsia" w:hint="eastAsia"/>
          <w:szCs w:val="21"/>
        </w:rPr>
        <w:t>り、</w:t>
      </w:r>
      <w:r w:rsidRPr="00FE5CEF">
        <w:rPr>
          <w:rFonts w:asciiTheme="minorEastAsia" w:hAnsiTheme="minorEastAsia"/>
          <w:szCs w:val="21"/>
        </w:rPr>
        <w:t>地方では高齢者人口の急増と労働力人口の流出が深刻化すると</w:t>
      </w:r>
      <w:r>
        <w:rPr>
          <w:rFonts w:asciiTheme="minorEastAsia" w:hAnsiTheme="minorEastAsia" w:hint="eastAsia"/>
          <w:szCs w:val="21"/>
        </w:rPr>
        <w:t>予測</w:t>
      </w:r>
      <w:r w:rsidRPr="00FE5CEF">
        <w:rPr>
          <w:rFonts w:asciiTheme="minorEastAsia" w:hAnsiTheme="minorEastAsia"/>
          <w:szCs w:val="21"/>
        </w:rPr>
        <w:t>され</w:t>
      </w:r>
      <w:r>
        <w:rPr>
          <w:rFonts w:asciiTheme="minorEastAsia" w:hAnsiTheme="minorEastAsia" w:hint="eastAsia"/>
          <w:szCs w:val="21"/>
        </w:rPr>
        <w:t>てい</w:t>
      </w:r>
      <w:r w:rsidRPr="00FE5CEF">
        <w:rPr>
          <w:rFonts w:asciiTheme="minorEastAsia" w:hAnsiTheme="minorEastAsia"/>
          <w:szCs w:val="21"/>
        </w:rPr>
        <w:t>る。一方で東京圏</w:t>
      </w:r>
      <w:r>
        <w:rPr>
          <w:rFonts w:asciiTheme="minorEastAsia" w:hAnsiTheme="minorEastAsia" w:hint="eastAsia"/>
          <w:szCs w:val="21"/>
        </w:rPr>
        <w:t>(一都三県)</w:t>
      </w:r>
      <w:r w:rsidRPr="00FE5CEF">
        <w:rPr>
          <w:rFonts w:asciiTheme="minorEastAsia" w:hAnsiTheme="minorEastAsia"/>
          <w:szCs w:val="21"/>
        </w:rPr>
        <w:t>への人口集中は依然続いて</w:t>
      </w:r>
      <w:r>
        <w:rPr>
          <w:rFonts w:asciiTheme="minorEastAsia" w:hAnsiTheme="minorEastAsia" w:hint="eastAsia"/>
          <w:szCs w:val="21"/>
        </w:rPr>
        <w:t>いる。</w:t>
      </w:r>
      <w:r>
        <w:rPr>
          <w:rFonts w:asciiTheme="minorEastAsia" w:hAnsiTheme="minorEastAsia" w:hint="eastAsia"/>
          <w:sz w:val="18"/>
          <w:szCs w:val="18"/>
          <w:vertAlign w:val="superscript"/>
        </w:rPr>
        <w:t>2</w:t>
      </w:r>
      <w:r w:rsidRPr="00F925B8">
        <w:rPr>
          <w:rFonts w:asciiTheme="minorEastAsia" w:hAnsiTheme="minorEastAsia" w:hint="eastAsia"/>
          <w:sz w:val="18"/>
          <w:szCs w:val="18"/>
          <w:vertAlign w:val="superscript"/>
        </w:rPr>
        <w:t>)</w:t>
      </w:r>
      <w:r>
        <w:rPr>
          <w:rFonts w:asciiTheme="minorEastAsia" w:hAnsiTheme="minorEastAsia" w:hint="eastAsia"/>
          <w:szCs w:val="21"/>
        </w:rPr>
        <w:t>2022年10月から2023年９月</w:t>
      </w:r>
      <w:r w:rsidRPr="009E6E58">
        <w:t>に</w:t>
      </w:r>
      <w:r>
        <w:rPr>
          <w:rFonts w:hint="eastAsia"/>
        </w:rPr>
        <w:t>かけて</w:t>
      </w:r>
      <w:r w:rsidRPr="009E6E58">
        <w:t>は</w:t>
      </w:r>
      <w:r>
        <w:rPr>
          <w:rFonts w:hint="eastAsia"/>
        </w:rPr>
        <w:t>、</w:t>
      </w:r>
      <w:r w:rsidRPr="009E6E58">
        <w:t>東京都のみが人口増加（前年比+0.</w:t>
      </w:r>
      <w:r>
        <w:rPr>
          <w:rFonts w:hint="eastAsia"/>
        </w:rPr>
        <w:t>34</w:t>
      </w:r>
      <w:r w:rsidRPr="009E6E58">
        <w:t>%</w:t>
      </w:r>
      <w:r>
        <w:t>）</w:t>
      </w:r>
      <w:r>
        <w:rPr>
          <w:rFonts w:hint="eastAsia"/>
        </w:rPr>
        <w:t>で</w:t>
      </w:r>
      <w:r w:rsidRPr="009E6E58">
        <w:t>他の46道府県は減少した</w:t>
      </w:r>
      <w:r>
        <w:rPr>
          <w:rFonts w:hint="eastAsia"/>
        </w:rPr>
        <w:t>(一都三県では、東京都：+0.34％　神奈川県：-0.04％　千葉県：-0.15％　埼玉県：-0.08％　全国では-0.47％となっている)。</w:t>
      </w:r>
    </w:p>
    <w:p w14:paraId="4F4E08CF" w14:textId="77777777" w:rsidR="00CF2EE0" w:rsidRPr="00755163" w:rsidRDefault="00CF2EE0" w:rsidP="00CF2EE0">
      <w:pPr>
        <w:rPr>
          <w:rFonts w:asciiTheme="minorEastAsia" w:hAnsiTheme="minorEastAsia"/>
          <w:szCs w:val="21"/>
        </w:rPr>
      </w:pPr>
      <w:r w:rsidRPr="00755163">
        <w:rPr>
          <w:rFonts w:asciiTheme="minorEastAsia" w:hAnsiTheme="minorEastAsia" w:hint="eastAsia"/>
          <w:noProof/>
          <w:szCs w:val="21"/>
        </w:rPr>
        <w:drawing>
          <wp:inline distT="0" distB="0" distL="0" distR="0" wp14:anchorId="2C2E1766" wp14:editId="23B31495">
            <wp:extent cx="2645247" cy="3741420"/>
            <wp:effectExtent l="0" t="0" r="3175" b="0"/>
            <wp:docPr id="173558253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82536" name="図 1" descr="テーブル&#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247" cy="3741420"/>
                    </a:xfrm>
                    <a:prstGeom prst="rect">
                      <a:avLst/>
                    </a:prstGeom>
                  </pic:spPr>
                </pic:pic>
              </a:graphicData>
            </a:graphic>
          </wp:inline>
        </w:drawing>
      </w:r>
      <w:r w:rsidRPr="00755163">
        <w:rPr>
          <w:rFonts w:asciiTheme="minorEastAsia" w:hAnsiTheme="minorEastAsia" w:hint="eastAsia"/>
          <w:noProof/>
          <w:szCs w:val="21"/>
        </w:rPr>
        <w:drawing>
          <wp:inline distT="0" distB="0" distL="0" distR="0" wp14:anchorId="7E48D245" wp14:editId="373913A3">
            <wp:extent cx="2643901" cy="3739515"/>
            <wp:effectExtent l="0" t="0" r="4445" b="0"/>
            <wp:docPr id="1892116815" name="図 2"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6815" name="図 2" descr="テキスト, 手紙&#10;&#10;AI 生成コンテンツは誤りを含む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3901" cy="3739515"/>
                    </a:xfrm>
                    <a:prstGeom prst="rect">
                      <a:avLst/>
                    </a:prstGeom>
                  </pic:spPr>
                </pic:pic>
              </a:graphicData>
            </a:graphic>
          </wp:inline>
        </w:drawing>
      </w:r>
    </w:p>
    <w:p w14:paraId="7FB4CF0D" w14:textId="77777777" w:rsidR="00CF2EE0" w:rsidRPr="00F925B8" w:rsidRDefault="00CF2EE0" w:rsidP="00CF2EE0">
      <w:pPr>
        <w:rPr>
          <w:rFonts w:asciiTheme="minorEastAsia" w:hAnsiTheme="minorEastAsia"/>
          <w:sz w:val="18"/>
          <w:szCs w:val="18"/>
        </w:rPr>
      </w:pPr>
      <w:r>
        <w:rPr>
          <w:rFonts w:asciiTheme="minorEastAsia" w:hAnsiTheme="minorEastAsia" w:hint="eastAsia"/>
          <w:sz w:val="18"/>
          <w:szCs w:val="18"/>
        </w:rPr>
        <w:t>表</w:t>
      </w:r>
      <w:r w:rsidRPr="00F925B8">
        <w:rPr>
          <w:rFonts w:asciiTheme="minorEastAsia" w:hAnsiTheme="minorEastAsia" w:hint="eastAsia"/>
          <w:sz w:val="18"/>
          <w:szCs w:val="18"/>
        </w:rPr>
        <w:t>-1,</w:t>
      </w:r>
      <w:r>
        <w:rPr>
          <w:rFonts w:asciiTheme="minorEastAsia" w:hAnsiTheme="minorEastAsia" w:hint="eastAsia"/>
          <w:sz w:val="18"/>
          <w:szCs w:val="18"/>
        </w:rPr>
        <w:t>人口統計資料(2025年版),国立社会保障・人口問題研究所</w:t>
      </w:r>
      <w:r w:rsidRPr="00F925B8">
        <w:rPr>
          <w:rFonts w:asciiTheme="minorEastAsia" w:hAnsiTheme="minorEastAsia" w:hint="eastAsia"/>
          <w:sz w:val="18"/>
          <w:szCs w:val="18"/>
        </w:rPr>
        <w:t xml:space="preserve"> (出典：参考サイト</w:t>
      </w:r>
      <w:r>
        <w:rPr>
          <w:rFonts w:asciiTheme="minorEastAsia" w:hAnsiTheme="minorEastAsia" w:hint="eastAsia"/>
          <w:sz w:val="18"/>
          <w:szCs w:val="18"/>
          <w:vertAlign w:val="superscript"/>
        </w:rPr>
        <w:t>2</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56782E77" w14:textId="77777777" w:rsidR="00CF2EE0" w:rsidRPr="001C5053" w:rsidRDefault="00CF2EE0" w:rsidP="00CF2EE0">
      <w:pPr>
        <w:rPr>
          <w:rFonts w:asciiTheme="minorEastAsia" w:hAnsiTheme="minorEastAsia"/>
          <w:szCs w:val="21"/>
        </w:rPr>
      </w:pPr>
    </w:p>
    <w:p w14:paraId="786CF1EC" w14:textId="77777777" w:rsidR="00566C32" w:rsidRDefault="00CF2EE0" w:rsidP="00CF2EE0">
      <w:pPr>
        <w:ind w:firstLineChars="100" w:firstLine="210"/>
        <w:rPr>
          <w:rFonts w:asciiTheme="minorEastAsia" w:hAnsiTheme="minorEastAsia"/>
          <w:szCs w:val="21"/>
        </w:rPr>
        <w:sectPr w:rsidR="00566C32" w:rsidSect="00653EEE">
          <w:footerReference w:type="first" r:id="rId15"/>
          <w:type w:val="continuous"/>
          <w:pgSz w:w="11906" w:h="16838"/>
          <w:pgMar w:top="1985" w:right="1701" w:bottom="1701" w:left="1701" w:header="851" w:footer="992" w:gutter="0"/>
          <w:pgNumType w:start="1"/>
          <w:cols w:space="425"/>
          <w:titlePg/>
          <w:docGrid w:type="lines" w:linePitch="360"/>
        </w:sectPr>
      </w:pPr>
      <w:r w:rsidRPr="009E6E58">
        <w:t>コロナ禍で一時的に東京圏への転入超過が縮小したものの、近年はその傾向が再び拡大しつつあ</w:t>
      </w:r>
      <w:r>
        <w:rPr>
          <w:rFonts w:hint="eastAsia"/>
        </w:rPr>
        <w:t>る</w:t>
      </w:r>
      <w:r>
        <w:rPr>
          <w:rFonts w:asciiTheme="minorEastAsia" w:hAnsiTheme="minorEastAsia" w:hint="eastAsia"/>
          <w:sz w:val="18"/>
          <w:szCs w:val="18"/>
          <w:vertAlign w:val="superscript"/>
        </w:rPr>
        <w:t>3</w:t>
      </w:r>
      <w:r w:rsidRPr="00F925B8">
        <w:rPr>
          <w:rFonts w:asciiTheme="minorEastAsia" w:hAnsiTheme="minorEastAsia" w:hint="eastAsia"/>
          <w:sz w:val="18"/>
          <w:szCs w:val="18"/>
          <w:vertAlign w:val="superscript"/>
        </w:rPr>
        <w:t>)</w:t>
      </w:r>
      <w:r w:rsidRPr="009E6E58">
        <w:t>。</w:t>
      </w:r>
      <w:r>
        <w:rPr>
          <w:rFonts w:asciiTheme="minorEastAsia" w:hAnsiTheme="minorEastAsia" w:hint="eastAsia"/>
          <w:szCs w:val="21"/>
        </w:rPr>
        <w:t>このように</w:t>
      </w:r>
      <w:r w:rsidRPr="00FE5CEF">
        <w:rPr>
          <w:rFonts w:asciiTheme="minorEastAsia" w:hAnsiTheme="minorEastAsia"/>
          <w:szCs w:val="21"/>
        </w:rPr>
        <w:t>地方の</w:t>
      </w:r>
      <w:r>
        <w:rPr>
          <w:rFonts w:asciiTheme="minorEastAsia" w:hAnsiTheme="minorEastAsia" w:hint="eastAsia"/>
          <w:szCs w:val="21"/>
        </w:rPr>
        <w:t>中</w:t>
      </w:r>
      <w:r w:rsidRPr="00FE5CEF">
        <w:rPr>
          <w:rFonts w:asciiTheme="minorEastAsia" w:hAnsiTheme="minorEastAsia"/>
          <w:szCs w:val="21"/>
        </w:rPr>
        <w:t>小都市は人口規模</w:t>
      </w:r>
      <w:r>
        <w:rPr>
          <w:rFonts w:asciiTheme="minorEastAsia" w:hAnsiTheme="minorEastAsia" w:hint="eastAsia"/>
          <w:szCs w:val="21"/>
        </w:rPr>
        <w:t>の</w:t>
      </w:r>
      <w:r w:rsidRPr="00FE5CEF">
        <w:rPr>
          <w:rFonts w:asciiTheme="minorEastAsia" w:hAnsiTheme="minorEastAsia"/>
          <w:szCs w:val="21"/>
        </w:rPr>
        <w:t>縮小</w:t>
      </w:r>
      <w:r>
        <w:rPr>
          <w:rFonts w:asciiTheme="minorEastAsia" w:hAnsiTheme="minorEastAsia" w:hint="eastAsia"/>
          <w:szCs w:val="21"/>
        </w:rPr>
        <w:t>と</w:t>
      </w:r>
      <w:r w:rsidRPr="00FE5CEF">
        <w:rPr>
          <w:rFonts w:asciiTheme="minorEastAsia" w:hAnsiTheme="minorEastAsia"/>
          <w:szCs w:val="21"/>
        </w:rPr>
        <w:t>社会機能</w:t>
      </w:r>
      <w:r>
        <w:rPr>
          <w:rFonts w:asciiTheme="minorEastAsia" w:hAnsiTheme="minorEastAsia" w:hint="eastAsia"/>
          <w:szCs w:val="21"/>
        </w:rPr>
        <w:t>をいかに</w:t>
      </w:r>
      <w:r w:rsidRPr="00FE5CEF">
        <w:rPr>
          <w:rFonts w:asciiTheme="minorEastAsia" w:hAnsiTheme="minorEastAsia"/>
          <w:szCs w:val="21"/>
        </w:rPr>
        <w:t>維持</w:t>
      </w:r>
      <w:r>
        <w:rPr>
          <w:rFonts w:asciiTheme="minorEastAsia" w:hAnsiTheme="minorEastAsia" w:hint="eastAsia"/>
          <w:szCs w:val="21"/>
        </w:rPr>
        <w:t>するか</w:t>
      </w:r>
    </w:p>
    <w:p w14:paraId="5B9B781A" w14:textId="77777777" w:rsidR="00CF2EE0" w:rsidRPr="00301886" w:rsidRDefault="00CF2EE0" w:rsidP="00566C32">
      <w:pPr>
        <w:rPr>
          <w:rFonts w:asciiTheme="minorEastAsia" w:hAnsiTheme="minorEastAsia"/>
          <w:szCs w:val="21"/>
        </w:rPr>
      </w:pPr>
      <w:r>
        <w:rPr>
          <w:rFonts w:asciiTheme="minorEastAsia" w:hAnsiTheme="minorEastAsia" w:hint="eastAsia"/>
          <w:szCs w:val="21"/>
        </w:rPr>
        <w:t>という</w:t>
      </w:r>
      <w:r w:rsidRPr="00FE5CEF">
        <w:rPr>
          <w:rFonts w:asciiTheme="minorEastAsia" w:hAnsiTheme="minorEastAsia"/>
          <w:szCs w:val="21"/>
        </w:rPr>
        <w:t>難題に直面している。</w:t>
      </w:r>
    </w:p>
    <w:p w14:paraId="765B545C" w14:textId="77777777" w:rsidR="00CF2EE0" w:rsidRDefault="00CF2EE0" w:rsidP="00CF2EE0">
      <w:pPr>
        <w:ind w:firstLineChars="100" w:firstLine="210"/>
      </w:pPr>
      <w:r w:rsidRPr="009E6E58">
        <w:lastRenderedPageBreak/>
        <w:t>また、超高齢社会の進行により「シルバー民主主義」と呼ばれる現象も問題視されている。高齢有権者の比率が増大し、政策が高齢者重視に偏る懸念である</w:t>
      </w:r>
      <w:r>
        <w:rPr>
          <w:rFonts w:asciiTheme="minorEastAsia" w:hAnsiTheme="minorEastAsia" w:hint="eastAsia"/>
          <w:sz w:val="18"/>
          <w:szCs w:val="18"/>
          <w:vertAlign w:val="superscript"/>
        </w:rPr>
        <w:t>4</w:t>
      </w:r>
      <w:r w:rsidRPr="00F925B8">
        <w:rPr>
          <w:rFonts w:asciiTheme="minorEastAsia" w:hAnsiTheme="minorEastAsia" w:hint="eastAsia"/>
          <w:sz w:val="18"/>
          <w:szCs w:val="18"/>
          <w:vertAlign w:val="superscript"/>
        </w:rPr>
        <w:t>)</w:t>
      </w:r>
      <w:r>
        <w:rPr>
          <w:rFonts w:hint="eastAsia"/>
        </w:rPr>
        <w:t>。</w:t>
      </w:r>
      <w:r w:rsidRPr="009E6E58">
        <w:t>実際、日本では1950年に有権者の半数以上を占めていた20～30代の若年世代が、2015年には30%弱に低下し、逆に60歳以上の高齢世代が14%から40%に上昇した。2050年には有権者の半分以上が60歳以上になると予想されており</w:t>
      </w:r>
      <w:r>
        <w:rPr>
          <w:rFonts w:asciiTheme="minorEastAsia" w:hAnsiTheme="minorEastAsia" w:hint="eastAsia"/>
          <w:sz w:val="18"/>
          <w:szCs w:val="18"/>
          <w:vertAlign w:val="superscript"/>
        </w:rPr>
        <w:t>5</w:t>
      </w:r>
      <w:r w:rsidRPr="00F925B8">
        <w:rPr>
          <w:rFonts w:asciiTheme="minorEastAsia" w:hAnsiTheme="minorEastAsia" w:hint="eastAsia"/>
          <w:sz w:val="18"/>
          <w:szCs w:val="18"/>
          <w:vertAlign w:val="superscript"/>
        </w:rPr>
        <w:t>)</w:t>
      </w:r>
      <w:r w:rsidRPr="009E6E58">
        <w:t>、現行の「1人1票・多数決」の下では若年世代の声が届きにくい構造が一層強まると指摘されている。この世代間の人口バランスの変化は、地方自治においても意思決定のあり方に影響しうる。</w:t>
      </w:r>
    </w:p>
    <w:p w14:paraId="28C0423D" w14:textId="77777777" w:rsidR="00CF2EE0" w:rsidRPr="00462E44" w:rsidRDefault="00CF2EE0" w:rsidP="00CF2EE0">
      <w:pPr>
        <w:ind w:firstLineChars="100" w:firstLine="210"/>
      </w:pPr>
      <w:r w:rsidRPr="00FE5CEF">
        <w:rPr>
          <w:rFonts w:asciiTheme="minorEastAsia" w:hAnsiTheme="minorEastAsia"/>
          <w:szCs w:val="21"/>
        </w:rPr>
        <w:t>こうした中、地域外の人々も巻き込んだ新たな</w:t>
      </w:r>
      <w:r>
        <w:rPr>
          <w:rFonts w:asciiTheme="minorEastAsia" w:hAnsiTheme="minorEastAsia" w:hint="eastAsia"/>
          <w:szCs w:val="21"/>
        </w:rPr>
        <w:t>繋がり</w:t>
      </w:r>
      <w:r w:rsidRPr="00FE5CEF">
        <w:rPr>
          <w:rFonts w:asciiTheme="minorEastAsia" w:hAnsiTheme="minorEastAsia"/>
          <w:szCs w:val="21"/>
        </w:rPr>
        <w:t>として注目されるのが「関係人口」</w:t>
      </w:r>
      <w:r>
        <w:rPr>
          <w:rFonts w:asciiTheme="minorEastAsia" w:hAnsiTheme="minorEastAsia" w:hint="eastAsia"/>
          <w:szCs w:val="21"/>
        </w:rPr>
        <w:t>という</w:t>
      </w:r>
      <w:r w:rsidRPr="00FE5CEF">
        <w:rPr>
          <w:rFonts w:asciiTheme="minorEastAsia" w:hAnsiTheme="minorEastAsia"/>
          <w:szCs w:val="21"/>
        </w:rPr>
        <w:t>概念である。関係人口とは総務省の定義によれば、「移住した定住人口でもなく観光に来た交流人口でもない、地域と多様に関わる人々」を指</w:t>
      </w:r>
      <w:r>
        <w:rPr>
          <w:rFonts w:asciiTheme="minorEastAsia" w:hAnsiTheme="minorEastAsia" w:hint="eastAsia"/>
          <w:szCs w:val="21"/>
        </w:rPr>
        <w:t>す</w:t>
      </w:r>
      <w:r>
        <w:rPr>
          <w:rFonts w:asciiTheme="minorEastAsia" w:hAnsiTheme="minorEastAsia" w:hint="eastAsia"/>
          <w:sz w:val="18"/>
          <w:szCs w:val="18"/>
          <w:vertAlign w:val="superscript"/>
        </w:rPr>
        <w:t>6</w:t>
      </w:r>
      <w:r w:rsidRPr="00F925B8">
        <w:rPr>
          <w:rFonts w:asciiTheme="minorEastAsia" w:hAnsiTheme="minorEastAsia" w:hint="eastAsia"/>
          <w:sz w:val="18"/>
          <w:szCs w:val="18"/>
          <w:vertAlign w:val="superscript"/>
        </w:rPr>
        <w:t>)</w:t>
      </w:r>
      <w:r>
        <w:rPr>
          <w:rFonts w:asciiTheme="minorEastAsia" w:hAnsiTheme="minorEastAsia" w:hint="eastAsia"/>
          <w:szCs w:val="21"/>
        </w:rPr>
        <w:t>。これは、</w:t>
      </w:r>
      <w:r w:rsidRPr="00FE5CEF">
        <w:rPr>
          <w:rFonts w:asciiTheme="minorEastAsia" w:hAnsiTheme="minorEastAsia"/>
          <w:szCs w:val="21"/>
        </w:rPr>
        <w:t>二地域居住や</w:t>
      </w:r>
      <w:r>
        <w:rPr>
          <w:rFonts w:asciiTheme="minorEastAsia" w:hAnsiTheme="minorEastAsia" w:hint="eastAsia"/>
          <w:szCs w:val="21"/>
        </w:rPr>
        <w:t>過去の居住・滞在経験</w:t>
      </w:r>
      <w:r w:rsidRPr="00FE5CEF">
        <w:rPr>
          <w:rFonts w:asciiTheme="minorEastAsia" w:hAnsiTheme="minorEastAsia"/>
          <w:szCs w:val="21"/>
        </w:rPr>
        <w:t>、</w:t>
      </w:r>
      <w:r>
        <w:rPr>
          <w:rFonts w:asciiTheme="minorEastAsia" w:hAnsiTheme="minorEastAsia" w:hint="eastAsia"/>
          <w:szCs w:val="21"/>
        </w:rPr>
        <w:t>業務</w:t>
      </w:r>
      <w:r w:rsidRPr="00FE5CEF">
        <w:rPr>
          <w:rFonts w:asciiTheme="minorEastAsia" w:hAnsiTheme="minorEastAsia"/>
          <w:szCs w:val="21"/>
        </w:rPr>
        <w:t>による地域参加、さらには</w:t>
      </w:r>
      <w:r>
        <w:rPr>
          <w:rFonts w:asciiTheme="minorEastAsia" w:hAnsiTheme="minorEastAsia" w:hint="eastAsia"/>
          <w:szCs w:val="21"/>
        </w:rPr>
        <w:t>災害</w:t>
      </w:r>
      <w:r w:rsidRPr="00FE5CEF">
        <w:rPr>
          <w:rFonts w:asciiTheme="minorEastAsia" w:hAnsiTheme="minorEastAsia"/>
          <w:szCs w:val="21"/>
        </w:rPr>
        <w:t>時の受け入れボランティアなど様々な形態を含む</w:t>
      </w:r>
      <w:r>
        <w:rPr>
          <w:rFonts w:asciiTheme="minorEastAsia" w:hAnsiTheme="minorEastAsia" w:hint="eastAsia"/>
          <w:szCs w:val="21"/>
        </w:rPr>
        <w:t>、</w:t>
      </w:r>
      <w:r w:rsidRPr="00FE5CEF">
        <w:rPr>
          <w:rFonts w:asciiTheme="minorEastAsia" w:hAnsiTheme="minorEastAsia"/>
          <w:szCs w:val="21"/>
        </w:rPr>
        <w:t>新しい地域の</w:t>
      </w:r>
      <w:r>
        <w:rPr>
          <w:rFonts w:asciiTheme="minorEastAsia" w:hAnsiTheme="minorEastAsia" w:hint="eastAsia"/>
          <w:szCs w:val="21"/>
        </w:rPr>
        <w:t>人材</w:t>
      </w:r>
      <w:r w:rsidRPr="00FE5CEF">
        <w:rPr>
          <w:rFonts w:asciiTheme="minorEastAsia" w:hAnsiTheme="minorEastAsia"/>
          <w:szCs w:val="21"/>
        </w:rPr>
        <w:t>像である。この概念は201</w:t>
      </w:r>
      <w:r>
        <w:rPr>
          <w:rFonts w:asciiTheme="minorEastAsia" w:hAnsiTheme="minorEastAsia" w:hint="eastAsia"/>
          <w:szCs w:val="21"/>
        </w:rPr>
        <w:t>8</w:t>
      </w:r>
      <w:r w:rsidRPr="00FE5CEF">
        <w:rPr>
          <w:rFonts w:asciiTheme="minorEastAsia" w:hAnsiTheme="minorEastAsia"/>
          <w:szCs w:val="21"/>
        </w:rPr>
        <w:t>年</w:t>
      </w:r>
      <w:r>
        <w:rPr>
          <w:rFonts w:asciiTheme="minorEastAsia" w:hAnsiTheme="minorEastAsia" w:hint="eastAsia"/>
          <w:szCs w:val="21"/>
        </w:rPr>
        <w:t>に総務省が</w:t>
      </w:r>
      <w:r w:rsidRPr="00FE5CEF">
        <w:rPr>
          <w:rFonts w:asciiTheme="minorEastAsia" w:hAnsiTheme="minorEastAsia"/>
          <w:szCs w:val="21"/>
        </w:rPr>
        <w:t>、</w:t>
      </w:r>
      <w:r>
        <w:rPr>
          <w:rFonts w:asciiTheme="minorEastAsia" w:hAnsiTheme="minorEastAsia" w:hint="eastAsia"/>
          <w:szCs w:val="21"/>
        </w:rPr>
        <w:t>「『</w:t>
      </w:r>
      <w:r w:rsidRPr="008A22AC">
        <w:rPr>
          <w:rFonts w:asciiTheme="minorEastAsia" w:hAnsiTheme="minorEastAsia" w:hint="eastAsia"/>
          <w:szCs w:val="21"/>
        </w:rPr>
        <w:t>関係人口</w:t>
      </w:r>
      <w:r>
        <w:rPr>
          <w:rFonts w:asciiTheme="minorEastAsia" w:hAnsiTheme="minorEastAsia" w:hint="eastAsia"/>
          <w:szCs w:val="21"/>
        </w:rPr>
        <w:t>』</w:t>
      </w:r>
      <w:r w:rsidRPr="008A22AC">
        <w:rPr>
          <w:rFonts w:asciiTheme="minorEastAsia" w:hAnsiTheme="minorEastAsia" w:hint="eastAsia"/>
          <w:szCs w:val="21"/>
        </w:rPr>
        <w:t>創出事業</w:t>
      </w:r>
      <w:r>
        <w:rPr>
          <w:rFonts w:asciiTheme="minorEastAsia" w:hAnsiTheme="minorEastAsia" w:hint="eastAsia"/>
          <w:szCs w:val="21"/>
        </w:rPr>
        <w:t>」を実施したことから普及し、今日では</w:t>
      </w:r>
      <w:r w:rsidRPr="00FE5CEF">
        <w:rPr>
          <w:rFonts w:asciiTheme="minorEastAsia" w:hAnsiTheme="minorEastAsia"/>
          <w:szCs w:val="21"/>
        </w:rPr>
        <w:t>人口減少社会における地域維持の希望の一つとみなされている。</w:t>
      </w:r>
      <w:r>
        <w:rPr>
          <w:rFonts w:asciiTheme="minorEastAsia" w:hAnsiTheme="minorEastAsia" w:hint="eastAsia"/>
          <w:szCs w:val="21"/>
        </w:rPr>
        <w:t>また、</w:t>
      </w:r>
      <w:r w:rsidRPr="009E6E58">
        <w:t>近年各自治体で受け入れ施策や制度化（例：ふるさと住民登録制度</w:t>
      </w:r>
      <w:r>
        <w:rPr>
          <w:rFonts w:asciiTheme="minorEastAsia" w:hAnsiTheme="minorEastAsia" w:hint="eastAsia"/>
          <w:sz w:val="18"/>
          <w:szCs w:val="18"/>
          <w:vertAlign w:val="superscript"/>
        </w:rPr>
        <w:t>7</w:t>
      </w:r>
      <w:r w:rsidRPr="00F925B8">
        <w:rPr>
          <w:rFonts w:asciiTheme="minorEastAsia" w:hAnsiTheme="minorEastAsia" w:hint="eastAsia"/>
          <w:sz w:val="18"/>
          <w:szCs w:val="18"/>
          <w:vertAlign w:val="superscript"/>
        </w:rPr>
        <w:t>)</w:t>
      </w:r>
      <w:r w:rsidRPr="009E6E58">
        <w:t>）が進められている。</w:t>
      </w:r>
    </w:p>
    <w:p w14:paraId="72B9D887" w14:textId="77777777" w:rsidR="00CF2EE0" w:rsidRDefault="00CF2EE0" w:rsidP="00CF2EE0">
      <w:pPr>
        <w:rPr>
          <w:rFonts w:asciiTheme="minorEastAsia" w:hAnsiTheme="minorEastAsia"/>
          <w:szCs w:val="21"/>
        </w:rPr>
      </w:pPr>
      <w:r>
        <w:rPr>
          <w:rFonts w:hint="eastAsia"/>
          <w:noProof/>
          <w:sz w:val="24"/>
          <w:szCs w:val="28"/>
        </w:rPr>
        <w:drawing>
          <wp:inline distT="0" distB="0" distL="0" distR="0" wp14:anchorId="01176CCD" wp14:editId="7AB5A6D2">
            <wp:extent cx="5412070" cy="2621280"/>
            <wp:effectExtent l="0" t="0" r="0" b="7620"/>
            <wp:docPr id="1018785485"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85485" name="図 1" descr="ダイアグラム が含まれている画像&#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4168" cy="2627140"/>
                    </a:xfrm>
                    <a:prstGeom prst="rect">
                      <a:avLst/>
                    </a:prstGeom>
                  </pic:spPr>
                </pic:pic>
              </a:graphicData>
            </a:graphic>
          </wp:inline>
        </w:drawing>
      </w:r>
    </w:p>
    <w:p w14:paraId="5EB49FFD" w14:textId="77777777" w:rsidR="00CF2EE0" w:rsidRPr="00F925B8"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Pr>
          <w:rFonts w:asciiTheme="minorEastAsia" w:hAnsiTheme="minorEastAsia" w:hint="eastAsia"/>
          <w:sz w:val="18"/>
          <w:szCs w:val="18"/>
        </w:rPr>
        <w:t>1</w:t>
      </w:r>
      <w:r w:rsidRPr="00F925B8">
        <w:rPr>
          <w:rFonts w:asciiTheme="minorEastAsia" w:hAnsiTheme="minorEastAsia" w:hint="eastAsia"/>
          <w:sz w:val="18"/>
          <w:szCs w:val="18"/>
        </w:rPr>
        <w:t>,関係人口</w:t>
      </w:r>
      <w:r>
        <w:rPr>
          <w:rFonts w:asciiTheme="minorEastAsia" w:hAnsiTheme="minorEastAsia" w:hint="eastAsia"/>
          <w:sz w:val="18"/>
          <w:szCs w:val="18"/>
        </w:rPr>
        <w:t>等</w:t>
      </w:r>
      <w:r w:rsidRPr="00F925B8">
        <w:rPr>
          <w:rFonts w:asciiTheme="minorEastAsia" w:hAnsiTheme="minorEastAsia" w:hint="eastAsia"/>
          <w:sz w:val="18"/>
          <w:szCs w:val="18"/>
        </w:rPr>
        <w:t>についてのイメージ図(出典：参考サイト</w:t>
      </w:r>
      <w:r>
        <w:rPr>
          <w:rFonts w:asciiTheme="minorEastAsia" w:hAnsiTheme="minorEastAsia" w:hint="eastAsia"/>
          <w:sz w:val="18"/>
          <w:szCs w:val="18"/>
          <w:vertAlign w:val="superscript"/>
        </w:rPr>
        <w:t>6</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526A8AF2" w14:textId="77777777" w:rsidR="00CF2EE0" w:rsidRPr="001C6969" w:rsidRDefault="00CF2EE0" w:rsidP="00CF2EE0">
      <w:pPr>
        <w:rPr>
          <w:rFonts w:asciiTheme="minorEastAsia" w:hAnsiTheme="minorEastAsia"/>
          <w:szCs w:val="21"/>
        </w:rPr>
      </w:pPr>
    </w:p>
    <w:p w14:paraId="5C613E2E" w14:textId="77777777" w:rsidR="00CF2EE0" w:rsidRDefault="00CF2EE0" w:rsidP="00CF2EE0">
      <w:pPr>
        <w:ind w:firstLineChars="100" w:firstLine="210"/>
      </w:pPr>
      <w:r w:rsidRPr="00C831ED">
        <w:rPr>
          <w:rFonts w:asciiTheme="minorEastAsia" w:hAnsiTheme="minorEastAsia"/>
          <w:szCs w:val="21"/>
        </w:rPr>
        <w:t>以上の背景を踏まえ、本研究では物語の力によって地域社会の未来課題への意識喚起を図る試みに焦点を当てる。従来</w:t>
      </w:r>
      <w:r>
        <w:rPr>
          <w:rFonts w:asciiTheme="minorEastAsia" w:hAnsiTheme="minorEastAsia" w:hint="eastAsia"/>
          <w:szCs w:val="21"/>
        </w:rPr>
        <w:t>の</w:t>
      </w:r>
      <w:r w:rsidRPr="00C831ED">
        <w:rPr>
          <w:rFonts w:asciiTheme="minorEastAsia" w:hAnsiTheme="minorEastAsia"/>
          <w:szCs w:val="21"/>
        </w:rPr>
        <w:t>行政計画や専門家による提言では</w:t>
      </w:r>
      <w:r>
        <w:rPr>
          <w:rFonts w:asciiTheme="minorEastAsia" w:hAnsiTheme="minorEastAsia" w:hint="eastAsia"/>
          <w:szCs w:val="21"/>
        </w:rPr>
        <w:t>、</w:t>
      </w:r>
      <w:r w:rsidRPr="00C831ED">
        <w:rPr>
          <w:rFonts w:asciiTheme="minorEastAsia" w:hAnsiTheme="minorEastAsia"/>
          <w:szCs w:val="21"/>
        </w:rPr>
        <w:t>住民や若者に危機感が十分</w:t>
      </w:r>
      <w:r>
        <w:rPr>
          <w:rFonts w:asciiTheme="minorEastAsia" w:hAnsiTheme="minorEastAsia" w:hint="eastAsia"/>
          <w:szCs w:val="21"/>
        </w:rPr>
        <w:t>に</w:t>
      </w:r>
      <w:r w:rsidRPr="00C831ED">
        <w:rPr>
          <w:rFonts w:asciiTheme="minorEastAsia" w:hAnsiTheme="minorEastAsia"/>
          <w:szCs w:val="21"/>
        </w:rPr>
        <w:t>共有されないケースも多い</w:t>
      </w:r>
      <w:r>
        <w:rPr>
          <w:rFonts w:asciiTheme="minorEastAsia" w:hAnsiTheme="minorEastAsia" w:hint="eastAsia"/>
          <w:szCs w:val="21"/>
        </w:rPr>
        <w:t>。その中で、</w:t>
      </w:r>
      <w:r w:rsidRPr="00C831ED">
        <w:rPr>
          <w:rFonts w:asciiTheme="minorEastAsia" w:hAnsiTheme="minorEastAsia"/>
          <w:szCs w:val="21"/>
        </w:rPr>
        <w:t>フィクション作品</w:t>
      </w:r>
      <w:r>
        <w:rPr>
          <w:rFonts w:asciiTheme="minorEastAsia" w:hAnsiTheme="minorEastAsia" w:hint="eastAsia"/>
          <w:szCs w:val="21"/>
        </w:rPr>
        <w:t>による</w:t>
      </w:r>
      <w:r w:rsidRPr="00C831ED">
        <w:rPr>
          <w:rFonts w:asciiTheme="minorEastAsia" w:hAnsiTheme="minorEastAsia"/>
          <w:szCs w:val="21"/>
        </w:rPr>
        <w:t>訴えかけ</w:t>
      </w:r>
      <w:r>
        <w:rPr>
          <w:rFonts w:asciiTheme="minorEastAsia" w:hAnsiTheme="minorEastAsia" w:hint="eastAsia"/>
          <w:szCs w:val="21"/>
        </w:rPr>
        <w:t>が、人々の</w:t>
      </w:r>
      <w:r w:rsidRPr="007C0AC7">
        <w:rPr>
          <w:rFonts w:asciiTheme="minorEastAsia" w:hAnsiTheme="minorEastAsia"/>
          <w:szCs w:val="21"/>
        </w:rPr>
        <w:t>行動意欲を高める可能性が注目されつつある</w:t>
      </w:r>
      <w:r>
        <w:rPr>
          <w:rFonts w:asciiTheme="minorEastAsia" w:hAnsiTheme="minorEastAsia" w:hint="eastAsia"/>
          <w:szCs w:val="21"/>
        </w:rPr>
        <w:t>。</w:t>
      </w:r>
      <w:r w:rsidRPr="009E6E58">
        <w:t>実際、物語への没入（移入）体験が読者の態度を物語の主題に沿った方向へ変容させうることは心理学領域でも実証されている。</w:t>
      </w:r>
      <w:r>
        <w:rPr>
          <w:rFonts w:hint="eastAsia"/>
        </w:rPr>
        <w:t>一橋大学大学院の小森</w:t>
      </w:r>
      <w:r w:rsidRPr="009E6E58">
        <w:t>らの実験研究では、小説などの物語世界への没入度合いが高いほど読後の読者の態度が物語内容を支持する方向に変化し、その効果は一定期間持続しうることが</w:t>
      </w:r>
      <w:r w:rsidRPr="009E6E58">
        <w:lastRenderedPageBreak/>
        <w:t>報告されてい</w:t>
      </w:r>
      <w:r>
        <w:rPr>
          <w:rFonts w:hint="eastAsia"/>
        </w:rPr>
        <w:t>る</w:t>
      </w:r>
      <w:r>
        <w:rPr>
          <w:rFonts w:asciiTheme="minorEastAsia" w:hAnsiTheme="minorEastAsia" w:hint="eastAsia"/>
          <w:sz w:val="18"/>
          <w:szCs w:val="18"/>
          <w:vertAlign w:val="superscript"/>
        </w:rPr>
        <w:t>8</w:t>
      </w:r>
      <w:r w:rsidRPr="00F925B8">
        <w:rPr>
          <w:rFonts w:asciiTheme="minorEastAsia" w:hAnsiTheme="minorEastAsia" w:hint="eastAsia"/>
          <w:sz w:val="18"/>
          <w:szCs w:val="18"/>
          <w:vertAlign w:val="superscript"/>
        </w:rPr>
        <w:t>)</w:t>
      </w:r>
      <w:r w:rsidRPr="009E6E58">
        <w:t>。こうした物語の持つ説得力・教育力に注目し、未来予測や課題提起の手法として物語を活用する動きが広がっている。</w:t>
      </w:r>
    </w:p>
    <w:p w14:paraId="199B4381" w14:textId="77777777" w:rsidR="00CF2EE0" w:rsidRDefault="00CF2EE0" w:rsidP="00CF2EE0"/>
    <w:p w14:paraId="747968B4" w14:textId="77777777" w:rsidR="00CF2EE0" w:rsidRDefault="00CF2EE0" w:rsidP="00CF2EE0">
      <w:pPr>
        <w:rPr>
          <w:rFonts w:asciiTheme="minorEastAsia" w:hAnsiTheme="minorEastAsia"/>
          <w:szCs w:val="21"/>
        </w:rPr>
      </w:pPr>
      <w:r>
        <w:rPr>
          <w:rFonts w:asciiTheme="minorEastAsia" w:hAnsiTheme="minorEastAsia" w:hint="eastAsia"/>
          <w:szCs w:val="21"/>
        </w:rPr>
        <w:t>1_2_本研究の目的</w:t>
      </w:r>
    </w:p>
    <w:p w14:paraId="70B2AE1C" w14:textId="77777777" w:rsidR="00CF2EE0" w:rsidRDefault="00CF2EE0" w:rsidP="00CF2EE0">
      <w:pPr>
        <w:rPr>
          <w:rFonts w:asciiTheme="minorEastAsia" w:hAnsiTheme="minorEastAsia"/>
          <w:szCs w:val="21"/>
        </w:rPr>
      </w:pPr>
    </w:p>
    <w:p w14:paraId="11CE5798" w14:textId="77777777" w:rsidR="00CF2EE0" w:rsidRPr="00585A1B" w:rsidRDefault="00CF2EE0" w:rsidP="00CF2EE0">
      <w:pPr>
        <w:ind w:firstLineChars="100" w:firstLine="210"/>
        <w:rPr>
          <w:rFonts w:asciiTheme="minorEastAsia" w:hAnsiTheme="minorEastAsia"/>
          <w:szCs w:val="21"/>
        </w:rPr>
      </w:pPr>
      <w:r w:rsidRPr="00A058AB">
        <w:rPr>
          <w:rFonts w:asciiTheme="minorEastAsia" w:hAnsiTheme="minorEastAsia"/>
          <w:szCs w:val="21"/>
        </w:rPr>
        <w:t>本研究は、SF</w:t>
      </w:r>
      <w:r>
        <w:rPr>
          <w:rFonts w:asciiTheme="minorEastAsia" w:hAnsiTheme="minorEastAsia" w:hint="eastAsia"/>
          <w:szCs w:val="21"/>
        </w:rPr>
        <w:t>プロトタイピングを用いて筆者が作成しフィクション作品(小説形式)</w:t>
      </w:r>
      <w:r w:rsidRPr="00A058AB">
        <w:rPr>
          <w:rFonts w:asciiTheme="minorEastAsia" w:hAnsiTheme="minorEastAsia"/>
          <w:szCs w:val="21"/>
        </w:rPr>
        <w:t>である『</w:t>
      </w:r>
      <w:r>
        <w:rPr>
          <w:rFonts w:asciiTheme="minorEastAsia" w:hAnsiTheme="minorEastAsia" w:hint="eastAsia"/>
          <w:szCs w:val="21"/>
        </w:rPr>
        <w:t>Nagaoka 2047</w:t>
      </w:r>
      <w:r w:rsidRPr="00A058AB">
        <w:rPr>
          <w:rFonts w:asciiTheme="minorEastAsia" w:hAnsiTheme="minorEastAsia"/>
          <w:szCs w:val="21"/>
        </w:rPr>
        <w:t>』に着目し、その読者に対する影響を実証的に調査することを目的とする。『</w:t>
      </w:r>
      <w:r>
        <w:rPr>
          <w:rFonts w:asciiTheme="minorEastAsia" w:hAnsiTheme="minorEastAsia" w:hint="eastAsia"/>
          <w:szCs w:val="21"/>
        </w:rPr>
        <w:t>Nagaoka 2047</w:t>
      </w:r>
      <w:r>
        <w:rPr>
          <w:rFonts w:asciiTheme="minorEastAsia" w:hAnsiTheme="minorEastAsia"/>
          <w:szCs w:val="21"/>
        </w:rPr>
        <w:t>』</w:t>
      </w:r>
      <w:r>
        <w:rPr>
          <w:rFonts w:asciiTheme="minorEastAsia" w:hAnsiTheme="minorEastAsia" w:hint="eastAsia"/>
          <w:szCs w:val="21"/>
        </w:rPr>
        <w:t>は、</w:t>
      </w:r>
      <w:r w:rsidRPr="00791ACA">
        <w:rPr>
          <w:rFonts w:asciiTheme="minorEastAsia" w:hAnsiTheme="minorEastAsia"/>
          <w:szCs w:val="21"/>
        </w:rPr>
        <w:t>長岡造形大学のプロジェクト</w:t>
      </w:r>
      <w:r>
        <w:rPr>
          <w:rFonts w:asciiTheme="minorEastAsia" w:hAnsiTheme="minorEastAsia" w:hint="eastAsia"/>
          <w:szCs w:val="21"/>
        </w:rPr>
        <w:t>である地域協創演習(イスダス文明探検隊)の活動に着想を得た、本論文の筆者が執筆したSFプロトタイピング</w:t>
      </w:r>
      <w:r w:rsidRPr="00791ACA">
        <w:rPr>
          <w:rFonts w:asciiTheme="minorEastAsia" w:hAnsiTheme="minorEastAsia"/>
          <w:szCs w:val="21"/>
        </w:rPr>
        <w:t>小説であり、2047年</w:t>
      </w:r>
      <w:r>
        <w:rPr>
          <w:rFonts w:asciiTheme="minorEastAsia" w:hAnsiTheme="minorEastAsia" w:hint="eastAsia"/>
          <w:szCs w:val="21"/>
        </w:rPr>
        <w:t>頃</w:t>
      </w:r>
      <w:r w:rsidRPr="00791ACA">
        <w:rPr>
          <w:rFonts w:asciiTheme="minorEastAsia" w:hAnsiTheme="minorEastAsia"/>
          <w:szCs w:val="21"/>
        </w:rPr>
        <w:t>の</w:t>
      </w:r>
      <w:r>
        <w:rPr>
          <w:rFonts w:asciiTheme="minorEastAsia" w:hAnsiTheme="minorEastAsia" w:hint="eastAsia"/>
          <w:szCs w:val="21"/>
        </w:rPr>
        <w:t>新潟県</w:t>
      </w:r>
      <w:r w:rsidRPr="00791ACA">
        <w:rPr>
          <w:rFonts w:asciiTheme="minorEastAsia" w:hAnsiTheme="minorEastAsia"/>
          <w:szCs w:val="21"/>
        </w:rPr>
        <w:t>長岡市</w:t>
      </w:r>
      <w:r>
        <w:rPr>
          <w:rFonts w:asciiTheme="minorEastAsia" w:hAnsiTheme="minorEastAsia" w:hint="eastAsia"/>
          <w:szCs w:val="21"/>
        </w:rPr>
        <w:t>を主たる舞台としての情景や様子を</w:t>
      </w:r>
      <w:r w:rsidRPr="00791ACA">
        <w:rPr>
          <w:rFonts w:asciiTheme="minorEastAsia" w:hAnsiTheme="minorEastAsia"/>
          <w:szCs w:val="21"/>
        </w:rPr>
        <w:t>描い</w:t>
      </w:r>
      <w:r>
        <w:rPr>
          <w:rFonts w:asciiTheme="minorEastAsia" w:hAnsiTheme="minorEastAsia" w:hint="eastAsia"/>
          <w:szCs w:val="21"/>
        </w:rPr>
        <w:t>てい</w:t>
      </w:r>
      <w:r w:rsidRPr="00791ACA">
        <w:rPr>
          <w:rFonts w:asciiTheme="minorEastAsia" w:hAnsiTheme="minorEastAsia"/>
          <w:szCs w:val="21"/>
        </w:rPr>
        <w:t>る。物語の中では、現代の延長線上にある社会問題（食糧</w:t>
      </w:r>
      <w:r>
        <w:rPr>
          <w:rFonts w:asciiTheme="minorEastAsia" w:hAnsiTheme="minorEastAsia" w:hint="eastAsia"/>
          <w:szCs w:val="21"/>
        </w:rPr>
        <w:t>自給</w:t>
      </w:r>
      <w:r w:rsidRPr="00791ACA">
        <w:rPr>
          <w:rFonts w:asciiTheme="minorEastAsia" w:hAnsiTheme="minorEastAsia"/>
          <w:szCs w:val="21"/>
        </w:rPr>
        <w:t>の課題、</w:t>
      </w:r>
      <w:r>
        <w:rPr>
          <w:rFonts w:asciiTheme="minorEastAsia" w:hAnsiTheme="minorEastAsia" w:hint="eastAsia"/>
          <w:szCs w:val="21"/>
        </w:rPr>
        <w:t>東京一極集中、少子高齢化・人口減少に際するまち機能の維持</w:t>
      </w:r>
      <w:r w:rsidRPr="00791ACA">
        <w:rPr>
          <w:rFonts w:asciiTheme="minorEastAsia" w:hAnsiTheme="minorEastAsia"/>
          <w:szCs w:val="21"/>
        </w:rPr>
        <w:t>など）が次々と</w:t>
      </w:r>
      <w:r>
        <w:rPr>
          <w:rFonts w:asciiTheme="minorEastAsia" w:hAnsiTheme="minorEastAsia" w:hint="eastAsia"/>
          <w:szCs w:val="21"/>
        </w:rPr>
        <w:t>顕在</w:t>
      </w:r>
      <w:r w:rsidRPr="00791ACA">
        <w:rPr>
          <w:rFonts w:asciiTheme="minorEastAsia" w:hAnsiTheme="minorEastAsia"/>
          <w:szCs w:val="21"/>
        </w:rPr>
        <w:t>化</w:t>
      </w:r>
      <w:r>
        <w:rPr>
          <w:rFonts w:asciiTheme="minorEastAsia" w:hAnsiTheme="minorEastAsia" w:hint="eastAsia"/>
          <w:szCs w:val="21"/>
        </w:rPr>
        <w:t>する。</w:t>
      </w:r>
      <w:r w:rsidRPr="00791ACA">
        <w:rPr>
          <w:rFonts w:asciiTheme="minorEastAsia" w:hAnsiTheme="minorEastAsia"/>
          <w:szCs w:val="21"/>
        </w:rPr>
        <w:t>それら</w:t>
      </w:r>
      <w:r>
        <w:rPr>
          <w:rFonts w:asciiTheme="minorEastAsia" w:hAnsiTheme="minorEastAsia" w:hint="eastAsia"/>
          <w:szCs w:val="21"/>
        </w:rPr>
        <w:t>問題</w:t>
      </w:r>
      <w:r w:rsidRPr="00791ACA">
        <w:rPr>
          <w:rFonts w:asciiTheme="minorEastAsia" w:hAnsiTheme="minorEastAsia"/>
          <w:szCs w:val="21"/>
        </w:rPr>
        <w:t>に対して</w:t>
      </w:r>
      <w:r>
        <w:rPr>
          <w:rFonts w:asciiTheme="minorEastAsia" w:hAnsiTheme="minorEastAsia" w:hint="eastAsia"/>
          <w:szCs w:val="21"/>
        </w:rPr>
        <w:t>22歳(2047年時点で)の大学生ら</w:t>
      </w:r>
      <w:r w:rsidRPr="00791ACA">
        <w:rPr>
          <w:rFonts w:asciiTheme="minorEastAsia" w:hAnsiTheme="minorEastAsia"/>
          <w:szCs w:val="21"/>
        </w:rPr>
        <w:t>が</w:t>
      </w:r>
      <w:r>
        <w:rPr>
          <w:rFonts w:asciiTheme="minorEastAsia" w:hAnsiTheme="minorEastAsia" w:hint="eastAsia"/>
          <w:szCs w:val="21"/>
        </w:rPr>
        <w:t>、</w:t>
      </w:r>
      <w:r w:rsidRPr="00EB3186">
        <w:rPr>
          <w:rFonts w:asciiTheme="minorEastAsia" w:hAnsiTheme="minorEastAsia"/>
          <w:szCs w:val="21"/>
        </w:rPr>
        <w:t>地域の運営や合意形成に関与し</w:t>
      </w:r>
      <w:r>
        <w:rPr>
          <w:rFonts w:asciiTheme="minorEastAsia" w:hAnsiTheme="minorEastAsia" w:hint="eastAsia"/>
          <w:szCs w:val="21"/>
        </w:rPr>
        <w:t>、</w:t>
      </w:r>
      <w:r w:rsidRPr="00EB3186">
        <w:rPr>
          <w:rFonts w:asciiTheme="minorEastAsia" w:hAnsiTheme="minorEastAsia"/>
          <w:szCs w:val="21"/>
        </w:rPr>
        <w:t>試行錯誤しながら</w:t>
      </w:r>
      <w:r w:rsidRPr="00791ACA">
        <w:rPr>
          <w:rFonts w:asciiTheme="minorEastAsia" w:hAnsiTheme="minorEastAsia"/>
          <w:szCs w:val="21"/>
        </w:rPr>
        <w:t>挑戦する姿が描かれている。</w:t>
      </w:r>
      <w:r>
        <w:rPr>
          <w:rFonts w:asciiTheme="minorEastAsia" w:hAnsiTheme="minorEastAsia" w:hint="eastAsia"/>
          <w:szCs w:val="21"/>
        </w:rPr>
        <w:t>本小説はストーリーを通じて、</w:t>
      </w:r>
      <w:r w:rsidRPr="009E6E58">
        <w:t>読者に未来への主体的な関与を促すことを狙った作品である。</w:t>
      </w:r>
    </w:p>
    <w:p w14:paraId="34031998" w14:textId="77777777" w:rsidR="00CF2EE0" w:rsidRPr="00A058AB" w:rsidRDefault="00CF2EE0" w:rsidP="00CF2EE0">
      <w:pPr>
        <w:ind w:firstLineChars="100" w:firstLine="210"/>
        <w:rPr>
          <w:rFonts w:asciiTheme="minorEastAsia" w:hAnsiTheme="minorEastAsia"/>
          <w:szCs w:val="21"/>
        </w:rPr>
      </w:pPr>
      <w:r w:rsidRPr="00AC263E">
        <w:rPr>
          <w:rFonts w:asciiTheme="minorEastAsia" w:hAnsiTheme="minorEastAsia"/>
          <w:szCs w:val="21"/>
        </w:rPr>
        <w:t>本研究では、物語提示が読者に与える影響を「意識変容」として捉え、読前・読後アンケートの比較により、その変化傾向を測定・分析する。</w:t>
      </w:r>
    </w:p>
    <w:p w14:paraId="75F9989C" w14:textId="77777777" w:rsidR="00CF2EE0" w:rsidRDefault="00CF2EE0" w:rsidP="00CF2EE0">
      <w:pPr>
        <w:ind w:firstLineChars="100" w:firstLine="210"/>
      </w:pPr>
      <w:r w:rsidRPr="009E6E58">
        <w:t>具体的</w:t>
      </w:r>
      <w:r>
        <w:rPr>
          <w:rFonts w:hint="eastAsia"/>
        </w:rPr>
        <w:t>な手順は以下の通りである。</w:t>
      </w:r>
    </w:p>
    <w:p w14:paraId="036081F3" w14:textId="77777777" w:rsidR="00CF2EE0" w:rsidRPr="00823A05" w:rsidRDefault="00CF2EE0" w:rsidP="00CF2EE0">
      <w:r>
        <w:rPr>
          <w:rFonts w:hint="eastAsia"/>
        </w:rPr>
        <w:t>①</w:t>
      </w:r>
      <w:r w:rsidRPr="00823A05">
        <w:t>小説の企画意図・内容と</w:t>
      </w:r>
      <w:r w:rsidRPr="00823A05">
        <w:rPr>
          <w:rFonts w:hint="eastAsia"/>
        </w:rPr>
        <w:t>補足資料を読者に配布</w:t>
      </w:r>
    </w:p>
    <w:p w14:paraId="286602B2" w14:textId="77777777" w:rsidR="00CF2EE0" w:rsidRPr="00823A05" w:rsidRDefault="00CF2EE0" w:rsidP="00CF2EE0">
      <w:r w:rsidRPr="00823A05">
        <w:rPr>
          <w:rFonts w:hint="eastAsia"/>
        </w:rPr>
        <w:t>②</w:t>
      </w:r>
      <w:r w:rsidRPr="00823A05">
        <w:t>小説の読者を対象に、読前・読後での意識変容を問うアンケート調査を実施し、結果を分析する</w:t>
      </w:r>
      <w:r w:rsidRPr="00823A05">
        <w:rPr>
          <w:rFonts w:hint="eastAsia"/>
        </w:rPr>
        <w:t>。</w:t>
      </w:r>
    </w:p>
    <w:p w14:paraId="6C824213" w14:textId="77777777" w:rsidR="00CF2EE0" w:rsidRPr="00823A05" w:rsidRDefault="00CF2EE0" w:rsidP="00CF2EE0">
      <w:r w:rsidRPr="00823A05">
        <w:rPr>
          <w:rFonts w:hint="eastAsia"/>
        </w:rPr>
        <w:t>③</w:t>
      </w:r>
      <w:r w:rsidRPr="00823A05">
        <w:t>分析結果に基づき、物語を媒介とした意識啓発の効果と課題を考察し、卒業論文としての結論および今後の展望を示す。</w:t>
      </w:r>
    </w:p>
    <w:p w14:paraId="5C2DC3D1" w14:textId="77777777" w:rsidR="00CF2EE0" w:rsidRPr="00823A05" w:rsidRDefault="00CF2EE0" w:rsidP="00CF2EE0">
      <w:pPr>
        <w:ind w:firstLineChars="100" w:firstLine="210"/>
      </w:pPr>
      <w:r w:rsidRPr="00823A05">
        <w:rPr>
          <w:rFonts w:hint="eastAsia"/>
        </w:rPr>
        <w:t>また、アンケートの具体的な項目としては、以下のようになっている。</w:t>
      </w:r>
    </w:p>
    <w:p w14:paraId="62BE1EF0" w14:textId="465BB16A" w:rsidR="00CF2EE0" w:rsidRDefault="00CF2EE0" w:rsidP="004A7D26">
      <w:pPr>
        <w:pStyle w:val="a9"/>
        <w:numPr>
          <w:ilvl w:val="0"/>
          <w:numId w:val="16"/>
        </w:numPr>
      </w:pPr>
      <w:r w:rsidRPr="00823A05">
        <w:t>長岡の中心市街地の将来への関心</w:t>
      </w:r>
    </w:p>
    <w:p w14:paraId="32B5BA40" w14:textId="2880C3E2" w:rsidR="00CF2EE0" w:rsidRDefault="00CF2EE0" w:rsidP="004A7D26">
      <w:pPr>
        <w:pStyle w:val="a9"/>
        <w:numPr>
          <w:ilvl w:val="0"/>
          <w:numId w:val="16"/>
        </w:numPr>
      </w:pPr>
      <w:r w:rsidRPr="00823A05">
        <w:t>社会問題の認知（例：東京一極集中、食料自給、人口減少下のまちの在り方</w:t>
      </w:r>
      <w:r>
        <w:rPr>
          <w:rFonts w:hint="eastAsia"/>
        </w:rPr>
        <w:t>など</w:t>
      </w:r>
      <w:r w:rsidRPr="00823A05">
        <w:t>）</w:t>
      </w:r>
    </w:p>
    <w:p w14:paraId="00B6F3A8" w14:textId="4D494CA6" w:rsidR="00CF2EE0" w:rsidRDefault="00CF2EE0" w:rsidP="004A7D26">
      <w:pPr>
        <w:pStyle w:val="a9"/>
        <w:numPr>
          <w:ilvl w:val="0"/>
          <w:numId w:val="16"/>
        </w:numPr>
      </w:pPr>
      <w:r w:rsidRPr="00823A05">
        <w:t>若年層を中心とした地域運営への賛否</w:t>
      </w:r>
    </w:p>
    <w:p w14:paraId="05AE35AC" w14:textId="2007A42C" w:rsidR="00CF2EE0" w:rsidRDefault="00CF2EE0" w:rsidP="004A7D26">
      <w:pPr>
        <w:pStyle w:val="a9"/>
        <w:numPr>
          <w:ilvl w:val="0"/>
          <w:numId w:val="16"/>
        </w:numPr>
      </w:pPr>
      <w:r w:rsidRPr="00823A05">
        <w:t>東京一極集中に対する態度・危機感</w:t>
      </w:r>
    </w:p>
    <w:p w14:paraId="074DBF76" w14:textId="77777777" w:rsidR="00CF2EE0" w:rsidRDefault="00CF2EE0" w:rsidP="00CF2EE0">
      <w:r>
        <w:rPr>
          <w:rFonts w:hint="eastAsia"/>
        </w:rPr>
        <w:t>など</w:t>
      </w:r>
    </w:p>
    <w:p w14:paraId="4CB6C4C7" w14:textId="77777777" w:rsidR="00CF2EE0" w:rsidRDefault="00CF2EE0" w:rsidP="00CF2EE0">
      <w:r>
        <w:rPr>
          <w:rFonts w:hint="eastAsia"/>
        </w:rPr>
        <w:t xml:space="preserve">　</w:t>
      </w:r>
      <w:r w:rsidRPr="006514A5">
        <w:t>作品読了の前後でどのような差が生じるかを検討</w:t>
      </w:r>
      <w:r>
        <w:rPr>
          <w:rFonts w:hint="eastAsia"/>
        </w:rPr>
        <w:t>する。</w:t>
      </w:r>
      <w:r w:rsidRPr="007F56A8">
        <w:t>あわせて、自由記述</w:t>
      </w:r>
      <w:r>
        <w:rPr>
          <w:rFonts w:hint="eastAsia"/>
        </w:rPr>
        <w:t>など</w:t>
      </w:r>
      <w:r w:rsidRPr="007F56A8">
        <w:t>の質的情報も補助的に参照し、読者がどの点に反応し、どの点で理解の障壁や留保が生じたかを整理する。</w:t>
      </w:r>
      <w:r w:rsidRPr="00D115F4">
        <w:t>以上を通じて、フィクション</w:t>
      </w:r>
      <w:r>
        <w:rPr>
          <w:rFonts w:hint="eastAsia"/>
        </w:rPr>
        <w:t>作品</w:t>
      </w:r>
      <w:r w:rsidRPr="00D115F4">
        <w:t>を媒介とした地域課題の共有・意識啓発が、都市の将来像</w:t>
      </w:r>
      <w:r>
        <w:rPr>
          <w:rFonts w:hint="eastAsia"/>
        </w:rPr>
        <w:t>・社会問題</w:t>
      </w:r>
      <w:r w:rsidRPr="00D115F4">
        <w:t>に関する対話の起点としてどの程度有効に機能し得るかを検証し、今後の地方都市における</w:t>
      </w:r>
      <w:r w:rsidRPr="009E6E58">
        <w:t>地域課題の共有・解決促進の可能性について</w:t>
      </w:r>
      <w:r w:rsidRPr="00D115F4">
        <w:t>の示唆を得ることを目指す</w:t>
      </w:r>
      <w:r>
        <w:rPr>
          <w:rFonts w:hint="eastAsia"/>
        </w:rPr>
        <w:t>。</w:t>
      </w:r>
    </w:p>
    <w:p w14:paraId="1AA7D5A0" w14:textId="77777777" w:rsidR="00CF2EE0" w:rsidRDefault="00CF2EE0" w:rsidP="00CF2EE0">
      <w:pPr>
        <w:ind w:firstLineChars="100" w:firstLine="210"/>
      </w:pPr>
      <w:r>
        <w:rPr>
          <w:rFonts w:hint="eastAsia"/>
        </w:rPr>
        <w:t>また、本研究における新規性は後述する性質を兼ね備えている点にある。</w:t>
      </w:r>
    </w:p>
    <w:p w14:paraId="33BB242E" w14:textId="154CF58B" w:rsidR="00CF2EE0" w:rsidRDefault="00CF2EE0" w:rsidP="004A7D26">
      <w:pPr>
        <w:pStyle w:val="a9"/>
        <w:numPr>
          <w:ilvl w:val="0"/>
          <w:numId w:val="15"/>
        </w:numPr>
      </w:pPr>
      <w:r>
        <w:rPr>
          <w:rFonts w:hint="eastAsia"/>
        </w:rPr>
        <w:t>SFプロトタイピング小説の制作だけではなく、読者の意識変容まで測定している点。</w:t>
      </w:r>
    </w:p>
    <w:p w14:paraId="2D67D65F" w14:textId="5FE36B61" w:rsidR="00CF2EE0" w:rsidRDefault="00CF2EE0" w:rsidP="004A7D26">
      <w:pPr>
        <w:pStyle w:val="a9"/>
        <w:numPr>
          <w:ilvl w:val="0"/>
          <w:numId w:val="15"/>
        </w:numPr>
      </w:pPr>
      <w:r>
        <w:rPr>
          <w:rFonts w:hint="eastAsia"/>
        </w:rPr>
        <w:lastRenderedPageBreak/>
        <w:t>パブリックハックの実践(イスダス文明探検隊)→小説化→効果の検証、という実際の社会実験を含んだ、リアルとフィクションの接合が存在する点。</w:t>
      </w:r>
    </w:p>
    <w:p w14:paraId="0397D64E" w14:textId="2A47BB3E" w:rsidR="00CF2EE0" w:rsidRDefault="00CF2EE0" w:rsidP="004A7D26">
      <w:pPr>
        <w:pStyle w:val="a9"/>
        <w:numPr>
          <w:ilvl w:val="0"/>
          <w:numId w:val="15"/>
        </w:numPr>
      </w:pPr>
      <w:r>
        <w:rPr>
          <w:rFonts w:hint="eastAsia"/>
        </w:rPr>
        <w:t>新潟県長岡市を舞台としており、現実から逆算して「ありえそう」な未来像を、社会問題などを組み込んで構成している点。</w:t>
      </w:r>
    </w:p>
    <w:p w14:paraId="73050F00" w14:textId="77777777" w:rsidR="00CF2EE0" w:rsidRDefault="00CF2EE0" w:rsidP="00CF2EE0">
      <w:pPr>
        <w:ind w:firstLineChars="100" w:firstLine="210"/>
        <w:rPr>
          <w:rFonts w:asciiTheme="minorEastAsia" w:hAnsiTheme="minorEastAsia"/>
          <w:szCs w:val="21"/>
        </w:rPr>
      </w:pPr>
      <w:r w:rsidRPr="00677849">
        <w:rPr>
          <w:rFonts w:asciiTheme="minorEastAsia" w:hAnsiTheme="minorEastAsia"/>
          <w:szCs w:val="21"/>
        </w:rPr>
        <w:t>本研究は、</w:t>
      </w:r>
      <w:r>
        <w:rPr>
          <w:rFonts w:asciiTheme="minorEastAsia" w:hAnsiTheme="minorEastAsia" w:hint="eastAsia"/>
          <w:szCs w:val="21"/>
        </w:rPr>
        <w:t>これら性質を兼ねたSFプロトタイピング検証であるという</w:t>
      </w:r>
      <w:r w:rsidRPr="00677849">
        <w:rPr>
          <w:rFonts w:asciiTheme="minorEastAsia" w:hAnsiTheme="minorEastAsia"/>
          <w:szCs w:val="21"/>
        </w:rPr>
        <w:t>点に新規性がある</w:t>
      </w:r>
      <w:r>
        <w:rPr>
          <w:rFonts w:asciiTheme="minorEastAsia" w:hAnsiTheme="minorEastAsia" w:hint="eastAsia"/>
          <w:szCs w:val="21"/>
        </w:rPr>
        <w:t>。</w:t>
      </w:r>
      <w:r w:rsidRPr="00677849">
        <w:rPr>
          <w:rFonts w:asciiTheme="minorEastAsia" w:hAnsiTheme="minorEastAsia"/>
          <w:szCs w:val="21"/>
        </w:rPr>
        <w:t>単なるアンケート調査による意識調査ではなく、筆者自身が物語を制作し読者に体験させるという介入を行った上で、その前後で意識変容を測定するという実験的アプローチをとっている。本研究の成果は、地域活性化や政策立案における新たな手法として</w:t>
      </w:r>
      <w:r>
        <w:rPr>
          <w:rFonts w:asciiTheme="minorEastAsia" w:hAnsiTheme="minorEastAsia" w:hint="eastAsia"/>
          <w:szCs w:val="21"/>
        </w:rPr>
        <w:t>ストーリーを</w:t>
      </w:r>
      <w:r w:rsidRPr="00677849">
        <w:rPr>
          <w:rFonts w:asciiTheme="minorEastAsia" w:hAnsiTheme="minorEastAsia"/>
          <w:szCs w:val="21"/>
        </w:rPr>
        <w:t>活用</w:t>
      </w:r>
      <w:r>
        <w:rPr>
          <w:rFonts w:asciiTheme="minorEastAsia" w:hAnsiTheme="minorEastAsia" w:hint="eastAsia"/>
          <w:szCs w:val="21"/>
        </w:rPr>
        <w:t>したSFプロトタイピング</w:t>
      </w:r>
      <w:r w:rsidRPr="00677849">
        <w:rPr>
          <w:rFonts w:asciiTheme="minorEastAsia" w:hAnsiTheme="minorEastAsia"/>
          <w:szCs w:val="21"/>
        </w:rPr>
        <w:t>の有効性を示す一助とな</w:t>
      </w:r>
      <w:r>
        <w:rPr>
          <w:rFonts w:asciiTheme="minorEastAsia" w:hAnsiTheme="minorEastAsia" w:hint="eastAsia"/>
          <w:szCs w:val="21"/>
        </w:rPr>
        <w:t>る</w:t>
      </w:r>
      <w:r w:rsidRPr="00677849">
        <w:rPr>
          <w:rFonts w:asciiTheme="minorEastAsia" w:hAnsiTheme="minorEastAsia"/>
          <w:szCs w:val="21"/>
        </w:rPr>
        <w:t>ことが期待される。</w:t>
      </w:r>
    </w:p>
    <w:p w14:paraId="241D7AB2" w14:textId="77777777" w:rsidR="00CF2EE0" w:rsidRDefault="00CF2EE0" w:rsidP="00CF2EE0"/>
    <w:p w14:paraId="5FD07B82" w14:textId="77777777" w:rsidR="00C73C44" w:rsidRDefault="00C73C44" w:rsidP="00CF2EE0"/>
    <w:p w14:paraId="310222C6" w14:textId="77777777" w:rsidR="00C73C44" w:rsidRDefault="00C73C44" w:rsidP="00CF2EE0"/>
    <w:p w14:paraId="347AA1BD" w14:textId="77777777" w:rsidR="00C73C44" w:rsidRDefault="00C73C44" w:rsidP="00CF2EE0"/>
    <w:p w14:paraId="730456AF" w14:textId="77777777" w:rsidR="00C73C44" w:rsidRDefault="00C73C44" w:rsidP="00CF2EE0"/>
    <w:p w14:paraId="7686A1E2" w14:textId="77777777" w:rsidR="00C73C44" w:rsidRDefault="00C73C44" w:rsidP="00CF2EE0"/>
    <w:p w14:paraId="00F58FEC" w14:textId="77777777" w:rsidR="00C73C44" w:rsidRDefault="00C73C44" w:rsidP="00CF2EE0"/>
    <w:p w14:paraId="588013AA" w14:textId="77777777" w:rsidR="00C73C44" w:rsidRDefault="00C73C44" w:rsidP="00CF2EE0"/>
    <w:p w14:paraId="5F3A19CA" w14:textId="77777777" w:rsidR="00C73C44" w:rsidRDefault="00C73C44" w:rsidP="00CF2EE0"/>
    <w:p w14:paraId="30DF3B35" w14:textId="77777777" w:rsidR="00C73C44" w:rsidRDefault="00C73C44" w:rsidP="00CF2EE0"/>
    <w:p w14:paraId="38CE50D3" w14:textId="77777777" w:rsidR="00C73C44" w:rsidRDefault="00C73C44" w:rsidP="00CF2EE0"/>
    <w:p w14:paraId="2EEA9E08" w14:textId="77777777" w:rsidR="00C73C44" w:rsidRDefault="00C73C44" w:rsidP="00CF2EE0"/>
    <w:p w14:paraId="74B11201" w14:textId="77777777" w:rsidR="00C73C44" w:rsidRDefault="00C73C44" w:rsidP="00CF2EE0"/>
    <w:p w14:paraId="26D09F9A" w14:textId="77777777" w:rsidR="00C73C44" w:rsidRDefault="00C73C44" w:rsidP="00CF2EE0"/>
    <w:p w14:paraId="6912292B" w14:textId="77777777" w:rsidR="00C73C44" w:rsidRDefault="00C73C44" w:rsidP="00CF2EE0"/>
    <w:p w14:paraId="504DA80F" w14:textId="77777777" w:rsidR="00C73C44" w:rsidRDefault="00C73C44" w:rsidP="00CF2EE0"/>
    <w:p w14:paraId="69674D3D" w14:textId="77777777" w:rsidR="00C73C44" w:rsidRDefault="00C73C44" w:rsidP="00CF2EE0"/>
    <w:p w14:paraId="3341982B" w14:textId="77777777" w:rsidR="00C73C44" w:rsidRDefault="00C73C44" w:rsidP="00CF2EE0"/>
    <w:p w14:paraId="5E6340EC" w14:textId="77777777" w:rsidR="00C73C44" w:rsidRDefault="00C73C44" w:rsidP="00CF2EE0"/>
    <w:p w14:paraId="481A7BC3" w14:textId="77777777" w:rsidR="00C73C44" w:rsidRDefault="00C73C44" w:rsidP="00CF2EE0"/>
    <w:p w14:paraId="25844F98" w14:textId="77777777" w:rsidR="00C73C44" w:rsidRDefault="00C73C44" w:rsidP="00CF2EE0"/>
    <w:p w14:paraId="5183BE81" w14:textId="77777777" w:rsidR="00C73C44" w:rsidRDefault="00C73C44" w:rsidP="00CF2EE0"/>
    <w:p w14:paraId="44795702" w14:textId="77777777" w:rsidR="00C73C44" w:rsidRDefault="00C73C44" w:rsidP="00CF2EE0"/>
    <w:p w14:paraId="241928D5" w14:textId="77777777" w:rsidR="00C73C44" w:rsidRDefault="00C73C44" w:rsidP="00CF2EE0"/>
    <w:p w14:paraId="5F5B4BFC" w14:textId="77777777" w:rsidR="00C73C44" w:rsidRDefault="00C73C44" w:rsidP="00CF2EE0"/>
    <w:p w14:paraId="3A2A1004" w14:textId="77777777" w:rsidR="00C73C44" w:rsidRDefault="00C73C44" w:rsidP="00CF2EE0"/>
    <w:p w14:paraId="16C6A737" w14:textId="77777777" w:rsidR="00C73C44" w:rsidRPr="001648F0" w:rsidRDefault="00C73C44" w:rsidP="00CF2EE0"/>
    <w:p w14:paraId="19F8D6B5" w14:textId="77777777" w:rsidR="00CF2EE0" w:rsidRDefault="00CF2EE0" w:rsidP="00CF2EE0">
      <w:pPr>
        <w:rPr>
          <w:rFonts w:asciiTheme="minorEastAsia" w:hAnsiTheme="minorEastAsia"/>
          <w:szCs w:val="21"/>
        </w:rPr>
      </w:pPr>
      <w:r>
        <w:rPr>
          <w:rFonts w:asciiTheme="minorEastAsia" w:hAnsiTheme="minorEastAsia" w:hint="eastAsia"/>
          <w:szCs w:val="21"/>
        </w:rPr>
        <w:lastRenderedPageBreak/>
        <w:t>Chapter 2　SFプロトタイピングとその近縁概念について</w:t>
      </w:r>
    </w:p>
    <w:p w14:paraId="7A51A1A3" w14:textId="77777777" w:rsidR="00CF2EE0" w:rsidRPr="005F6E4C" w:rsidRDefault="00CF2EE0" w:rsidP="00CF2EE0">
      <w:pPr>
        <w:rPr>
          <w:rFonts w:asciiTheme="minorEastAsia" w:hAnsiTheme="minorEastAsia"/>
          <w:szCs w:val="21"/>
        </w:rPr>
      </w:pPr>
    </w:p>
    <w:p w14:paraId="28B2D9C9" w14:textId="619C6292" w:rsidR="00CF2EE0" w:rsidRPr="00356734" w:rsidRDefault="0016435B" w:rsidP="00CF2EE0">
      <w:pPr>
        <w:rPr>
          <w:rFonts w:asciiTheme="minorEastAsia" w:hAnsiTheme="minorEastAsia"/>
          <w:szCs w:val="21"/>
        </w:rPr>
      </w:pPr>
      <w:r>
        <w:rPr>
          <w:rFonts w:asciiTheme="minorEastAsia" w:hAnsiTheme="minorEastAsia" w:hint="eastAsia"/>
          <w:szCs w:val="21"/>
        </w:rPr>
        <w:t>2</w:t>
      </w:r>
      <w:r w:rsidR="00CF2EE0">
        <w:rPr>
          <w:rFonts w:asciiTheme="minorEastAsia" w:hAnsiTheme="minorEastAsia" w:hint="eastAsia"/>
          <w:szCs w:val="21"/>
        </w:rPr>
        <w:t>_</w:t>
      </w:r>
      <w:r>
        <w:rPr>
          <w:rFonts w:asciiTheme="minorEastAsia" w:hAnsiTheme="minorEastAsia" w:hint="eastAsia"/>
          <w:szCs w:val="21"/>
        </w:rPr>
        <w:t>1</w:t>
      </w:r>
      <w:r w:rsidR="00CF2EE0">
        <w:rPr>
          <w:rFonts w:asciiTheme="minorEastAsia" w:hAnsiTheme="minorEastAsia" w:hint="eastAsia"/>
          <w:szCs w:val="21"/>
        </w:rPr>
        <w:t>_SFプロトタイピングについて</w:t>
      </w:r>
    </w:p>
    <w:p w14:paraId="7059B953" w14:textId="77777777" w:rsidR="00CF2EE0" w:rsidRPr="002B1313" w:rsidRDefault="00CF2EE0" w:rsidP="00CF2EE0">
      <w:pPr>
        <w:ind w:firstLineChars="100" w:firstLine="210"/>
      </w:pPr>
    </w:p>
    <w:p w14:paraId="3D27A608" w14:textId="77777777" w:rsidR="00CF2EE0" w:rsidRDefault="00CF2EE0" w:rsidP="00CF2EE0">
      <w:pPr>
        <w:ind w:firstLineChars="100" w:firstLine="210"/>
        <w:rPr>
          <w:rFonts w:asciiTheme="minorEastAsia" w:hAnsiTheme="minorEastAsia"/>
          <w:szCs w:val="21"/>
        </w:rPr>
      </w:pPr>
      <w:r w:rsidRPr="007C0AC7">
        <w:rPr>
          <w:rFonts w:asciiTheme="minorEastAsia" w:hAnsiTheme="minorEastAsia" w:hint="eastAsia"/>
          <w:szCs w:val="21"/>
        </w:rPr>
        <w:t>SFプロトタイピング</w:t>
      </w:r>
      <w:r w:rsidRPr="009E6E58">
        <w:t>（Science Fiction Prototyping</w:t>
      </w:r>
      <w:r>
        <w:rPr>
          <w:rFonts w:hint="eastAsia"/>
        </w:rPr>
        <w:t>または</w:t>
      </w:r>
      <w:r w:rsidRPr="00365A8E">
        <w:t>Speculative</w:t>
      </w:r>
      <w:r>
        <w:rPr>
          <w:rFonts w:hint="eastAsia"/>
        </w:rPr>
        <w:t xml:space="preserve"> Fiction Prototyping, </w:t>
      </w:r>
      <w:r w:rsidRPr="009E6E58">
        <w:t>SFP）</w:t>
      </w:r>
      <w:r w:rsidRPr="007C0AC7">
        <w:rPr>
          <w:rFonts w:asciiTheme="minorEastAsia" w:hAnsiTheme="minorEastAsia" w:hint="eastAsia"/>
          <w:szCs w:val="21"/>
        </w:rPr>
        <w:t>は、</w:t>
      </w:r>
      <w:r w:rsidRPr="007C0AC7">
        <w:rPr>
          <w:rFonts w:asciiTheme="minorEastAsia" w:hAnsiTheme="minorEastAsia"/>
          <w:szCs w:val="21"/>
        </w:rPr>
        <w:t>未来の社会や技術のビジョンを物語として描き出すことで現実の課題解決のヒントを得ようとする創造的手法であり、企業から自治体まで幅広い分野で導入が進んでいる</w:t>
      </w:r>
      <w:r w:rsidRPr="007C0AC7">
        <w:rPr>
          <w:rFonts w:asciiTheme="minorEastAsia" w:hAnsiTheme="minorEastAsia" w:hint="eastAsia"/>
          <w:szCs w:val="21"/>
        </w:rPr>
        <w:t>。</w:t>
      </w:r>
      <w:r w:rsidRPr="007C0AC7">
        <w:rPr>
          <w:rFonts w:asciiTheme="minorEastAsia" w:hAnsiTheme="minorEastAsia"/>
          <w:szCs w:val="21"/>
        </w:rPr>
        <w:t>SF</w:t>
      </w:r>
      <w:r>
        <w:rPr>
          <w:rFonts w:asciiTheme="minorEastAsia" w:hAnsiTheme="minorEastAsia" w:hint="eastAsia"/>
          <w:szCs w:val="21"/>
        </w:rPr>
        <w:t>プロトタイピング</w:t>
      </w:r>
      <w:r w:rsidRPr="007C0AC7">
        <w:rPr>
          <w:rFonts w:asciiTheme="minorEastAsia" w:hAnsiTheme="minorEastAsia"/>
          <w:szCs w:val="21"/>
        </w:rPr>
        <w:t>では作家やデザイナーが架空の未来世界とそこで生きる人々を精緻に描写し、その世界を</w:t>
      </w:r>
      <w:r>
        <w:rPr>
          <w:rFonts w:asciiTheme="minorEastAsia" w:hAnsiTheme="minorEastAsia" w:hint="eastAsia"/>
          <w:szCs w:val="21"/>
        </w:rPr>
        <w:t>バックキャストで</w:t>
      </w:r>
      <w:r w:rsidRPr="007C0AC7">
        <w:rPr>
          <w:rFonts w:asciiTheme="minorEastAsia" w:hAnsiTheme="minorEastAsia"/>
          <w:szCs w:val="21"/>
        </w:rPr>
        <w:t>分析することで「今何をすべきか」を導き出すことも可能だと言われる</w:t>
      </w:r>
      <w:r>
        <w:rPr>
          <w:rFonts w:asciiTheme="minorEastAsia" w:hAnsiTheme="minorEastAsia" w:hint="eastAsia"/>
          <w:szCs w:val="21"/>
        </w:rPr>
        <w:t>。</w:t>
      </w:r>
      <w:r w:rsidRPr="00CB71FB">
        <w:rPr>
          <w:rFonts w:asciiTheme="minorEastAsia" w:hAnsiTheme="minorEastAsia"/>
          <w:szCs w:val="21"/>
        </w:rPr>
        <w:t>言い換えれば、未来を舞台とした物語をプロトタイプとして共有し、関係者同士で対話しながら新たな発想や戦略を創出する方法論なのである</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Pr>
          <w:rFonts w:asciiTheme="minorEastAsia" w:hAnsiTheme="minorEastAsia" w:hint="eastAsia"/>
          <w:szCs w:val="21"/>
        </w:rPr>
        <w:t>。</w:t>
      </w:r>
    </w:p>
    <w:p w14:paraId="35194491" w14:textId="77777777" w:rsidR="00CF2EE0" w:rsidRDefault="00CF2EE0" w:rsidP="00CF2EE0">
      <w:pPr>
        <w:ind w:firstLineChars="100" w:firstLine="210"/>
      </w:pPr>
      <w:r w:rsidRPr="00F2011E">
        <w:rPr>
          <w:rFonts w:asciiTheme="minorEastAsia" w:hAnsiTheme="minorEastAsia"/>
          <w:szCs w:val="21"/>
        </w:rPr>
        <w:t>上海生まれの英国人SF作家</w:t>
      </w:r>
      <w:hyperlink r:id="rId17" w:tgtFrame="_blank" w:history="1">
        <w:r w:rsidRPr="008662B7">
          <w:rPr>
            <w:rStyle w:val="aa"/>
            <w:rFonts w:asciiTheme="minorEastAsia" w:hAnsiTheme="minorEastAsia"/>
            <w:color w:val="0D0D0D" w:themeColor="text1" w:themeTint="F2"/>
            <w:szCs w:val="21"/>
            <w:u w:val="none"/>
          </w:rPr>
          <w:t>J.G.バラード</w:t>
        </w:r>
      </w:hyperlink>
      <w:r>
        <w:rPr>
          <w:rFonts w:asciiTheme="minorEastAsia" w:hAnsiTheme="minorEastAsia" w:hint="eastAsia"/>
          <w:szCs w:val="21"/>
        </w:rPr>
        <w:t>の</w:t>
      </w:r>
      <w:r w:rsidRPr="009E6E58">
        <w:t>「地球に残された最後の資源、それは想像力」という言葉に象徴されるように、SF的な想像力を組織やコミュニティに接続して発想を強制的に広げるプロセスが特徴であり</w:t>
      </w:r>
      <w:r>
        <w:rPr>
          <w:rFonts w:hint="eastAsia"/>
        </w:rPr>
        <w:t>、</w:t>
      </w:r>
      <w:r w:rsidRPr="009E6E58">
        <w:t>近年VUCA</w:t>
      </w:r>
      <w:r>
        <w:rPr>
          <w:rFonts w:hint="eastAsia"/>
        </w:rPr>
        <w:t>の</w:t>
      </w:r>
      <w:r w:rsidRPr="009E6E58">
        <w:t>時代における企業のイノベーション創出から都市計画にいたるまで幅広く活用され始めている。例えば海外ではIntel社の将来洞察活動</w:t>
      </w:r>
      <w:r>
        <w:rPr>
          <w:rFonts w:hint="eastAsia"/>
        </w:rPr>
        <w:t>(</w:t>
      </w:r>
      <w:r w:rsidRPr="003B1198">
        <w:t>未来学者の</w:t>
      </w:r>
      <w:hyperlink r:id="rId18" w:tgtFrame="_blank" w:history="1">
        <w:r w:rsidRPr="003B1198">
          <w:rPr>
            <w:rStyle w:val="aa"/>
            <w:color w:val="000000" w:themeColor="text1"/>
            <w:u w:val="none"/>
          </w:rPr>
          <w:t>ブライアン・デイビッド・ジョンソン</w:t>
        </w:r>
      </w:hyperlink>
      <w:r>
        <w:rPr>
          <w:rFonts w:hint="eastAsia"/>
          <w:color w:val="000000" w:themeColor="text1"/>
        </w:rPr>
        <w:t>が提唱</w:t>
      </w:r>
      <w:r>
        <w:rPr>
          <w:rFonts w:hint="eastAsia"/>
        </w:rPr>
        <w:t>)</w:t>
      </w:r>
      <w:r w:rsidRPr="009E6E58">
        <w:t>から</w:t>
      </w:r>
      <w:r>
        <w:rPr>
          <w:rFonts w:hint="eastAsia"/>
        </w:rPr>
        <w:t>始まった</w:t>
      </w:r>
      <w:r w:rsidRPr="009E6E58">
        <w:t>この手法が行政分野にも波及し、国内でも東京都下水道局や農林水産省などが導入する事例が報告されてい</w:t>
      </w:r>
      <w:r>
        <w:rPr>
          <w:rFonts w:hint="eastAsia"/>
        </w:rPr>
        <w:t>る</w:t>
      </w:r>
      <w:r>
        <w:rPr>
          <w:rFonts w:asciiTheme="minorEastAsia" w:hAnsiTheme="minorEastAsia" w:hint="eastAsia"/>
          <w:sz w:val="18"/>
          <w:szCs w:val="18"/>
          <w:vertAlign w:val="superscript"/>
        </w:rPr>
        <w:t>10</w:t>
      </w:r>
      <w:r w:rsidRPr="00F925B8">
        <w:rPr>
          <w:rFonts w:asciiTheme="minorEastAsia" w:hAnsiTheme="minorEastAsia" w:hint="eastAsia"/>
          <w:sz w:val="18"/>
          <w:szCs w:val="18"/>
          <w:vertAlign w:val="superscript"/>
        </w:rPr>
        <w:t>)</w:t>
      </w:r>
      <w:r w:rsidRPr="009E6E58">
        <w:t>。物語を軸に未来を描き、そこから逆算して現在の戦略を検討するこの</w:t>
      </w:r>
      <w:r>
        <w:rPr>
          <w:rFonts w:hint="eastAsia"/>
        </w:rPr>
        <w:t>SFプロトタイピングという</w:t>
      </w:r>
      <w:r w:rsidRPr="009E6E58">
        <w:t>アプローチは、従来の</w:t>
      </w:r>
      <w:r>
        <w:rPr>
          <w:rFonts w:hint="eastAsia"/>
        </w:rPr>
        <w:t>フォアキャスティング的な</w:t>
      </w:r>
      <w:r w:rsidRPr="009E6E58">
        <w:t>計画とは異なる角度から人々に訴えかける力を持つ。</w:t>
      </w:r>
    </w:p>
    <w:p w14:paraId="25684957" w14:textId="77777777" w:rsidR="00CF2EE0" w:rsidRDefault="00CF2EE0" w:rsidP="00CF2EE0">
      <w:pPr>
        <w:ind w:firstLineChars="100" w:firstLine="210"/>
      </w:pPr>
      <w:r>
        <w:rPr>
          <w:rFonts w:hint="eastAsia"/>
        </w:rPr>
        <w:t>また、</w:t>
      </w:r>
      <w:r w:rsidRPr="00F96229">
        <w:t>WIRED Sci-Fiプロトタイピング研究所</w:t>
      </w:r>
      <w:r>
        <w:rPr>
          <w:rFonts w:hint="eastAsia"/>
        </w:rPr>
        <w:t>が紹介する、SFプロトタイピングの主要ステップは次のようになっている。</w:t>
      </w:r>
    </w:p>
    <w:p w14:paraId="723F1A66" w14:textId="77777777" w:rsidR="005E46C4" w:rsidRDefault="005E46C4" w:rsidP="00CF2EE0">
      <w:pPr>
        <w:ind w:firstLineChars="100" w:firstLine="210"/>
      </w:pPr>
    </w:p>
    <w:p w14:paraId="5258F9B1" w14:textId="77777777" w:rsidR="005E46C4" w:rsidRDefault="005E46C4" w:rsidP="00CF2EE0">
      <w:pPr>
        <w:ind w:firstLineChars="100" w:firstLine="210"/>
      </w:pPr>
    </w:p>
    <w:p w14:paraId="70FA049B" w14:textId="77777777" w:rsidR="005E46C4" w:rsidRDefault="005E46C4" w:rsidP="00CF2EE0">
      <w:pPr>
        <w:ind w:firstLineChars="100" w:firstLine="210"/>
      </w:pPr>
    </w:p>
    <w:p w14:paraId="1DAAE364" w14:textId="77777777" w:rsidR="005E46C4" w:rsidRDefault="005E46C4" w:rsidP="00CF2EE0">
      <w:pPr>
        <w:ind w:firstLineChars="100" w:firstLine="210"/>
      </w:pPr>
    </w:p>
    <w:p w14:paraId="6347CF60" w14:textId="77777777" w:rsidR="005E46C4" w:rsidRDefault="005E46C4" w:rsidP="00CF2EE0">
      <w:pPr>
        <w:ind w:firstLineChars="100" w:firstLine="210"/>
      </w:pPr>
    </w:p>
    <w:p w14:paraId="69939558" w14:textId="77777777" w:rsidR="005E46C4" w:rsidRDefault="005E46C4" w:rsidP="00CF2EE0">
      <w:pPr>
        <w:ind w:firstLineChars="100" w:firstLine="210"/>
      </w:pPr>
    </w:p>
    <w:p w14:paraId="5AF9BDC5" w14:textId="77777777" w:rsidR="005E46C4" w:rsidRDefault="005E46C4" w:rsidP="00CF2EE0">
      <w:pPr>
        <w:ind w:firstLineChars="100" w:firstLine="210"/>
      </w:pPr>
    </w:p>
    <w:p w14:paraId="14A0F64F" w14:textId="77777777" w:rsidR="005E46C4" w:rsidRDefault="005E46C4" w:rsidP="00CF2EE0">
      <w:pPr>
        <w:ind w:firstLineChars="100" w:firstLine="210"/>
      </w:pPr>
    </w:p>
    <w:p w14:paraId="2D640AE3" w14:textId="77777777" w:rsidR="005E46C4" w:rsidRDefault="005E46C4" w:rsidP="00CF2EE0">
      <w:pPr>
        <w:ind w:firstLineChars="100" w:firstLine="210"/>
      </w:pPr>
    </w:p>
    <w:p w14:paraId="6221231D" w14:textId="77777777" w:rsidR="005E46C4" w:rsidRDefault="005E46C4" w:rsidP="00CF2EE0">
      <w:pPr>
        <w:ind w:firstLineChars="100" w:firstLine="210"/>
      </w:pPr>
    </w:p>
    <w:p w14:paraId="207638F5" w14:textId="77777777" w:rsidR="005E46C4" w:rsidRDefault="005E46C4" w:rsidP="00CF2EE0">
      <w:pPr>
        <w:ind w:firstLineChars="100" w:firstLine="210"/>
      </w:pPr>
    </w:p>
    <w:p w14:paraId="633FBD92" w14:textId="77777777" w:rsidR="005E46C4" w:rsidRDefault="005E46C4" w:rsidP="00CF2EE0">
      <w:pPr>
        <w:ind w:firstLineChars="100" w:firstLine="210"/>
      </w:pPr>
    </w:p>
    <w:p w14:paraId="1FDC5F4E" w14:textId="77777777" w:rsidR="005E46C4" w:rsidRDefault="005E46C4" w:rsidP="00CF2EE0">
      <w:pPr>
        <w:ind w:firstLineChars="100" w:firstLine="210"/>
      </w:pPr>
    </w:p>
    <w:p w14:paraId="2BB22AE8" w14:textId="77777777" w:rsidR="005E46C4" w:rsidRDefault="005E46C4" w:rsidP="00CF2EE0">
      <w:pPr>
        <w:ind w:firstLineChars="100" w:firstLine="210"/>
      </w:pPr>
    </w:p>
    <w:p w14:paraId="2CD26034" w14:textId="4FD6014B" w:rsidR="00CF2EE0" w:rsidRDefault="00CF2EE0" w:rsidP="00CF2EE0">
      <w:r>
        <w:rPr>
          <w:rFonts w:hint="eastAsia"/>
        </w:rPr>
        <w:lastRenderedPageBreak/>
        <w:t xml:space="preserve">　</w:t>
      </w:r>
      <w:r w:rsidR="004A7D26">
        <w:rPr>
          <w:rFonts w:hint="eastAsia"/>
        </w:rPr>
        <w:t>表-2,</w:t>
      </w:r>
      <w:r>
        <w:rPr>
          <w:rFonts w:hint="eastAsia"/>
        </w:rPr>
        <w:t>SFプロトタイピングの主要ステップ(STEP0～4)</w:t>
      </w:r>
    </w:p>
    <w:tbl>
      <w:tblPr>
        <w:tblStyle w:val="ad"/>
        <w:tblW w:w="0" w:type="auto"/>
        <w:tblLook w:val="04A0" w:firstRow="1" w:lastRow="0" w:firstColumn="1" w:lastColumn="0" w:noHBand="0" w:noVBand="1"/>
      </w:tblPr>
      <w:tblGrid>
        <w:gridCol w:w="1980"/>
        <w:gridCol w:w="6514"/>
      </w:tblGrid>
      <w:tr w:rsidR="00CF2EE0" w14:paraId="1B0DDF86" w14:textId="77777777" w:rsidTr="00C341E1">
        <w:tc>
          <w:tcPr>
            <w:tcW w:w="1980" w:type="dxa"/>
          </w:tcPr>
          <w:p w14:paraId="1DC17D50" w14:textId="77777777" w:rsidR="00CF2EE0" w:rsidRDefault="00CF2EE0" w:rsidP="00C341E1">
            <w:r>
              <w:rPr>
                <w:rFonts w:hint="eastAsia"/>
              </w:rPr>
              <w:t>STEP0:【準備】</w:t>
            </w:r>
          </w:p>
        </w:tc>
        <w:tc>
          <w:tcPr>
            <w:tcW w:w="6514" w:type="dxa"/>
          </w:tcPr>
          <w:p w14:paraId="22F13869" w14:textId="77777777" w:rsidR="00CF2EE0" w:rsidRDefault="00CF2EE0" w:rsidP="00C341E1">
            <w:r w:rsidRPr="00401CE7">
              <w:t>課題とゴールの共通認識ができるまで、クライアントとディスカッションを重ね</w:t>
            </w:r>
            <w:r>
              <w:rPr>
                <w:rFonts w:hint="eastAsia"/>
              </w:rPr>
              <w:t>る。</w:t>
            </w:r>
          </w:p>
        </w:tc>
      </w:tr>
      <w:tr w:rsidR="00CF2EE0" w14:paraId="398B4A64" w14:textId="77777777" w:rsidTr="00C341E1">
        <w:tc>
          <w:tcPr>
            <w:tcW w:w="1980" w:type="dxa"/>
          </w:tcPr>
          <w:p w14:paraId="7E44E72D" w14:textId="77777777" w:rsidR="00CF2EE0" w:rsidRDefault="00CF2EE0" w:rsidP="00C341E1">
            <w:r>
              <w:rPr>
                <w:rFonts w:hint="eastAsia"/>
              </w:rPr>
              <w:t>STEP1:【仮設】</w:t>
            </w:r>
          </w:p>
        </w:tc>
        <w:tc>
          <w:tcPr>
            <w:tcW w:w="6514" w:type="dxa"/>
          </w:tcPr>
          <w:p w14:paraId="34659ED6" w14:textId="77777777" w:rsidR="00CF2EE0" w:rsidRDefault="00CF2EE0" w:rsidP="00C341E1">
            <w:r w:rsidRPr="00E0035D">
              <w:t>【準備】フェーズから導き出された問いやテーマ、時代設定等を起点に、未来社会の様相を多面的に空想していくワークショップを実施。</w:t>
            </w:r>
            <w:r w:rsidRPr="006D6D36">
              <w:t>「多面的に空想」するにあたって、お題を用意し</w:t>
            </w:r>
            <w:r>
              <w:rPr>
                <w:rFonts w:hint="eastAsia"/>
              </w:rPr>
              <w:t>、</w:t>
            </w:r>
            <w:r w:rsidRPr="006D6D36">
              <w:t>今回の「課題とゴール」を掘り下げるための世界設定をつく</w:t>
            </w:r>
            <w:r>
              <w:rPr>
                <w:rFonts w:hint="eastAsia"/>
              </w:rPr>
              <w:t>る</w:t>
            </w:r>
            <w:r w:rsidRPr="006D6D36">
              <w:t>。</w:t>
            </w:r>
          </w:p>
        </w:tc>
      </w:tr>
      <w:tr w:rsidR="00CF2EE0" w:rsidRPr="00D85D48" w14:paraId="4AD3280B" w14:textId="77777777" w:rsidTr="00C341E1">
        <w:tc>
          <w:tcPr>
            <w:tcW w:w="1980" w:type="dxa"/>
          </w:tcPr>
          <w:p w14:paraId="2FB19F38" w14:textId="77777777" w:rsidR="00CF2EE0" w:rsidRDefault="00CF2EE0" w:rsidP="00C341E1">
            <w:r>
              <w:rPr>
                <w:rFonts w:hint="eastAsia"/>
              </w:rPr>
              <w:t>STEP2:【科幻】</w:t>
            </w:r>
          </w:p>
        </w:tc>
        <w:tc>
          <w:tcPr>
            <w:tcW w:w="6514" w:type="dxa"/>
          </w:tcPr>
          <w:p w14:paraId="4C35E65C" w14:textId="77777777" w:rsidR="00CF2EE0" w:rsidRPr="00D85D48" w:rsidRDefault="00CF2EE0" w:rsidP="00C341E1">
            <w:r>
              <w:rPr>
                <w:rFonts w:hint="eastAsia"/>
              </w:rPr>
              <w:t>（</w:t>
            </w:r>
            <w:r w:rsidRPr="00D85D48">
              <w:t>科幻は中国語でSF</w:t>
            </w:r>
            <w:r>
              <w:rPr>
                <w:rFonts w:hint="eastAsia"/>
              </w:rPr>
              <w:t>を指す）</w:t>
            </w:r>
            <w:r w:rsidRPr="00D85D48">
              <w:t>【仮説】フェーズで生み出した「世界設定」を前提に、SFショートショートを執筆</w:t>
            </w:r>
            <w:r>
              <w:rPr>
                <w:rFonts w:hint="eastAsia"/>
              </w:rPr>
              <w:t>する。作家はこのフェーズで</w:t>
            </w:r>
            <w:r w:rsidRPr="00D85D48">
              <w:t>プロットを作成</w:t>
            </w:r>
            <w:r>
              <w:rPr>
                <w:rFonts w:hint="eastAsia"/>
              </w:rPr>
              <w:t>し、</w:t>
            </w:r>
            <w:r w:rsidRPr="00D85D48">
              <w:t>そのプロットの読み解きワークショップを経てSF短編小説を執筆</w:t>
            </w:r>
            <w:r>
              <w:rPr>
                <w:rFonts w:hint="eastAsia"/>
              </w:rPr>
              <w:t>する</w:t>
            </w:r>
            <w:r w:rsidRPr="00D85D48">
              <w:t>。</w:t>
            </w:r>
          </w:p>
        </w:tc>
      </w:tr>
      <w:tr w:rsidR="00CF2EE0" w14:paraId="735800F7" w14:textId="77777777" w:rsidTr="00C341E1">
        <w:tc>
          <w:tcPr>
            <w:tcW w:w="1980" w:type="dxa"/>
          </w:tcPr>
          <w:p w14:paraId="21B418EC" w14:textId="77777777" w:rsidR="00CF2EE0" w:rsidRDefault="00CF2EE0" w:rsidP="00C341E1">
            <w:r>
              <w:rPr>
                <w:rFonts w:hint="eastAsia"/>
              </w:rPr>
              <w:t>STEP3:【収束】</w:t>
            </w:r>
          </w:p>
        </w:tc>
        <w:tc>
          <w:tcPr>
            <w:tcW w:w="6514" w:type="dxa"/>
          </w:tcPr>
          <w:p w14:paraId="152CD0EE" w14:textId="77777777" w:rsidR="00CF2EE0" w:rsidRPr="005021A7" w:rsidRDefault="00CF2EE0" w:rsidP="00C341E1">
            <w:r w:rsidRPr="005021A7">
              <w:t>【科幻】フェーズで提示されたSF小説を参加者全員で読み込み、「未来社会にたどり着く（たどり着かない）ための変化点」をバックキャスティングで探</w:t>
            </w:r>
            <w:r>
              <w:rPr>
                <w:rFonts w:hint="eastAsia"/>
              </w:rPr>
              <w:t>る</w:t>
            </w:r>
            <w:r w:rsidRPr="005021A7">
              <w:t>。</w:t>
            </w:r>
          </w:p>
        </w:tc>
      </w:tr>
      <w:tr w:rsidR="00CF2EE0" w:rsidRPr="00F727D9" w14:paraId="6B4FF4CA" w14:textId="77777777" w:rsidTr="00C341E1">
        <w:tc>
          <w:tcPr>
            <w:tcW w:w="1980" w:type="dxa"/>
          </w:tcPr>
          <w:p w14:paraId="122A0104" w14:textId="77777777" w:rsidR="00CF2EE0" w:rsidRDefault="00CF2EE0" w:rsidP="00C341E1">
            <w:r>
              <w:rPr>
                <w:rFonts w:hint="eastAsia"/>
              </w:rPr>
              <w:t>STEP4:【実装】</w:t>
            </w:r>
          </w:p>
        </w:tc>
        <w:tc>
          <w:tcPr>
            <w:tcW w:w="6514" w:type="dxa"/>
          </w:tcPr>
          <w:p w14:paraId="70759E8A" w14:textId="77777777" w:rsidR="00CF2EE0" w:rsidRPr="00F727D9" w:rsidRDefault="00CF2EE0" w:rsidP="00C341E1">
            <w:pPr>
              <w:tabs>
                <w:tab w:val="left" w:pos="5568"/>
              </w:tabs>
            </w:pPr>
            <w:r w:rsidRPr="00F727D9">
              <w:t>【収束】の結果をふまえ、プロダクトやサービスの実装を行な</w:t>
            </w:r>
            <w:r>
              <w:rPr>
                <w:rFonts w:hint="eastAsia"/>
              </w:rPr>
              <w:t>う。</w:t>
            </w:r>
          </w:p>
        </w:tc>
      </w:tr>
    </w:tbl>
    <w:p w14:paraId="756ECF82" w14:textId="155CDE12" w:rsidR="00CF2EE0" w:rsidRPr="00543311" w:rsidRDefault="00CF2EE0" w:rsidP="00CF2EE0">
      <w:pPr>
        <w:rPr>
          <w:rFonts w:asciiTheme="minorEastAsia" w:hAnsiTheme="minorEastAsia"/>
          <w:sz w:val="18"/>
          <w:szCs w:val="18"/>
        </w:rPr>
      </w:pPr>
      <w:r>
        <w:rPr>
          <w:rFonts w:asciiTheme="minorEastAsia" w:hAnsiTheme="minorEastAsia" w:hint="eastAsia"/>
          <w:sz w:val="18"/>
          <w:szCs w:val="18"/>
        </w:rPr>
        <w:t>表</w:t>
      </w:r>
      <w:r w:rsidRPr="00F925B8">
        <w:rPr>
          <w:rFonts w:asciiTheme="minorEastAsia" w:hAnsiTheme="minorEastAsia" w:hint="eastAsia"/>
          <w:sz w:val="18"/>
          <w:szCs w:val="18"/>
        </w:rPr>
        <w:t>-</w:t>
      </w:r>
      <w:r>
        <w:rPr>
          <w:rFonts w:asciiTheme="minorEastAsia" w:hAnsiTheme="minorEastAsia" w:hint="eastAsia"/>
          <w:sz w:val="18"/>
          <w:szCs w:val="18"/>
        </w:rPr>
        <w:t>2</w:t>
      </w:r>
      <w:r w:rsidR="003F3A8B">
        <w:rPr>
          <w:rFonts w:asciiTheme="minorEastAsia" w:hAnsiTheme="minorEastAsia" w:hint="eastAsia"/>
          <w:sz w:val="18"/>
          <w:szCs w:val="18"/>
        </w:rPr>
        <w:t>,</w:t>
      </w:r>
      <w:r w:rsidR="00D40715" w:rsidRPr="00492BCE">
        <w:rPr>
          <w:sz w:val="18"/>
          <w:szCs w:val="20"/>
        </w:rPr>
        <w:t xml:space="preserve"> </w:t>
      </w:r>
      <w:r w:rsidRPr="00492BCE">
        <w:rPr>
          <w:sz w:val="18"/>
          <w:szCs w:val="20"/>
        </w:rPr>
        <w:t>Sci-Fiプロトタイピング研究所</w:t>
      </w:r>
      <w:r w:rsidRPr="00F925B8">
        <w:rPr>
          <w:rFonts w:asciiTheme="minorEastAsia" w:hAnsiTheme="minorEastAsia" w:hint="eastAsia"/>
          <w:sz w:val="18"/>
          <w:szCs w:val="18"/>
        </w:rPr>
        <w:t xml:space="preserve"> (出典：参考サイト</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371B9E3F" w14:textId="77777777" w:rsidR="00CF2EE0" w:rsidRDefault="00CF2EE0" w:rsidP="00CF2EE0"/>
    <w:p w14:paraId="39929FA5" w14:textId="77777777" w:rsidR="00CF2EE0" w:rsidRDefault="00CF2EE0" w:rsidP="00CF2EE0">
      <w:r>
        <w:rPr>
          <w:noProof/>
        </w:rPr>
        <w:drawing>
          <wp:inline distT="0" distB="0" distL="0" distR="0" wp14:anchorId="25CDC8E4" wp14:editId="29E49A2F">
            <wp:extent cx="5400040" cy="3599815"/>
            <wp:effectExtent l="0" t="0" r="0" b="635"/>
            <wp:docPr id="120024198" name="図 4" descr="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198" name="図 4" descr="コンピューターのスクリーンショット&#10;&#10;AI 生成コンテンツは誤りを含む可能性があります。"/>
                    <pic:cNvPicPr/>
                  </pic:nvPicPr>
                  <pic:blipFill>
                    <a:blip r:embed="rId19">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49033EBA"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1,</w:t>
      </w:r>
      <w:r w:rsidRPr="006468E6">
        <w:rPr>
          <w:rFonts w:asciiTheme="minorEastAsia" w:hAnsiTheme="minorEastAsia"/>
          <w:sz w:val="18"/>
          <w:szCs w:val="18"/>
        </w:rPr>
        <w:t>内閣府 ムーンショット型研究開発事業 目標１「Internet of Brains 」のコミュニケーションプロジェクト「Neu World」</w:t>
      </w:r>
      <w:r>
        <w:rPr>
          <w:rFonts w:asciiTheme="minorEastAsia" w:hAnsiTheme="minorEastAsia" w:hint="eastAsia"/>
          <w:sz w:val="18"/>
          <w:szCs w:val="18"/>
        </w:rPr>
        <w:t>と</w:t>
      </w:r>
      <w:r w:rsidRPr="00465B20">
        <w:rPr>
          <w:rFonts w:asciiTheme="minorEastAsia" w:hAnsiTheme="minorEastAsia"/>
          <w:sz w:val="18"/>
          <w:szCs w:val="18"/>
        </w:rPr>
        <w:t>WIRED Sci-Fiプロトタイピング研究所</w:t>
      </w:r>
      <w:r>
        <w:rPr>
          <w:rFonts w:asciiTheme="minorEastAsia" w:hAnsiTheme="minorEastAsia" w:hint="eastAsia"/>
          <w:sz w:val="18"/>
          <w:szCs w:val="18"/>
        </w:rPr>
        <w:t>が共同で</w:t>
      </w:r>
      <w:r w:rsidRPr="006468E6">
        <w:rPr>
          <w:rFonts w:asciiTheme="minorEastAsia" w:hAnsiTheme="minorEastAsia"/>
          <w:sz w:val="18"/>
          <w:szCs w:val="18"/>
        </w:rPr>
        <w:t>SFプロタイピングを実施した際に活用した世界設定</w:t>
      </w:r>
      <w:r>
        <w:rPr>
          <w:rFonts w:asciiTheme="minorEastAsia" w:hAnsiTheme="minorEastAsia" w:hint="eastAsia"/>
          <w:sz w:val="18"/>
          <w:szCs w:val="18"/>
        </w:rPr>
        <w:t>。</w:t>
      </w:r>
      <w:r w:rsidRPr="00977F50">
        <w:rPr>
          <w:rFonts w:hint="eastAsia"/>
          <w:sz w:val="18"/>
          <w:szCs w:val="18"/>
        </w:rPr>
        <w:t>STEP</w:t>
      </w:r>
      <w:r>
        <w:rPr>
          <w:rFonts w:hint="eastAsia"/>
          <w:sz w:val="18"/>
          <w:szCs w:val="18"/>
        </w:rPr>
        <w:t>1である</w:t>
      </w:r>
      <w:r>
        <w:rPr>
          <w:rFonts w:asciiTheme="minorEastAsia" w:hAnsiTheme="minorEastAsia" w:hint="eastAsia"/>
          <w:sz w:val="18"/>
          <w:szCs w:val="18"/>
        </w:rPr>
        <w:t>【仮設】の段階。</w:t>
      </w:r>
      <w:r w:rsidRPr="00F925B8">
        <w:rPr>
          <w:rFonts w:asciiTheme="minorEastAsia" w:hAnsiTheme="minorEastAsia" w:hint="eastAsia"/>
          <w:sz w:val="18"/>
          <w:szCs w:val="18"/>
        </w:rPr>
        <w:t>(出典：参考サイト</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1C8A51D8" w14:textId="77777777" w:rsidR="00CF2EE0" w:rsidRDefault="00CF2EE0" w:rsidP="00CF2EE0">
      <w:r>
        <w:rPr>
          <w:rFonts w:hint="eastAsia"/>
          <w:noProof/>
        </w:rPr>
        <w:lastRenderedPageBreak/>
        <w:drawing>
          <wp:inline distT="0" distB="0" distL="0" distR="0" wp14:anchorId="487D3442" wp14:editId="58CABABA">
            <wp:extent cx="5400040" cy="3599815"/>
            <wp:effectExtent l="0" t="0" r="0" b="635"/>
            <wp:docPr id="1483359221" name="図 3" descr="屋内, 建物, テーブル,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221" name="図 3" descr="屋内, 建物, テーブル, 男 が含まれている画像&#10;&#10;AI 生成コンテンツは誤りを含む可能性があります。"/>
                    <pic:cNvPicPr/>
                  </pic:nvPicPr>
                  <pic:blipFill>
                    <a:blip r:embed="rId20">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01729102"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2,</w:t>
      </w:r>
      <w:r w:rsidRPr="00383589">
        <w:rPr>
          <w:rFonts w:asciiTheme="minorEastAsia" w:hAnsiTheme="minorEastAsia"/>
          <w:sz w:val="18"/>
          <w:szCs w:val="18"/>
        </w:rPr>
        <w:t>ヤマハ発動機と</w:t>
      </w:r>
      <w:r w:rsidRPr="0017777F">
        <w:rPr>
          <w:rFonts w:asciiTheme="minorEastAsia" w:hAnsiTheme="minorEastAsia"/>
          <w:sz w:val="18"/>
          <w:szCs w:val="18"/>
        </w:rPr>
        <w:t>WIRED Sci-Fiプロトタイピング研究所</w:t>
      </w:r>
      <w:r w:rsidRPr="00383589">
        <w:rPr>
          <w:rFonts w:asciiTheme="minorEastAsia" w:hAnsiTheme="minorEastAsia"/>
          <w:sz w:val="18"/>
          <w:szCs w:val="18"/>
        </w:rPr>
        <w:t>の</w:t>
      </w:r>
      <w:r>
        <w:rPr>
          <w:rFonts w:asciiTheme="minorEastAsia" w:hAnsiTheme="minorEastAsia" w:hint="eastAsia"/>
          <w:sz w:val="18"/>
          <w:szCs w:val="18"/>
        </w:rPr>
        <w:t>共同</w:t>
      </w:r>
      <w:r w:rsidRPr="00383589">
        <w:rPr>
          <w:rFonts w:asciiTheme="minorEastAsia" w:hAnsiTheme="minorEastAsia"/>
          <w:sz w:val="18"/>
          <w:szCs w:val="18"/>
        </w:rPr>
        <w:t>ワークショップの</w:t>
      </w:r>
      <w:r>
        <w:rPr>
          <w:rFonts w:asciiTheme="minorEastAsia" w:hAnsiTheme="minorEastAsia" w:hint="eastAsia"/>
          <w:sz w:val="18"/>
          <w:szCs w:val="18"/>
        </w:rPr>
        <w:t>様子</w:t>
      </w:r>
      <w:r w:rsidRPr="00977F50">
        <w:rPr>
          <w:rFonts w:asciiTheme="minorEastAsia" w:hAnsiTheme="minorEastAsia" w:hint="eastAsia"/>
          <w:sz w:val="18"/>
          <w:szCs w:val="18"/>
        </w:rPr>
        <w:t>。</w:t>
      </w:r>
      <w:r w:rsidRPr="00977F50">
        <w:rPr>
          <w:rFonts w:hint="eastAsia"/>
          <w:sz w:val="18"/>
          <w:szCs w:val="18"/>
        </w:rPr>
        <w:t>STEP3</w:t>
      </w:r>
      <w:r>
        <w:rPr>
          <w:rFonts w:hint="eastAsia"/>
          <w:sz w:val="18"/>
          <w:szCs w:val="18"/>
        </w:rPr>
        <w:t>である</w:t>
      </w:r>
      <w:r>
        <w:rPr>
          <w:rFonts w:asciiTheme="minorEastAsia" w:hAnsiTheme="minorEastAsia" w:hint="eastAsia"/>
          <w:sz w:val="18"/>
          <w:szCs w:val="18"/>
        </w:rPr>
        <w:t>【収束】の段階。</w:t>
      </w:r>
      <w:r w:rsidRPr="00F925B8">
        <w:rPr>
          <w:rFonts w:asciiTheme="minorEastAsia" w:hAnsiTheme="minorEastAsia" w:hint="eastAsia"/>
          <w:sz w:val="18"/>
          <w:szCs w:val="18"/>
        </w:rPr>
        <w:t xml:space="preserve"> (出典：参考サイト</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23319C6C" w14:textId="77777777" w:rsidR="00CF2EE0" w:rsidRDefault="00CF2EE0" w:rsidP="00CF2EE0"/>
    <w:p w14:paraId="414A9288" w14:textId="77777777" w:rsidR="00CF2EE0" w:rsidRDefault="00CF2EE0" w:rsidP="00CF2EE0">
      <w:pPr>
        <w:ind w:firstLineChars="100" w:firstLine="210"/>
      </w:pPr>
      <w:r>
        <w:rPr>
          <w:rFonts w:hint="eastAsia"/>
        </w:rPr>
        <w:t>SFプロトタイピングは「準備」を含めて、基本的に以上の</w:t>
      </w:r>
      <w:r w:rsidRPr="000D58F3">
        <w:t>「仮説→科幻→収束→実装」</w:t>
      </w:r>
      <w:r>
        <w:rPr>
          <w:rFonts w:hint="eastAsia"/>
        </w:rPr>
        <w:t>の5ステップから構成される。</w:t>
      </w:r>
    </w:p>
    <w:p w14:paraId="64E452B1" w14:textId="77777777" w:rsidR="00CF2EE0" w:rsidRDefault="00CF2EE0" w:rsidP="00CF2EE0">
      <w:pPr>
        <w:ind w:firstLineChars="100" w:firstLine="210"/>
      </w:pPr>
      <w:r>
        <w:rPr>
          <w:rFonts w:hint="eastAsia"/>
        </w:rPr>
        <w:t>また、以下には</w:t>
      </w:r>
      <w:r w:rsidRPr="00B96307">
        <w:t>企業や研究組織や行政機関がSFプロトタイピングを実施する場合</w:t>
      </w:r>
      <w:r>
        <w:rPr>
          <w:rFonts w:hint="eastAsia"/>
        </w:rPr>
        <w:t>に想定される</w:t>
      </w:r>
      <w:r w:rsidRPr="00B96307">
        <w:t>メリットとデメリット</w:t>
      </w:r>
      <w:r>
        <w:rPr>
          <w:rFonts w:hint="eastAsia"/>
        </w:rPr>
        <w:t>をまとめる。</w:t>
      </w:r>
    </w:p>
    <w:p w14:paraId="26454C62" w14:textId="65460807" w:rsidR="00CF2EE0" w:rsidRPr="00BB6450" w:rsidRDefault="004A7D26" w:rsidP="00CF2EE0">
      <w:pPr>
        <w:ind w:firstLineChars="100" w:firstLine="210"/>
        <w:rPr>
          <w:szCs w:val="21"/>
        </w:rPr>
      </w:pPr>
      <w:r>
        <w:rPr>
          <w:rFonts w:hint="eastAsia"/>
          <w:szCs w:val="21"/>
        </w:rPr>
        <w:t>表-3,</w:t>
      </w:r>
      <w:r w:rsidR="00CF2EE0" w:rsidRPr="00BB6450">
        <w:rPr>
          <w:rFonts w:asciiTheme="minorEastAsia" w:hAnsiTheme="minorEastAsia" w:hint="eastAsia"/>
          <w:szCs w:val="21"/>
        </w:rPr>
        <w:t>SFプロトタイピングを実施する際に想定されるメリットとデメリット</w:t>
      </w:r>
    </w:p>
    <w:tbl>
      <w:tblPr>
        <w:tblStyle w:val="ad"/>
        <w:tblW w:w="0" w:type="auto"/>
        <w:tblLook w:val="04A0" w:firstRow="1" w:lastRow="0" w:firstColumn="1" w:lastColumn="0" w:noHBand="0" w:noVBand="1"/>
      </w:tblPr>
      <w:tblGrid>
        <w:gridCol w:w="1271"/>
        <w:gridCol w:w="3260"/>
        <w:gridCol w:w="3963"/>
      </w:tblGrid>
      <w:tr w:rsidR="00CF2EE0" w14:paraId="6560063E" w14:textId="77777777" w:rsidTr="00C341E1">
        <w:tc>
          <w:tcPr>
            <w:tcW w:w="1271" w:type="dxa"/>
          </w:tcPr>
          <w:p w14:paraId="4B901DA6" w14:textId="77777777" w:rsidR="00CF2EE0" w:rsidRDefault="00CF2EE0" w:rsidP="00C341E1">
            <w:pPr>
              <w:jc w:val="center"/>
            </w:pPr>
            <w:r>
              <w:rPr>
                <w:rFonts w:hint="eastAsia"/>
              </w:rPr>
              <w:t>メリット</w:t>
            </w:r>
          </w:p>
          <w:p w14:paraId="72CE3F2B" w14:textId="77777777" w:rsidR="00CF2EE0" w:rsidRDefault="00CF2EE0" w:rsidP="00C341E1">
            <w:pPr>
              <w:jc w:val="center"/>
            </w:pPr>
            <w:r>
              <w:rPr>
                <w:rFonts w:hint="eastAsia"/>
              </w:rPr>
              <w:t>または</w:t>
            </w:r>
          </w:p>
          <w:p w14:paraId="6D5A5AF7" w14:textId="77777777" w:rsidR="00CF2EE0" w:rsidRDefault="00CF2EE0" w:rsidP="00C341E1">
            <w:pPr>
              <w:jc w:val="center"/>
            </w:pPr>
            <w:r>
              <w:rPr>
                <w:rFonts w:hint="eastAsia"/>
              </w:rPr>
              <w:t>デメリット</w:t>
            </w:r>
          </w:p>
        </w:tc>
        <w:tc>
          <w:tcPr>
            <w:tcW w:w="3260" w:type="dxa"/>
          </w:tcPr>
          <w:p w14:paraId="3E60A9CB" w14:textId="77777777" w:rsidR="00CF2EE0" w:rsidRDefault="00CF2EE0" w:rsidP="00C341E1">
            <w:pPr>
              <w:jc w:val="center"/>
            </w:pPr>
          </w:p>
          <w:p w14:paraId="1D5EB886" w14:textId="77777777" w:rsidR="00CF2EE0" w:rsidRDefault="00CF2EE0" w:rsidP="00C341E1">
            <w:pPr>
              <w:jc w:val="center"/>
            </w:pPr>
            <w:r>
              <w:rPr>
                <w:rFonts w:hint="eastAsia"/>
              </w:rPr>
              <w:t>内容</w:t>
            </w:r>
          </w:p>
        </w:tc>
        <w:tc>
          <w:tcPr>
            <w:tcW w:w="3963" w:type="dxa"/>
          </w:tcPr>
          <w:p w14:paraId="55D9B61C" w14:textId="77777777" w:rsidR="00CF2EE0" w:rsidRDefault="00CF2EE0" w:rsidP="00C341E1">
            <w:pPr>
              <w:jc w:val="center"/>
            </w:pPr>
          </w:p>
          <w:p w14:paraId="1C2C2A50" w14:textId="77777777" w:rsidR="00CF2EE0" w:rsidRDefault="00CF2EE0" w:rsidP="00C341E1">
            <w:pPr>
              <w:jc w:val="center"/>
            </w:pPr>
            <w:r>
              <w:rPr>
                <w:rFonts w:hint="eastAsia"/>
              </w:rPr>
              <w:t>内容の補足と説明</w:t>
            </w:r>
          </w:p>
        </w:tc>
      </w:tr>
      <w:tr w:rsidR="00CF2EE0" w14:paraId="53BC1968" w14:textId="77777777" w:rsidTr="00C341E1">
        <w:tc>
          <w:tcPr>
            <w:tcW w:w="1271" w:type="dxa"/>
          </w:tcPr>
          <w:p w14:paraId="2FDC67CB" w14:textId="77777777" w:rsidR="00CF2EE0" w:rsidRDefault="00CF2EE0" w:rsidP="00C341E1">
            <w:pPr>
              <w:jc w:val="left"/>
            </w:pPr>
          </w:p>
        </w:tc>
        <w:tc>
          <w:tcPr>
            <w:tcW w:w="3260" w:type="dxa"/>
          </w:tcPr>
          <w:p w14:paraId="3586A679" w14:textId="77777777" w:rsidR="00CF2EE0" w:rsidRPr="009B3639" w:rsidRDefault="00CF2EE0" w:rsidP="00C341E1">
            <w:pPr>
              <w:jc w:val="left"/>
            </w:pPr>
          </w:p>
        </w:tc>
        <w:tc>
          <w:tcPr>
            <w:tcW w:w="3963" w:type="dxa"/>
          </w:tcPr>
          <w:p w14:paraId="09AD2DA0" w14:textId="77777777" w:rsidR="00CF2EE0" w:rsidRDefault="00CF2EE0" w:rsidP="00C341E1">
            <w:pPr>
              <w:jc w:val="left"/>
            </w:pPr>
          </w:p>
        </w:tc>
      </w:tr>
      <w:tr w:rsidR="00CF2EE0" w14:paraId="0A39A2F7" w14:textId="77777777" w:rsidTr="00C341E1">
        <w:tc>
          <w:tcPr>
            <w:tcW w:w="1271" w:type="dxa"/>
          </w:tcPr>
          <w:p w14:paraId="72279327" w14:textId="77777777" w:rsidR="00CF2EE0" w:rsidRDefault="00CF2EE0" w:rsidP="00C341E1">
            <w:pPr>
              <w:jc w:val="center"/>
            </w:pPr>
            <w:r>
              <w:rPr>
                <w:rFonts w:hint="eastAsia"/>
              </w:rPr>
              <w:t>メリット</w:t>
            </w:r>
          </w:p>
        </w:tc>
        <w:tc>
          <w:tcPr>
            <w:tcW w:w="3260" w:type="dxa"/>
          </w:tcPr>
          <w:p w14:paraId="73454057" w14:textId="77777777" w:rsidR="00CF2EE0" w:rsidRPr="009B3639" w:rsidRDefault="00CF2EE0" w:rsidP="00C341E1">
            <w:pPr>
              <w:jc w:val="center"/>
            </w:pPr>
            <w:r w:rsidRPr="009B3639">
              <w:t>クリエイティビティを加速する</w:t>
            </w:r>
          </w:p>
        </w:tc>
        <w:tc>
          <w:tcPr>
            <w:tcW w:w="3963" w:type="dxa"/>
          </w:tcPr>
          <w:p w14:paraId="42C24F81" w14:textId="77777777" w:rsidR="00CF2EE0" w:rsidRDefault="00CF2EE0" w:rsidP="00C341E1">
            <w:pPr>
              <w:jc w:val="center"/>
            </w:pPr>
            <w:r>
              <w:rPr>
                <w:rFonts w:hint="eastAsia"/>
              </w:rPr>
              <w:t>従来の固定観念を打破し、革新性を</w:t>
            </w:r>
          </w:p>
          <w:p w14:paraId="3370D21E" w14:textId="77777777" w:rsidR="00CF2EE0" w:rsidRDefault="00CF2EE0" w:rsidP="00C341E1">
            <w:pPr>
              <w:jc w:val="center"/>
            </w:pPr>
            <w:r>
              <w:rPr>
                <w:rFonts w:hint="eastAsia"/>
              </w:rPr>
              <w:t>得ることが可能になる。</w:t>
            </w:r>
          </w:p>
        </w:tc>
      </w:tr>
      <w:tr w:rsidR="00CF2EE0" w14:paraId="191CBD2B" w14:textId="77777777" w:rsidTr="00C341E1">
        <w:tc>
          <w:tcPr>
            <w:tcW w:w="1271" w:type="dxa"/>
          </w:tcPr>
          <w:p w14:paraId="602D9DF1" w14:textId="77777777" w:rsidR="00CF2EE0" w:rsidRDefault="00CF2EE0" w:rsidP="00C341E1">
            <w:pPr>
              <w:jc w:val="center"/>
            </w:pPr>
          </w:p>
        </w:tc>
        <w:tc>
          <w:tcPr>
            <w:tcW w:w="3260" w:type="dxa"/>
          </w:tcPr>
          <w:p w14:paraId="511119F1" w14:textId="77777777" w:rsidR="00CF2EE0" w:rsidRDefault="00CF2EE0" w:rsidP="00C341E1">
            <w:pPr>
              <w:jc w:val="center"/>
            </w:pPr>
            <w:r>
              <w:rPr>
                <w:rFonts w:hint="eastAsia"/>
              </w:rPr>
              <w:t>ビジョンが共有され、</w:t>
            </w:r>
          </w:p>
          <w:p w14:paraId="181D01E7" w14:textId="77777777" w:rsidR="00CF2EE0" w:rsidRPr="009B3639" w:rsidRDefault="00CF2EE0" w:rsidP="00C341E1">
            <w:pPr>
              <w:jc w:val="center"/>
            </w:pPr>
            <w:r>
              <w:rPr>
                <w:rFonts w:hint="eastAsia"/>
              </w:rPr>
              <w:t>戦略が可視化される</w:t>
            </w:r>
          </w:p>
        </w:tc>
        <w:tc>
          <w:tcPr>
            <w:tcW w:w="3963" w:type="dxa"/>
          </w:tcPr>
          <w:p w14:paraId="2BDEBC1B" w14:textId="77777777" w:rsidR="00CF2EE0" w:rsidRDefault="00CF2EE0" w:rsidP="00C341E1">
            <w:pPr>
              <w:jc w:val="center"/>
            </w:pPr>
            <w:r>
              <w:rPr>
                <w:rFonts w:hint="eastAsia"/>
              </w:rPr>
              <w:t>抽象的な未来像もストーリーを介す</w:t>
            </w:r>
          </w:p>
          <w:p w14:paraId="1AE332B3" w14:textId="77777777" w:rsidR="00CF2EE0" w:rsidRDefault="00CF2EE0" w:rsidP="00C341E1">
            <w:pPr>
              <w:jc w:val="center"/>
            </w:pPr>
            <w:r>
              <w:rPr>
                <w:rFonts w:hint="eastAsia"/>
              </w:rPr>
              <w:t>ことで、視覚化・共有が容易になる。</w:t>
            </w:r>
          </w:p>
        </w:tc>
      </w:tr>
      <w:tr w:rsidR="00CF2EE0" w14:paraId="0F47178E" w14:textId="77777777" w:rsidTr="00C341E1">
        <w:tc>
          <w:tcPr>
            <w:tcW w:w="1271" w:type="dxa"/>
          </w:tcPr>
          <w:p w14:paraId="7E91E0AD" w14:textId="77777777" w:rsidR="00CF2EE0" w:rsidRDefault="00CF2EE0" w:rsidP="00C341E1">
            <w:pPr>
              <w:jc w:val="center"/>
            </w:pPr>
          </w:p>
        </w:tc>
        <w:tc>
          <w:tcPr>
            <w:tcW w:w="3260" w:type="dxa"/>
          </w:tcPr>
          <w:p w14:paraId="3D6546AE" w14:textId="77777777" w:rsidR="00CF2EE0" w:rsidRDefault="00CF2EE0" w:rsidP="00C341E1">
            <w:pPr>
              <w:jc w:val="center"/>
            </w:pPr>
            <w:r w:rsidRPr="00E34B3D">
              <w:t>未来に起こりうる課題を</w:t>
            </w:r>
          </w:p>
          <w:p w14:paraId="71556889" w14:textId="77777777" w:rsidR="00CF2EE0" w:rsidRDefault="00CF2EE0" w:rsidP="00C341E1">
            <w:pPr>
              <w:jc w:val="center"/>
            </w:pPr>
            <w:r w:rsidRPr="00E34B3D">
              <w:t>リハーサルできる</w:t>
            </w:r>
          </w:p>
        </w:tc>
        <w:tc>
          <w:tcPr>
            <w:tcW w:w="3963" w:type="dxa"/>
          </w:tcPr>
          <w:p w14:paraId="74983C1D" w14:textId="77777777" w:rsidR="00CF2EE0" w:rsidRDefault="00CF2EE0" w:rsidP="00C341E1">
            <w:pPr>
              <w:jc w:val="center"/>
            </w:pPr>
            <w:r w:rsidRPr="00906F80">
              <w:t>新技術がもたらす社会的影響や倫理的課題を事前に検討することができる。</w:t>
            </w:r>
          </w:p>
        </w:tc>
      </w:tr>
      <w:tr w:rsidR="00CF2EE0" w14:paraId="76FC9BCF" w14:textId="77777777" w:rsidTr="00C341E1">
        <w:tc>
          <w:tcPr>
            <w:tcW w:w="1271" w:type="dxa"/>
          </w:tcPr>
          <w:p w14:paraId="355F4F2B" w14:textId="77777777" w:rsidR="00CF2EE0" w:rsidRDefault="00CF2EE0" w:rsidP="00C341E1">
            <w:pPr>
              <w:jc w:val="center"/>
            </w:pPr>
          </w:p>
        </w:tc>
        <w:tc>
          <w:tcPr>
            <w:tcW w:w="3260" w:type="dxa"/>
          </w:tcPr>
          <w:p w14:paraId="246D0162" w14:textId="77777777" w:rsidR="00CF2EE0" w:rsidRDefault="00CF2EE0" w:rsidP="00C341E1">
            <w:pPr>
              <w:jc w:val="center"/>
            </w:pPr>
            <w:r w:rsidRPr="003668A6">
              <w:t>組織文化に好影響があり、</w:t>
            </w:r>
          </w:p>
          <w:p w14:paraId="04DAE180" w14:textId="77777777" w:rsidR="00CF2EE0" w:rsidRPr="00E34B3D" w:rsidRDefault="00CF2EE0" w:rsidP="00C341E1">
            <w:pPr>
              <w:jc w:val="center"/>
            </w:pPr>
            <w:r w:rsidRPr="003668A6">
              <w:t>人材育成にもなる</w:t>
            </w:r>
          </w:p>
        </w:tc>
        <w:tc>
          <w:tcPr>
            <w:tcW w:w="3963" w:type="dxa"/>
          </w:tcPr>
          <w:p w14:paraId="5C099742" w14:textId="77777777" w:rsidR="00CF2EE0" w:rsidRPr="00906F80" w:rsidRDefault="00CF2EE0" w:rsidP="00C341E1">
            <w:pPr>
              <w:jc w:val="center"/>
            </w:pPr>
            <w:r>
              <w:rPr>
                <w:rFonts w:hint="eastAsia"/>
              </w:rPr>
              <w:t>専門分野の垣根を超えた対話は、変化に強い組織風土の醸成にも繋がる。</w:t>
            </w:r>
          </w:p>
        </w:tc>
      </w:tr>
      <w:tr w:rsidR="00CF2EE0" w14:paraId="6657A2DE" w14:textId="77777777" w:rsidTr="00C341E1">
        <w:tc>
          <w:tcPr>
            <w:tcW w:w="1271" w:type="dxa"/>
          </w:tcPr>
          <w:p w14:paraId="53F2566C" w14:textId="77777777" w:rsidR="00CF2EE0" w:rsidRPr="00F351F0" w:rsidRDefault="00CF2EE0" w:rsidP="00C341E1">
            <w:pPr>
              <w:jc w:val="center"/>
            </w:pPr>
            <w:r>
              <w:rPr>
                <w:rFonts w:hint="eastAsia"/>
              </w:rPr>
              <w:lastRenderedPageBreak/>
              <w:t>デメリット</w:t>
            </w:r>
          </w:p>
        </w:tc>
        <w:tc>
          <w:tcPr>
            <w:tcW w:w="3260" w:type="dxa"/>
          </w:tcPr>
          <w:p w14:paraId="12EA61C0" w14:textId="77777777" w:rsidR="00CF2EE0" w:rsidRPr="003668A6" w:rsidRDefault="00CF2EE0" w:rsidP="00C341E1">
            <w:pPr>
              <w:jc w:val="center"/>
            </w:pPr>
            <w:r>
              <w:rPr>
                <w:rFonts w:hint="eastAsia"/>
              </w:rPr>
              <w:t>未来は不確実</w:t>
            </w:r>
          </w:p>
        </w:tc>
        <w:tc>
          <w:tcPr>
            <w:tcW w:w="3963" w:type="dxa"/>
          </w:tcPr>
          <w:p w14:paraId="44B4C789" w14:textId="77777777" w:rsidR="00CF2EE0" w:rsidRPr="00833144" w:rsidRDefault="00CF2EE0" w:rsidP="00C341E1">
            <w:pPr>
              <w:jc w:val="center"/>
            </w:pPr>
            <w:r w:rsidRPr="00833144">
              <w:t>フィクションと現実を混同しないバランス感覚が</w:t>
            </w:r>
            <w:r>
              <w:rPr>
                <w:rFonts w:hint="eastAsia"/>
              </w:rPr>
              <w:t>必要である。</w:t>
            </w:r>
          </w:p>
        </w:tc>
      </w:tr>
      <w:tr w:rsidR="00CF2EE0" w14:paraId="29635797" w14:textId="77777777" w:rsidTr="00C341E1">
        <w:tc>
          <w:tcPr>
            <w:tcW w:w="1271" w:type="dxa"/>
          </w:tcPr>
          <w:p w14:paraId="4B0FFF28" w14:textId="77777777" w:rsidR="00CF2EE0" w:rsidRDefault="00CF2EE0" w:rsidP="00C341E1">
            <w:pPr>
              <w:jc w:val="center"/>
            </w:pPr>
          </w:p>
        </w:tc>
        <w:tc>
          <w:tcPr>
            <w:tcW w:w="3260" w:type="dxa"/>
          </w:tcPr>
          <w:p w14:paraId="3FBC7993" w14:textId="77777777" w:rsidR="00CF2EE0" w:rsidRDefault="00CF2EE0" w:rsidP="00C341E1">
            <w:pPr>
              <w:jc w:val="center"/>
            </w:pPr>
            <w:r w:rsidRPr="00D35D8A">
              <w:t>知見やデータには限界がある</w:t>
            </w:r>
          </w:p>
        </w:tc>
        <w:tc>
          <w:tcPr>
            <w:tcW w:w="3963" w:type="dxa"/>
          </w:tcPr>
          <w:p w14:paraId="3C90C04A" w14:textId="77777777" w:rsidR="00CF2EE0" w:rsidRDefault="00CF2EE0" w:rsidP="00C341E1">
            <w:pPr>
              <w:jc w:val="center"/>
            </w:pPr>
            <w:r w:rsidRPr="005241D6">
              <w:t>遠い将来を議論する際、</w:t>
            </w:r>
          </w:p>
          <w:p w14:paraId="182DA017" w14:textId="77777777" w:rsidR="00CF2EE0" w:rsidRDefault="00CF2EE0" w:rsidP="00C341E1">
            <w:pPr>
              <w:jc w:val="center"/>
            </w:pPr>
            <w:r w:rsidRPr="005241D6">
              <w:t>現在得られる情報には限りがある。</w:t>
            </w:r>
          </w:p>
        </w:tc>
      </w:tr>
      <w:tr w:rsidR="00CF2EE0" w14:paraId="1B80671F" w14:textId="77777777" w:rsidTr="00C341E1">
        <w:tc>
          <w:tcPr>
            <w:tcW w:w="1271" w:type="dxa"/>
          </w:tcPr>
          <w:p w14:paraId="63240F66" w14:textId="77777777" w:rsidR="00CF2EE0" w:rsidRDefault="00CF2EE0" w:rsidP="00C341E1">
            <w:pPr>
              <w:jc w:val="center"/>
            </w:pPr>
          </w:p>
        </w:tc>
        <w:tc>
          <w:tcPr>
            <w:tcW w:w="3260" w:type="dxa"/>
          </w:tcPr>
          <w:p w14:paraId="796FAA32" w14:textId="77777777" w:rsidR="00CF2EE0" w:rsidRDefault="00CF2EE0" w:rsidP="00C341E1">
            <w:pPr>
              <w:jc w:val="center"/>
            </w:pPr>
            <w:r w:rsidRPr="006A7EAA">
              <w:t>フィクションと現実の乖離</w:t>
            </w:r>
          </w:p>
        </w:tc>
        <w:tc>
          <w:tcPr>
            <w:tcW w:w="3963" w:type="dxa"/>
          </w:tcPr>
          <w:p w14:paraId="4BE140D1" w14:textId="77777777" w:rsidR="00CF2EE0" w:rsidRPr="0035325E" w:rsidRDefault="00CF2EE0" w:rsidP="00C341E1">
            <w:pPr>
              <w:jc w:val="center"/>
            </w:pPr>
            <w:r w:rsidRPr="0035325E">
              <w:t>想像力とリアリティのバランスを取る</w:t>
            </w:r>
            <w:r w:rsidRPr="0035325E">
              <w:rPr>
                <w:rFonts w:hint="eastAsia"/>
              </w:rPr>
              <w:t>ために、</w:t>
            </w:r>
            <w:r w:rsidRPr="0035325E">
              <w:t>一定の知見が求められる。</w:t>
            </w:r>
          </w:p>
        </w:tc>
      </w:tr>
      <w:tr w:rsidR="00CF2EE0" w14:paraId="5F13FCD6" w14:textId="77777777" w:rsidTr="00C341E1">
        <w:tc>
          <w:tcPr>
            <w:tcW w:w="1271" w:type="dxa"/>
          </w:tcPr>
          <w:p w14:paraId="2800D7E5" w14:textId="77777777" w:rsidR="00CF2EE0" w:rsidRDefault="00CF2EE0" w:rsidP="00C341E1">
            <w:pPr>
              <w:jc w:val="center"/>
            </w:pPr>
          </w:p>
        </w:tc>
        <w:tc>
          <w:tcPr>
            <w:tcW w:w="3260" w:type="dxa"/>
          </w:tcPr>
          <w:p w14:paraId="4367388B" w14:textId="77777777" w:rsidR="00CF2EE0" w:rsidRDefault="00CF2EE0" w:rsidP="00C341E1">
            <w:pPr>
              <w:jc w:val="center"/>
            </w:pPr>
            <w:r w:rsidRPr="00AD061D">
              <w:t>実践上のハードル</w:t>
            </w:r>
          </w:p>
        </w:tc>
        <w:tc>
          <w:tcPr>
            <w:tcW w:w="3963" w:type="dxa"/>
          </w:tcPr>
          <w:p w14:paraId="69F109DB" w14:textId="77777777" w:rsidR="00CF2EE0" w:rsidRDefault="00CF2EE0" w:rsidP="00C341E1">
            <w:pPr>
              <w:jc w:val="center"/>
            </w:pPr>
            <w:r>
              <w:rPr>
                <w:rFonts w:hint="eastAsia"/>
              </w:rPr>
              <w:t>長期間に及ぶワークショップや、機密情報の取り扱いといった課題がある。</w:t>
            </w:r>
          </w:p>
        </w:tc>
      </w:tr>
    </w:tbl>
    <w:p w14:paraId="10BA44D0" w14:textId="1E9643AD" w:rsidR="00CF2EE0" w:rsidRPr="00492BCE" w:rsidRDefault="00CF2EE0" w:rsidP="00CF2EE0">
      <w:pPr>
        <w:rPr>
          <w:rFonts w:asciiTheme="minorEastAsia" w:hAnsiTheme="minorEastAsia"/>
          <w:sz w:val="18"/>
          <w:szCs w:val="18"/>
        </w:rPr>
      </w:pPr>
      <w:r>
        <w:rPr>
          <w:rFonts w:asciiTheme="minorEastAsia" w:hAnsiTheme="minorEastAsia" w:hint="eastAsia"/>
          <w:sz w:val="18"/>
          <w:szCs w:val="18"/>
        </w:rPr>
        <w:t>表</w:t>
      </w:r>
      <w:r w:rsidRPr="00F925B8">
        <w:rPr>
          <w:rFonts w:asciiTheme="minorEastAsia" w:hAnsiTheme="minorEastAsia" w:hint="eastAsia"/>
          <w:sz w:val="18"/>
          <w:szCs w:val="18"/>
        </w:rPr>
        <w:t>-</w:t>
      </w:r>
      <w:r>
        <w:rPr>
          <w:rFonts w:asciiTheme="minorEastAsia" w:hAnsiTheme="minorEastAsia" w:hint="eastAsia"/>
          <w:sz w:val="18"/>
          <w:szCs w:val="18"/>
        </w:rPr>
        <w:t>3</w:t>
      </w:r>
      <w:r w:rsidRPr="00F925B8">
        <w:rPr>
          <w:rFonts w:asciiTheme="minorEastAsia" w:hAnsiTheme="minorEastAsia" w:hint="eastAsia"/>
          <w:sz w:val="18"/>
          <w:szCs w:val="18"/>
        </w:rPr>
        <w:t>,</w:t>
      </w:r>
      <w:r w:rsidRPr="0017777F">
        <w:rPr>
          <w:rFonts w:asciiTheme="minorEastAsia" w:hAnsiTheme="minorEastAsia"/>
          <w:sz w:val="18"/>
          <w:szCs w:val="18"/>
        </w:rPr>
        <w:t>Sci-Fiプロトタイピング研究所</w:t>
      </w:r>
      <w:r w:rsidRPr="00F925B8">
        <w:rPr>
          <w:rFonts w:asciiTheme="minorEastAsia" w:hAnsiTheme="minorEastAsia" w:hint="eastAsia"/>
          <w:sz w:val="18"/>
          <w:szCs w:val="18"/>
        </w:rPr>
        <w:t>(出典：参考サイト</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54EE9F40" w14:textId="77777777" w:rsidR="00CF2EE0" w:rsidRDefault="00CF2EE0" w:rsidP="00CF2EE0">
      <w:pPr>
        <w:ind w:firstLineChars="100" w:firstLine="210"/>
        <w:rPr>
          <w:rFonts w:asciiTheme="minorEastAsia" w:hAnsiTheme="minorEastAsia"/>
          <w:szCs w:val="21"/>
        </w:rPr>
      </w:pPr>
    </w:p>
    <w:p w14:paraId="61604339"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SFプロトタイピングにはこのようなメリットとデメリットが挙げられ、このアプローチを最大限有効に活用するためには、その特性や性質を正しく理解することが必須である。</w:t>
      </w:r>
    </w:p>
    <w:p w14:paraId="44FFCDE7" w14:textId="77777777" w:rsidR="00CF2EE0" w:rsidRDefault="00CF2EE0" w:rsidP="00CF2EE0">
      <w:pPr>
        <w:ind w:firstLineChars="100" w:firstLine="210"/>
      </w:pPr>
      <w:r>
        <w:rPr>
          <w:rFonts w:asciiTheme="minorEastAsia" w:hAnsiTheme="minorEastAsia" w:hint="eastAsia"/>
          <w:szCs w:val="21"/>
        </w:rPr>
        <w:t>それには、SFプロトタイピングという概念の誕生から僅か15年しか経過していないことも念頭に置かねばならない。例えばAI(人工知能)の概念が明確に提唱されたのは1956年であり、我々が現在ツールとして使用するまでには、半世紀以上もの時間を要している。同様にSFプロトタイピングもまた、分野として「播種のフェーズ」にあるため、現時点での成果が限定的であることも想定内である。むしろ</w:t>
      </w:r>
      <w:r w:rsidRPr="001950B4">
        <w:t>重要なのは、未来</w:t>
      </w:r>
      <w:r>
        <w:rPr>
          <w:rFonts w:hint="eastAsia"/>
        </w:rPr>
        <w:t>の</w:t>
      </w:r>
      <w:r w:rsidRPr="001950B4">
        <w:t>「学問」「産業」「文化」になり得る種を先回りして蒔き、</w:t>
      </w:r>
      <w:r>
        <w:rPr>
          <w:rFonts w:hint="eastAsia"/>
        </w:rPr>
        <w:t>未来の可能性自体を増やしていく行為にあると言える。</w:t>
      </w:r>
    </w:p>
    <w:p w14:paraId="248AFBD9" w14:textId="1B05F201" w:rsidR="00CF2EE0" w:rsidRDefault="00CF2EE0" w:rsidP="00CF2EE0">
      <w:pPr>
        <w:ind w:firstLineChars="100" w:firstLine="210"/>
      </w:pPr>
      <w:r>
        <w:rPr>
          <w:rFonts w:hint="eastAsia"/>
        </w:rPr>
        <w:t>また、人は</w:t>
      </w:r>
      <w:r w:rsidRPr="001950B4">
        <w:t>進歩や変化を既存の延長線上</w:t>
      </w:r>
      <w:r>
        <w:rPr>
          <w:rFonts w:hint="eastAsia"/>
        </w:rPr>
        <w:t>で発想する特性があり、その既存概念というバイアスによって想像力が狭められていることが往々にしてある。1885年、ドイツで内燃機関を搭載した世界初の自動車(機械仕掛けの車)が誕生したというニュースに際して、当時の西欧の人々がした想像</w:t>
      </w:r>
      <w:r w:rsidR="00074179">
        <w:rPr>
          <w:rFonts w:hint="eastAsia"/>
        </w:rPr>
        <w:t>(図-2)</w:t>
      </w:r>
      <w:r>
        <w:rPr>
          <w:rFonts w:hint="eastAsia"/>
        </w:rPr>
        <w:t>が良い例である。</w:t>
      </w:r>
    </w:p>
    <w:p w14:paraId="02EC8103" w14:textId="77777777" w:rsidR="00CF2EE0" w:rsidRPr="007F184E" w:rsidRDefault="00CF2EE0" w:rsidP="00CF2EE0">
      <w:pPr>
        <w:ind w:firstLineChars="100" w:firstLine="210"/>
      </w:pPr>
      <w:r>
        <w:rPr>
          <w:rFonts w:hint="eastAsia"/>
        </w:rPr>
        <w:lastRenderedPageBreak/>
        <w:t xml:space="preserve">　　</w:t>
      </w:r>
      <w:r>
        <w:rPr>
          <w:rFonts w:hint="eastAsia"/>
          <w:noProof/>
        </w:rPr>
        <w:drawing>
          <wp:inline distT="0" distB="0" distL="0" distR="0" wp14:anchorId="7A3F88CC" wp14:editId="727002DA">
            <wp:extent cx="4640205" cy="5007428"/>
            <wp:effectExtent l="0" t="0" r="8255" b="3175"/>
            <wp:docPr id="1863861756" name="図 1" descr="馬車に乗っている人たちの白黒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61756" name="図 1" descr="馬車に乗っている人たちの白黒写真&#10;&#10;AI 生成コンテンツは誤りを含む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4651848" cy="5019992"/>
                    </a:xfrm>
                    <a:prstGeom prst="rect">
                      <a:avLst/>
                    </a:prstGeom>
                  </pic:spPr>
                </pic:pic>
              </a:graphicData>
            </a:graphic>
          </wp:inline>
        </w:drawing>
      </w:r>
    </w:p>
    <w:p w14:paraId="461E0703" w14:textId="0A248D51"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2</w:t>
      </w:r>
      <w:r w:rsidRPr="00F925B8">
        <w:rPr>
          <w:rFonts w:asciiTheme="minorEastAsia" w:hAnsiTheme="minorEastAsia" w:hint="eastAsia"/>
          <w:sz w:val="18"/>
          <w:szCs w:val="18"/>
        </w:rPr>
        <w:t>,</w:t>
      </w:r>
      <w:r>
        <w:rPr>
          <w:rFonts w:asciiTheme="minorEastAsia" w:hAnsiTheme="minorEastAsia" w:hint="eastAsia"/>
          <w:sz w:val="18"/>
          <w:szCs w:val="18"/>
        </w:rPr>
        <w:t>1885年当時の西欧の人々が</w:t>
      </w:r>
      <w:r w:rsidRPr="00F925B8">
        <w:rPr>
          <w:rFonts w:asciiTheme="minorEastAsia" w:hAnsiTheme="minorEastAsia" w:hint="eastAsia"/>
          <w:sz w:val="18"/>
          <w:szCs w:val="18"/>
        </w:rPr>
        <w:t>イメージ</w:t>
      </w:r>
      <w:r>
        <w:rPr>
          <w:rFonts w:asciiTheme="minorEastAsia" w:hAnsiTheme="minorEastAsia" w:hint="eastAsia"/>
          <w:sz w:val="18"/>
          <w:szCs w:val="18"/>
        </w:rPr>
        <w:t>した自動車「STEAM HORSE」の</w:t>
      </w:r>
      <w:r w:rsidRPr="00F925B8">
        <w:rPr>
          <w:rFonts w:asciiTheme="minorEastAsia" w:hAnsiTheme="minorEastAsia" w:hint="eastAsia"/>
          <w:sz w:val="18"/>
          <w:szCs w:val="18"/>
        </w:rPr>
        <w:t>図</w:t>
      </w:r>
      <w:r>
        <w:rPr>
          <w:rFonts w:asciiTheme="minorEastAsia" w:hAnsiTheme="minorEastAsia" w:hint="eastAsia"/>
          <w:sz w:val="18"/>
          <w:szCs w:val="18"/>
        </w:rPr>
        <w:t>。</w:t>
      </w:r>
      <w:r w:rsidRPr="00F925B8">
        <w:rPr>
          <w:rFonts w:asciiTheme="minorEastAsia" w:hAnsiTheme="minorEastAsia" w:hint="eastAsia"/>
          <w:sz w:val="18"/>
          <w:szCs w:val="18"/>
        </w:rPr>
        <w:t>(出典：参考サイト</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08FFDD68" w14:textId="77777777" w:rsidR="00CF2EE0" w:rsidRDefault="00CF2EE0" w:rsidP="00CF2EE0">
      <w:pPr>
        <w:rPr>
          <w:rFonts w:asciiTheme="minorEastAsia" w:hAnsiTheme="minorEastAsia"/>
          <w:sz w:val="18"/>
          <w:szCs w:val="18"/>
        </w:rPr>
      </w:pPr>
    </w:p>
    <w:p w14:paraId="5ADD84B2" w14:textId="77777777" w:rsidR="00CF2EE0" w:rsidRDefault="00CF2EE0" w:rsidP="00CF2EE0">
      <w:pPr>
        <w:rPr>
          <w:szCs w:val="21"/>
        </w:rPr>
      </w:pPr>
      <w:r>
        <w:rPr>
          <w:rFonts w:asciiTheme="minorEastAsia" w:hAnsiTheme="minorEastAsia" w:hint="eastAsia"/>
          <w:sz w:val="18"/>
          <w:szCs w:val="18"/>
        </w:rPr>
        <w:t xml:space="preserve">　</w:t>
      </w:r>
      <w:r w:rsidRPr="00026341">
        <w:rPr>
          <w:rFonts w:asciiTheme="minorEastAsia" w:hAnsiTheme="minorEastAsia" w:hint="eastAsia"/>
          <w:szCs w:val="21"/>
        </w:rPr>
        <w:t>当時の車(移動手段)と言えば馬車であり、その動力部が機械仕掛けになっていると聞いて</w:t>
      </w:r>
      <w:r>
        <w:rPr>
          <w:rFonts w:asciiTheme="minorEastAsia" w:hAnsiTheme="minorEastAsia" w:hint="eastAsia"/>
          <w:szCs w:val="21"/>
        </w:rPr>
        <w:t>、馬がサイボーグ化した</w:t>
      </w:r>
      <w:r w:rsidRPr="00026341">
        <w:rPr>
          <w:rFonts w:asciiTheme="minorEastAsia" w:hAnsiTheme="minorEastAsia" w:hint="eastAsia"/>
          <w:szCs w:val="21"/>
        </w:rPr>
        <w:t>想像</w:t>
      </w:r>
      <w:r>
        <w:rPr>
          <w:rFonts w:asciiTheme="minorEastAsia" w:hAnsiTheme="minorEastAsia" w:hint="eastAsia"/>
          <w:szCs w:val="21"/>
        </w:rPr>
        <w:t>をしたと考えられる</w:t>
      </w:r>
      <w:r w:rsidRPr="00026341">
        <w:rPr>
          <w:rFonts w:asciiTheme="minorEastAsia" w:hAnsiTheme="minorEastAsia" w:hint="eastAsia"/>
          <w:szCs w:val="21"/>
        </w:rPr>
        <w:t>。</w:t>
      </w:r>
      <w:r>
        <w:rPr>
          <w:rFonts w:asciiTheme="minorEastAsia" w:hAnsiTheme="minorEastAsia" w:hint="eastAsia"/>
          <w:szCs w:val="21"/>
        </w:rPr>
        <w:t>このような場面で、</w:t>
      </w:r>
      <w:r>
        <w:rPr>
          <w:rFonts w:hint="eastAsia"/>
          <w:szCs w:val="21"/>
        </w:rPr>
        <w:t>SF的想像力が活きてくる。</w:t>
      </w:r>
      <w:r w:rsidRPr="00026341">
        <w:rPr>
          <w:rFonts w:asciiTheme="minorEastAsia" w:hAnsiTheme="minorEastAsia" w:hint="eastAsia"/>
          <w:szCs w:val="21"/>
        </w:rPr>
        <w:t>今回の例で言えば</w:t>
      </w:r>
      <w:r>
        <w:rPr>
          <w:rFonts w:asciiTheme="minorEastAsia" w:hAnsiTheme="minorEastAsia" w:hint="eastAsia"/>
          <w:szCs w:val="21"/>
        </w:rPr>
        <w:t>、</w:t>
      </w:r>
      <w:r w:rsidRPr="00026341">
        <w:rPr>
          <w:rFonts w:asciiTheme="minorEastAsia" w:hAnsiTheme="minorEastAsia" w:hint="eastAsia"/>
          <w:szCs w:val="21"/>
        </w:rPr>
        <w:t>「自動車」という</w:t>
      </w:r>
      <w:r w:rsidRPr="001950B4">
        <w:rPr>
          <w:szCs w:val="21"/>
        </w:rPr>
        <w:t>新技術が社会に現れた</w:t>
      </w:r>
      <w:r>
        <w:rPr>
          <w:rFonts w:hint="eastAsia"/>
          <w:szCs w:val="21"/>
        </w:rPr>
        <w:t>とき、それが発達した未来社会での「渋滞」という事象の誕生までを発想できることが、SF的想像力豊かな</w:t>
      </w:r>
      <w:r w:rsidRPr="007E72AE">
        <w:rPr>
          <w:szCs w:val="21"/>
        </w:rPr>
        <w:t>SF作家たちの希有な才能であ</w:t>
      </w:r>
      <w:r>
        <w:rPr>
          <w:rFonts w:hint="eastAsia"/>
          <w:szCs w:val="21"/>
        </w:rPr>
        <w:t>る。また、そこから将来「渋滞」の発生を防ぐような都市計画を想像し、手立てを模索していくプロセスこそが、SFプロトタイピングである。</w:t>
      </w:r>
    </w:p>
    <w:p w14:paraId="7F38770E" w14:textId="77777777" w:rsidR="00CF2EE0" w:rsidRDefault="00CF2EE0" w:rsidP="00CF2EE0">
      <w:pPr>
        <w:rPr>
          <w:rFonts w:asciiTheme="minorEastAsia" w:hAnsiTheme="minorEastAsia"/>
          <w:szCs w:val="21"/>
        </w:rPr>
      </w:pPr>
      <w:r>
        <w:rPr>
          <w:rFonts w:hint="eastAsia"/>
          <w:szCs w:val="21"/>
        </w:rPr>
        <w:t xml:space="preserve">　ま</w:t>
      </w:r>
      <w:r w:rsidRPr="00AF3F63">
        <w:rPr>
          <w:rFonts w:hint="eastAsia"/>
          <w:b/>
          <w:bCs/>
          <w:szCs w:val="21"/>
        </w:rPr>
        <w:t>た</w:t>
      </w:r>
      <w:r w:rsidRPr="00AF3F63">
        <w:rPr>
          <w:rFonts w:hint="eastAsia"/>
          <w:szCs w:val="21"/>
        </w:rPr>
        <w:t>、</w:t>
      </w:r>
      <w:r w:rsidRPr="00AF3F63">
        <w:rPr>
          <w:szCs w:val="21"/>
        </w:rPr>
        <w:t>「想像（speculate）」し、「カタチに落とし込む（prototype）」時点で終わりではなく、「問い直す（reframe）」</w:t>
      </w:r>
      <w:r>
        <w:rPr>
          <w:rFonts w:hint="eastAsia"/>
          <w:szCs w:val="21"/>
        </w:rPr>
        <w:t>ことを大切にしているのもSFプロトタイピングの重要な特性で</w:t>
      </w:r>
      <w:r w:rsidRPr="00A64F59">
        <w:rPr>
          <w:rFonts w:hint="eastAsia"/>
          <w:szCs w:val="21"/>
        </w:rPr>
        <w:t>ある。</w:t>
      </w:r>
      <w:r>
        <w:rPr>
          <w:rFonts w:hint="eastAsia"/>
          <w:szCs w:val="21"/>
        </w:rPr>
        <w:t>前述の</w:t>
      </w:r>
      <w:r w:rsidRPr="00A64F59">
        <w:rPr>
          <w:rFonts w:asciiTheme="minorEastAsia" w:hAnsiTheme="minorEastAsia"/>
          <w:szCs w:val="21"/>
        </w:rPr>
        <w:t>WIRED Sci-Fiプロトタイピング研究所</w:t>
      </w:r>
      <w:r>
        <w:rPr>
          <w:rFonts w:asciiTheme="minorEastAsia" w:hAnsiTheme="minorEastAsia" w:hint="eastAsia"/>
          <w:szCs w:val="21"/>
        </w:rPr>
        <w:t>も記事内で、</w:t>
      </w:r>
      <w:r w:rsidRPr="00A551AC">
        <w:rPr>
          <w:rFonts w:asciiTheme="minorEastAsia" w:hAnsiTheme="minorEastAsia"/>
          <w:szCs w:val="21"/>
        </w:rPr>
        <w:t>SFプロトタイピングの価値は「未来をリハーサルすること」にあり、未来世代にとってのよき祖先としてふるまうにあたっての、「責任や覚悟をプロトタイピング」することにある</w:t>
      </w:r>
      <w:r>
        <w:rPr>
          <w:rFonts w:asciiTheme="minorEastAsia" w:hAnsiTheme="minorEastAsia" w:hint="eastAsia"/>
          <w:szCs w:val="21"/>
        </w:rPr>
        <w:t>、とまとめている。</w:t>
      </w:r>
    </w:p>
    <w:p w14:paraId="343C3E7C" w14:textId="77777777" w:rsidR="00CF2EE0" w:rsidRDefault="00CF2EE0" w:rsidP="00CF2EE0">
      <w:pPr>
        <w:rPr>
          <w:rFonts w:asciiTheme="minorEastAsia" w:hAnsiTheme="minorEastAsia"/>
          <w:szCs w:val="21"/>
        </w:rPr>
      </w:pPr>
    </w:p>
    <w:p w14:paraId="0635F231" w14:textId="0240AFC3" w:rsidR="00CF2EE0" w:rsidRDefault="0016435B" w:rsidP="00CF2EE0">
      <w:pPr>
        <w:rPr>
          <w:rFonts w:asciiTheme="minorEastAsia" w:hAnsiTheme="minorEastAsia"/>
          <w:szCs w:val="21"/>
        </w:rPr>
      </w:pPr>
      <w:r>
        <w:rPr>
          <w:rFonts w:asciiTheme="minorEastAsia" w:hAnsiTheme="minorEastAsia" w:hint="eastAsia"/>
          <w:szCs w:val="21"/>
        </w:rPr>
        <w:lastRenderedPageBreak/>
        <w:t>2</w:t>
      </w:r>
      <w:r w:rsidR="00CF2EE0">
        <w:rPr>
          <w:rFonts w:asciiTheme="minorEastAsia" w:hAnsiTheme="minorEastAsia" w:hint="eastAsia"/>
          <w:szCs w:val="21"/>
        </w:rPr>
        <w:t>_</w:t>
      </w:r>
      <w:r>
        <w:rPr>
          <w:rFonts w:asciiTheme="minorEastAsia" w:hAnsiTheme="minorEastAsia" w:hint="eastAsia"/>
          <w:szCs w:val="21"/>
        </w:rPr>
        <w:t>2</w:t>
      </w:r>
      <w:r w:rsidR="00CF2EE0">
        <w:rPr>
          <w:rFonts w:asciiTheme="minorEastAsia" w:hAnsiTheme="minorEastAsia" w:hint="eastAsia"/>
          <w:szCs w:val="21"/>
        </w:rPr>
        <w:t>_</w:t>
      </w:r>
      <w:r w:rsidR="00CF2EE0" w:rsidRPr="00F118E5">
        <w:rPr>
          <w:rFonts w:asciiTheme="minorEastAsia" w:hAnsiTheme="minorEastAsia"/>
          <w:szCs w:val="21"/>
        </w:rPr>
        <w:t>地域協創演習「SFプロトタイピングの実践」と</w:t>
      </w:r>
      <w:r w:rsidR="00CF2EE0">
        <w:rPr>
          <w:rFonts w:asciiTheme="minorEastAsia" w:hAnsiTheme="minorEastAsia" w:hint="eastAsia"/>
          <w:szCs w:val="21"/>
        </w:rPr>
        <w:t>スペキュラティブデザイン</w:t>
      </w:r>
      <w:r w:rsidR="00CF2EE0">
        <w:rPr>
          <w:rFonts w:asciiTheme="minorEastAsia" w:hAnsiTheme="minorEastAsia"/>
          <w:szCs w:val="21"/>
        </w:rPr>
        <w:t xml:space="preserve"> </w:t>
      </w:r>
    </w:p>
    <w:p w14:paraId="5E98FECA" w14:textId="77777777" w:rsidR="00CF2EE0" w:rsidRDefault="00CF2EE0" w:rsidP="00CF2EE0">
      <w:pPr>
        <w:rPr>
          <w:rFonts w:asciiTheme="minorEastAsia" w:hAnsiTheme="minorEastAsia"/>
          <w:szCs w:val="21"/>
        </w:rPr>
      </w:pPr>
    </w:p>
    <w:p w14:paraId="2E73860B"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ここ</w:t>
      </w:r>
      <w:r w:rsidRPr="00593F0A">
        <w:rPr>
          <w:rFonts w:asciiTheme="minorEastAsia" w:hAnsiTheme="minorEastAsia"/>
          <w:szCs w:val="21"/>
        </w:rPr>
        <w:t>では、筆者が受講生として参加した地域協創演習「SFプロトタイピングの実践」</w:t>
      </w:r>
      <w:r w:rsidRPr="006A0CF5">
        <w:rPr>
          <w:rFonts w:asciiTheme="minorEastAsia" w:hAnsiTheme="minorEastAsia"/>
          <w:szCs w:val="21"/>
        </w:rPr>
        <w:t>を、SFプロトタイピングの国内事例として整理</w:t>
      </w:r>
      <w:r>
        <w:rPr>
          <w:rFonts w:asciiTheme="minorEastAsia" w:hAnsiTheme="minorEastAsia" w:hint="eastAsia"/>
          <w:szCs w:val="21"/>
        </w:rPr>
        <w:t>し、紹介する。なお本演習は渡邉研究室での活動(筆者の卒業研究や地域協創演習「イスダス文明探検隊」)とは別プロジェクトである。</w:t>
      </w:r>
    </w:p>
    <w:p w14:paraId="20EA14BD" w14:textId="77777777" w:rsidR="00CF2EE0" w:rsidRDefault="00CF2EE0" w:rsidP="00CF2EE0">
      <w:pPr>
        <w:ind w:firstLineChars="100" w:firstLine="210"/>
        <w:rPr>
          <w:rFonts w:asciiTheme="minorEastAsia" w:hAnsiTheme="minorEastAsia"/>
          <w:szCs w:val="21"/>
        </w:rPr>
      </w:pPr>
      <w:r w:rsidRPr="00593F0A">
        <w:rPr>
          <w:rFonts w:asciiTheme="minorEastAsia" w:hAnsiTheme="minorEastAsia"/>
          <w:szCs w:val="21"/>
        </w:rPr>
        <w:t>地域協創演習「SFプロトタイピングの実践」</w:t>
      </w:r>
      <w:r>
        <w:rPr>
          <w:rFonts w:asciiTheme="minorEastAsia" w:hAnsiTheme="minorEastAsia" w:hint="eastAsia"/>
          <w:szCs w:val="21"/>
        </w:rPr>
        <w:t>は本年度(2025年度)でテスト開催も含めて4回目となり、本年度より、初の試みとして長岡工業高等専門学校(以下、長岡高専)との合同演習として実施された。本演習ではデザイン・アート領域を学ぶ長岡造形大学生と、工学領域を学ぶ長岡高専生が混合チームを組み、1チーム4人程度×3チームを構成し、チーム単位でワークを進行した。</w:t>
      </w:r>
    </w:p>
    <w:p w14:paraId="4F2A47BD" w14:textId="77777777" w:rsidR="00CF2EE0" w:rsidRDefault="00CF2EE0" w:rsidP="00CF2EE0">
      <w:pPr>
        <w:rPr>
          <w:rFonts w:asciiTheme="minorEastAsia" w:hAnsiTheme="minorEastAsia"/>
          <w:noProof/>
          <w:szCs w:val="21"/>
        </w:rPr>
      </w:pPr>
      <w:r>
        <w:rPr>
          <w:rFonts w:asciiTheme="minorEastAsia" w:hAnsiTheme="minorEastAsia" w:hint="eastAsia"/>
          <w:noProof/>
          <w:szCs w:val="21"/>
        </w:rPr>
        <w:t xml:space="preserve">　</w:t>
      </w:r>
      <w:r>
        <w:rPr>
          <w:rFonts w:asciiTheme="minorEastAsia" w:hAnsiTheme="minorEastAsia" w:hint="eastAsia"/>
          <w:noProof/>
          <w:szCs w:val="21"/>
        </w:rPr>
        <w:drawing>
          <wp:inline distT="0" distB="0" distL="0" distR="0" wp14:anchorId="4E2A5211" wp14:editId="489B2D2B">
            <wp:extent cx="5144593" cy="3132666"/>
            <wp:effectExtent l="0" t="0" r="0" b="0"/>
            <wp:docPr id="849062273" name="図 1"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62273" name="図 1" descr="テキスト, 手紙&#10;&#10;AI 生成コンテンツは誤りを含む可能性があります。"/>
                    <pic:cNvPicPr/>
                  </pic:nvPicPr>
                  <pic:blipFill rotWithShape="1">
                    <a:blip r:embed="rId22" cstate="print">
                      <a:extLst>
                        <a:ext uri="{28A0092B-C50C-407E-A947-70E740481C1C}">
                          <a14:useLocalDpi xmlns:a14="http://schemas.microsoft.com/office/drawing/2010/main" val="0"/>
                        </a:ext>
                      </a:extLst>
                    </a:blip>
                    <a:srcRect l="55190" b="81226"/>
                    <a:stretch>
                      <a:fillRect/>
                    </a:stretch>
                  </pic:blipFill>
                  <pic:spPr bwMode="auto">
                    <a:xfrm>
                      <a:off x="0" y="0"/>
                      <a:ext cx="5227149" cy="3182937"/>
                    </a:xfrm>
                    <a:prstGeom prst="rect">
                      <a:avLst/>
                    </a:prstGeom>
                    <a:ln>
                      <a:noFill/>
                    </a:ln>
                    <a:extLst>
                      <a:ext uri="{53640926-AAD7-44D8-BBD7-CCE9431645EC}">
                        <a14:shadowObscured xmlns:a14="http://schemas.microsoft.com/office/drawing/2010/main"/>
                      </a:ext>
                    </a:extLst>
                  </pic:spPr>
                </pic:pic>
              </a:graphicData>
            </a:graphic>
          </wp:inline>
        </w:drawing>
      </w:r>
    </w:p>
    <w:p w14:paraId="240EF687"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3,</w:t>
      </w:r>
      <w:r w:rsidRPr="004B69A7">
        <w:rPr>
          <w:rFonts w:asciiTheme="minorEastAsia" w:hAnsiTheme="minorEastAsia"/>
          <w:sz w:val="18"/>
          <w:szCs w:val="18"/>
        </w:rPr>
        <w:t>地域協創演習「SFプロトタイピングの実践」</w:t>
      </w:r>
      <w:r>
        <w:rPr>
          <w:rFonts w:asciiTheme="minorEastAsia" w:hAnsiTheme="minorEastAsia" w:hint="eastAsia"/>
          <w:sz w:val="18"/>
          <w:szCs w:val="18"/>
        </w:rPr>
        <w:t>のワークの図。本図はシナリオメイキング中の一場面。</w:t>
      </w:r>
    </w:p>
    <w:p w14:paraId="6D145CDA" w14:textId="77777777"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w:t>
      </w:r>
      <w:r>
        <w:rPr>
          <w:rFonts w:asciiTheme="minorEastAsia" w:hAnsiTheme="minorEastAsia" w:hint="eastAsia"/>
          <w:sz w:val="18"/>
          <w:szCs w:val="18"/>
        </w:rPr>
        <w:t>撮影</w:t>
      </w:r>
      <w:r w:rsidRPr="00F925B8">
        <w:rPr>
          <w:rFonts w:asciiTheme="minorEastAsia" w:hAnsiTheme="minorEastAsia" w:hint="eastAsia"/>
          <w:sz w:val="18"/>
          <w:szCs w:val="18"/>
        </w:rPr>
        <w:t>：</w:t>
      </w:r>
      <w:r>
        <w:rPr>
          <w:rFonts w:asciiTheme="minorEastAsia" w:hAnsiTheme="minorEastAsia" w:hint="eastAsia"/>
          <w:sz w:val="18"/>
          <w:szCs w:val="18"/>
        </w:rPr>
        <w:t>「SFプロトタイピングの実践」指導教員</w:t>
      </w:r>
      <w:r w:rsidRPr="00F925B8">
        <w:rPr>
          <w:rFonts w:asciiTheme="minorEastAsia" w:hAnsiTheme="minorEastAsia" w:hint="eastAsia"/>
          <w:sz w:val="18"/>
          <w:szCs w:val="18"/>
        </w:rPr>
        <w:t>)</w:t>
      </w:r>
    </w:p>
    <w:p w14:paraId="34633B66" w14:textId="77777777" w:rsidR="004A7D26" w:rsidRDefault="004A7D26" w:rsidP="00CF2EE0">
      <w:pPr>
        <w:rPr>
          <w:rFonts w:asciiTheme="minorEastAsia" w:hAnsiTheme="minorEastAsia"/>
          <w:szCs w:val="21"/>
        </w:rPr>
      </w:pPr>
    </w:p>
    <w:p w14:paraId="413AFFCC"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本演習は</w:t>
      </w:r>
      <w:r w:rsidRPr="00C0373A">
        <w:rPr>
          <w:rFonts w:asciiTheme="minorEastAsia" w:hAnsiTheme="minorEastAsia"/>
          <w:szCs w:val="21"/>
        </w:rPr>
        <w:t>「2125年の未来のワンシーンを描いてください」</w:t>
      </w:r>
      <w:r>
        <w:rPr>
          <w:rFonts w:asciiTheme="minorEastAsia" w:hAnsiTheme="minorEastAsia" w:hint="eastAsia"/>
          <w:szCs w:val="21"/>
        </w:rPr>
        <w:t>というテーマで実施された。プロセスは大きく6つであり、</w:t>
      </w:r>
      <w:r w:rsidRPr="00783C2D">
        <w:rPr>
          <w:rFonts w:asciiTheme="minorEastAsia" w:hAnsiTheme="minorEastAsia"/>
          <w:szCs w:val="21"/>
        </w:rPr>
        <w:t>①アイスブレイク、②リサーチ、③シナリオメイキング、④制作、⑤展示、⑥公開ディスカッション</w:t>
      </w:r>
      <w:r>
        <w:rPr>
          <w:rFonts w:asciiTheme="minorEastAsia" w:hAnsiTheme="minorEastAsia" w:hint="eastAsia"/>
          <w:szCs w:val="21"/>
        </w:rPr>
        <w:t>、という構成である。まず、①</w:t>
      </w:r>
      <w:r w:rsidRPr="006B1A08">
        <w:rPr>
          <w:rFonts w:asciiTheme="minorEastAsia" w:hAnsiTheme="minorEastAsia"/>
          <w:szCs w:val="21"/>
        </w:rPr>
        <w:t>アイスブレイクでは、参加者が各自の未来観（悲観／楽観）を共有しつつ、好きなSF作品の魅力を手掛かりに自己紹介を行う。</w:t>
      </w:r>
      <w:r>
        <w:rPr>
          <w:rFonts w:asciiTheme="minorEastAsia" w:hAnsiTheme="minorEastAsia" w:hint="eastAsia"/>
          <w:szCs w:val="21"/>
        </w:rPr>
        <w:t>続く②リサーチでは、次の3つのステップで実行した。-指導教員によるインプットトーク。-アイスブレイク時に挙げたSF作品を対象に作品に含まれる「問い」やその周辺概念を抽出する。-多様な情報媒体から、未来に繋がるキーワード(フューチャーピース)を収集し、それらをカテゴリー別に分類した。③シナリオメイキングでは、</w:t>
      </w:r>
      <w:r w:rsidRPr="008D69F2">
        <w:rPr>
          <w:rFonts w:asciiTheme="minorEastAsia" w:hAnsiTheme="minorEastAsia"/>
          <w:szCs w:val="21"/>
        </w:rPr>
        <w:t>収集したフューチャーピースを起点に、そこから派生し得るプロダクト</w:t>
      </w:r>
      <w:r>
        <w:rPr>
          <w:rFonts w:asciiTheme="minorEastAsia" w:hAnsiTheme="minorEastAsia" w:hint="eastAsia"/>
          <w:szCs w:val="21"/>
        </w:rPr>
        <w:t>・</w:t>
      </w:r>
      <w:r w:rsidRPr="008D69F2">
        <w:rPr>
          <w:rFonts w:asciiTheme="minorEastAsia" w:hAnsiTheme="minorEastAsia"/>
          <w:szCs w:val="21"/>
        </w:rPr>
        <w:t>サービス</w:t>
      </w:r>
      <w:r>
        <w:rPr>
          <w:rFonts w:asciiTheme="minorEastAsia" w:hAnsiTheme="minorEastAsia" w:hint="eastAsia"/>
          <w:szCs w:val="21"/>
        </w:rPr>
        <w:t>・ルール・</w:t>
      </w:r>
      <w:r w:rsidRPr="008D69F2">
        <w:rPr>
          <w:rFonts w:asciiTheme="minorEastAsia" w:hAnsiTheme="minorEastAsia"/>
          <w:szCs w:val="21"/>
        </w:rPr>
        <w:t>価値観</w:t>
      </w:r>
      <w:r>
        <w:rPr>
          <w:rFonts w:asciiTheme="minorEastAsia" w:hAnsiTheme="minorEastAsia" w:hint="eastAsia"/>
          <w:szCs w:val="21"/>
        </w:rPr>
        <w:t>な</w:t>
      </w:r>
      <w:r>
        <w:rPr>
          <w:rFonts w:asciiTheme="minorEastAsia" w:hAnsiTheme="minorEastAsia" w:hint="eastAsia"/>
          <w:szCs w:val="21"/>
        </w:rPr>
        <w:lastRenderedPageBreak/>
        <w:t>ど</w:t>
      </w:r>
      <w:r w:rsidRPr="008D69F2">
        <w:rPr>
          <w:rFonts w:asciiTheme="minorEastAsia" w:hAnsiTheme="minorEastAsia"/>
          <w:szCs w:val="21"/>
        </w:rPr>
        <w:t>へと発想を拡張し、「読者にどのような問いを投げかけたいか」という視点を含めて、未来の一場面を</w:t>
      </w:r>
      <w:r>
        <w:rPr>
          <w:rFonts w:asciiTheme="minorEastAsia" w:hAnsiTheme="minorEastAsia" w:hint="eastAsia"/>
          <w:szCs w:val="21"/>
        </w:rPr>
        <w:t>描く</w:t>
      </w:r>
      <w:r w:rsidRPr="008D69F2">
        <w:rPr>
          <w:rFonts w:asciiTheme="minorEastAsia" w:hAnsiTheme="minorEastAsia"/>
          <w:szCs w:val="21"/>
        </w:rPr>
        <w:t>ショートシナリオとしてまとめる。</w:t>
      </w:r>
      <w:r w:rsidRPr="005C5F97">
        <w:rPr>
          <w:rFonts w:asciiTheme="minorEastAsia" w:hAnsiTheme="minorEastAsia" w:hint="eastAsia"/>
          <w:szCs w:val="21"/>
        </w:rPr>
        <w:t>④</w:t>
      </w:r>
      <w:r w:rsidRPr="005C5F97">
        <w:rPr>
          <w:rFonts w:asciiTheme="minorEastAsia" w:hAnsiTheme="minorEastAsia"/>
          <w:szCs w:val="21"/>
        </w:rPr>
        <w:t>制作では、その世界観に没入し、問いの想起を促すためのイメージ・動画・プロダクトを制作、</w:t>
      </w:r>
      <w:r>
        <w:rPr>
          <w:rFonts w:asciiTheme="minorEastAsia" w:hAnsiTheme="minorEastAsia" w:hint="eastAsia"/>
          <w:szCs w:val="21"/>
        </w:rPr>
        <w:t>最終的にはそれら</w:t>
      </w:r>
      <w:r w:rsidRPr="005C5F97">
        <w:rPr>
          <w:rFonts w:asciiTheme="minorEastAsia" w:hAnsiTheme="minorEastAsia"/>
          <w:szCs w:val="21"/>
        </w:rPr>
        <w:t>成果</w:t>
      </w:r>
      <w:r>
        <w:rPr>
          <w:rFonts w:asciiTheme="minorEastAsia" w:hAnsiTheme="minorEastAsia" w:hint="eastAsia"/>
          <w:szCs w:val="21"/>
        </w:rPr>
        <w:t>は一冊の</w:t>
      </w:r>
      <w:r w:rsidRPr="005C5F97">
        <w:rPr>
          <w:rFonts w:asciiTheme="minorEastAsia" w:hAnsiTheme="minorEastAsia"/>
          <w:szCs w:val="21"/>
        </w:rPr>
        <w:t>マガジンとして</w:t>
      </w:r>
      <w:r>
        <w:rPr>
          <w:rFonts w:asciiTheme="minorEastAsia" w:hAnsiTheme="minorEastAsia" w:hint="eastAsia"/>
          <w:szCs w:val="21"/>
        </w:rPr>
        <w:t>まとめられた</w:t>
      </w:r>
      <w:r w:rsidRPr="005C5F97">
        <w:rPr>
          <w:rFonts w:asciiTheme="minorEastAsia" w:hAnsiTheme="minorEastAsia"/>
          <w:szCs w:val="21"/>
        </w:rPr>
        <w:t>。</w:t>
      </w:r>
      <w:r>
        <w:rPr>
          <w:rFonts w:asciiTheme="minorEastAsia" w:hAnsiTheme="minorEastAsia" w:hint="eastAsia"/>
          <w:szCs w:val="21"/>
        </w:rPr>
        <w:t>制作の後は</w:t>
      </w:r>
      <w:r w:rsidRPr="005C5F97">
        <w:rPr>
          <w:rFonts w:asciiTheme="minorEastAsia" w:hAnsiTheme="minorEastAsia"/>
          <w:szCs w:val="21"/>
        </w:rPr>
        <w:t>長岡高専の学園祭「未工祭」で展示（2025年11月1</w:t>
      </w:r>
      <w:r>
        <w:rPr>
          <w:rFonts w:asciiTheme="minorEastAsia" w:hAnsiTheme="minorEastAsia" w:hint="eastAsia"/>
          <w:szCs w:val="21"/>
        </w:rPr>
        <w:t>・</w:t>
      </w:r>
      <w:r w:rsidRPr="005C5F97">
        <w:rPr>
          <w:rFonts w:asciiTheme="minorEastAsia" w:hAnsiTheme="minorEastAsia"/>
          <w:szCs w:val="21"/>
        </w:rPr>
        <w:t>2日）を行い、最終的に公開ディスカッション（2025年11月22日）へ</w:t>
      </w:r>
      <w:r>
        <w:rPr>
          <w:rFonts w:asciiTheme="minorEastAsia" w:hAnsiTheme="minorEastAsia" w:hint="eastAsia"/>
          <w:szCs w:val="21"/>
        </w:rPr>
        <w:t>と繋がることとなった。</w:t>
      </w:r>
    </w:p>
    <w:p w14:paraId="0F73FE78" w14:textId="77777777" w:rsidR="00CF2EE0" w:rsidRDefault="00CF2EE0" w:rsidP="00CF2EE0">
      <w:pPr>
        <w:rPr>
          <w:rFonts w:asciiTheme="minorEastAsia" w:hAnsiTheme="minorEastAsia"/>
          <w:szCs w:val="21"/>
        </w:rPr>
      </w:pPr>
      <w:r>
        <w:rPr>
          <w:rFonts w:asciiTheme="minorEastAsia" w:hAnsiTheme="minorEastAsia" w:hint="eastAsia"/>
          <w:noProof/>
          <w:szCs w:val="21"/>
        </w:rPr>
        <w:drawing>
          <wp:inline distT="0" distB="0" distL="0" distR="0" wp14:anchorId="0420A00B" wp14:editId="72A87C2B">
            <wp:extent cx="5400040" cy="3037840"/>
            <wp:effectExtent l="0" t="0" r="0" b="0"/>
            <wp:docPr id="1353916281" name="図 1" descr="屋内, テーブル, 椅子,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16281" name="図 1" descr="屋内, テーブル, 椅子, 座る が含まれている画像&#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FF5EE66"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4</w:t>
      </w:r>
      <w:r w:rsidRPr="00F925B8">
        <w:rPr>
          <w:rFonts w:asciiTheme="minorEastAsia" w:hAnsiTheme="minorEastAsia" w:hint="eastAsia"/>
          <w:sz w:val="18"/>
          <w:szCs w:val="18"/>
        </w:rPr>
        <w:t>,</w:t>
      </w:r>
      <w:r>
        <w:rPr>
          <w:rFonts w:asciiTheme="minorEastAsia" w:hAnsiTheme="minorEastAsia" w:hint="eastAsia"/>
          <w:sz w:val="18"/>
          <w:szCs w:val="18"/>
        </w:rPr>
        <w:t>地域協創演習「SFプロトタイピングの実践」公開ディスカッションの様子</w:t>
      </w:r>
    </w:p>
    <w:p w14:paraId="48C7B0B8" w14:textId="77777777" w:rsidR="00CF2EE0" w:rsidRPr="00553D87" w:rsidRDefault="00CF2EE0" w:rsidP="00CF2EE0">
      <w:pPr>
        <w:rPr>
          <w:rFonts w:asciiTheme="minorEastAsia" w:hAnsiTheme="minorEastAsia"/>
          <w:sz w:val="18"/>
          <w:szCs w:val="18"/>
        </w:rPr>
      </w:pPr>
      <w:r>
        <w:rPr>
          <w:rFonts w:asciiTheme="minorEastAsia" w:hAnsiTheme="minorEastAsia" w:hint="eastAsia"/>
          <w:sz w:val="18"/>
          <w:szCs w:val="18"/>
        </w:rPr>
        <w:t>2025年11月22日</w:t>
      </w:r>
      <w:r w:rsidRPr="00F925B8">
        <w:rPr>
          <w:rFonts w:asciiTheme="minorEastAsia" w:hAnsiTheme="minorEastAsia" w:hint="eastAsia"/>
          <w:sz w:val="18"/>
          <w:szCs w:val="18"/>
        </w:rPr>
        <w:t>(</w:t>
      </w:r>
      <w:r>
        <w:rPr>
          <w:rFonts w:asciiTheme="minorEastAsia" w:hAnsiTheme="minorEastAsia" w:hint="eastAsia"/>
          <w:sz w:val="18"/>
          <w:szCs w:val="18"/>
        </w:rPr>
        <w:t>撮影</w:t>
      </w:r>
      <w:r w:rsidRPr="00F925B8">
        <w:rPr>
          <w:rFonts w:asciiTheme="minorEastAsia" w:hAnsiTheme="minorEastAsia" w:hint="eastAsia"/>
          <w:sz w:val="18"/>
          <w:szCs w:val="18"/>
        </w:rPr>
        <w:t>：</w:t>
      </w:r>
      <w:r>
        <w:rPr>
          <w:rFonts w:asciiTheme="minorEastAsia" w:hAnsiTheme="minorEastAsia" w:hint="eastAsia"/>
          <w:sz w:val="18"/>
          <w:szCs w:val="18"/>
        </w:rPr>
        <w:t>「SFプロトタイピングの実践」指導教員</w:t>
      </w:r>
      <w:r w:rsidRPr="00F925B8">
        <w:rPr>
          <w:rFonts w:asciiTheme="minorEastAsia" w:hAnsiTheme="minorEastAsia" w:hint="eastAsia"/>
          <w:sz w:val="18"/>
          <w:szCs w:val="18"/>
        </w:rPr>
        <w:t>)</w:t>
      </w:r>
    </w:p>
    <w:p w14:paraId="2FD371D0" w14:textId="77777777" w:rsidR="00CF2EE0" w:rsidRDefault="00CF2EE0" w:rsidP="00CF2EE0">
      <w:pPr>
        <w:rPr>
          <w:rFonts w:asciiTheme="minorEastAsia" w:hAnsiTheme="minorEastAsia"/>
          <w:szCs w:val="21"/>
        </w:rPr>
      </w:pPr>
    </w:p>
    <w:p w14:paraId="5DC212C6" w14:textId="69515CF0" w:rsidR="00CF2EE0" w:rsidRPr="004A7D26" w:rsidRDefault="00CF2EE0" w:rsidP="004A7D26">
      <w:pPr>
        <w:rPr>
          <w:rFonts w:asciiTheme="minorEastAsia" w:hAnsiTheme="minorEastAsia"/>
          <w:sz w:val="18"/>
          <w:szCs w:val="18"/>
        </w:rPr>
      </w:pPr>
      <w:r>
        <w:rPr>
          <w:rFonts w:asciiTheme="minorEastAsia" w:hAnsiTheme="minorEastAsia" w:hint="eastAsia"/>
          <w:szCs w:val="21"/>
        </w:rPr>
        <w:t xml:space="preserve">　また、本年度の「SFプロトタイピングの実践」で制作された成果物は、多様な問いを内包しているが、全てのグループにおいて「権利」という共通の視点があった。現代社会において、国籍・宗教・性別・ビジネスといった人間社会の問題から、あらゆる生命や存在まで対象が拡張される「権利」を巡る議論は、しばしば衝突を生んできた。誰にとっても完全に意見が一致する「当然あるべき権利</w:t>
      </w:r>
      <w:r w:rsidRPr="00DB7544">
        <w:rPr>
          <w:rFonts w:asciiTheme="minorEastAsia" w:hAnsiTheme="minorEastAsia" w:hint="eastAsia"/>
          <w:szCs w:val="21"/>
        </w:rPr>
        <w:t>(RIGHTFUL RIGHTS)」</w:t>
      </w:r>
      <w:r>
        <w:rPr>
          <w:rFonts w:asciiTheme="minorEastAsia" w:hAnsiTheme="minorEastAsia" w:hint="eastAsia"/>
          <w:szCs w:val="21"/>
        </w:rPr>
        <w:t>など存在しない場面が多いからだ。今回のシナリオでは、こうした「権利」に関する問題が各所に組み込まれており、公開ディスカッションでは各グループが想定した架空の未来において、これら問題について意見交換が実施された。これら一連の流れと概要を、筆者の指導教員である渡邉に伝達したところ</w:t>
      </w:r>
      <w:r w:rsidR="004A7D26">
        <w:rPr>
          <w:rFonts w:asciiTheme="minorEastAsia" w:hAnsiTheme="minorEastAsia" w:hint="eastAsia"/>
          <w:szCs w:val="21"/>
        </w:rPr>
        <w:t>(写-5,</w:t>
      </w:r>
      <w:r w:rsidR="004A7D26" w:rsidRPr="004A7D26">
        <w:rPr>
          <w:rFonts w:asciiTheme="minorEastAsia" w:hAnsiTheme="minorEastAsia" w:hint="eastAsia"/>
          <w:sz w:val="18"/>
          <w:szCs w:val="18"/>
        </w:rPr>
        <w:t xml:space="preserve"> </w:t>
      </w:r>
      <w:r w:rsidR="004A7D26" w:rsidRPr="004A7D26">
        <w:rPr>
          <w:rFonts w:asciiTheme="minorEastAsia" w:hAnsiTheme="minorEastAsia" w:hint="eastAsia"/>
          <w:szCs w:val="21"/>
        </w:rPr>
        <w:t>マガジン「RIGHTFUL RIGHTS」</w:t>
      </w:r>
      <w:r w:rsidR="004A7D26">
        <w:rPr>
          <w:rFonts w:asciiTheme="minorEastAsia" w:hAnsiTheme="minorEastAsia" w:hint="eastAsia"/>
          <w:szCs w:val="21"/>
        </w:rPr>
        <w:t>を用いて)</w:t>
      </w:r>
      <w:r>
        <w:rPr>
          <w:rFonts w:asciiTheme="minorEastAsia" w:hAnsiTheme="minorEastAsia" w:hint="eastAsia"/>
          <w:szCs w:val="21"/>
        </w:rPr>
        <w:t>、渡邉はこれを「</w:t>
      </w:r>
      <w:r w:rsidRPr="002A1258">
        <w:rPr>
          <w:rFonts w:asciiTheme="minorEastAsia" w:hAnsiTheme="minorEastAsia"/>
          <w:szCs w:val="21"/>
        </w:rPr>
        <w:t>所謂</w:t>
      </w:r>
      <w:r>
        <w:rPr>
          <w:rFonts w:asciiTheme="minorEastAsia" w:hAnsiTheme="minorEastAsia" w:hint="eastAsia"/>
          <w:szCs w:val="21"/>
        </w:rPr>
        <w:t>、</w:t>
      </w:r>
      <w:r w:rsidRPr="002A1258">
        <w:rPr>
          <w:rFonts w:asciiTheme="minorEastAsia" w:hAnsiTheme="minorEastAsia"/>
          <w:szCs w:val="21"/>
        </w:rPr>
        <w:t>スペキュラティブデザインだ</w:t>
      </w:r>
      <w:r>
        <w:rPr>
          <w:rFonts w:asciiTheme="minorEastAsia" w:hAnsiTheme="minorEastAsia" w:hint="eastAsia"/>
          <w:szCs w:val="21"/>
        </w:rPr>
        <w:t>」と評した。</w:t>
      </w:r>
    </w:p>
    <w:p w14:paraId="79572A71" w14:textId="77777777" w:rsidR="00CF2EE0" w:rsidRPr="00ED5F1A" w:rsidRDefault="00CF2EE0" w:rsidP="00CF2EE0">
      <w:pPr>
        <w:rPr>
          <w:rFonts w:asciiTheme="minorEastAsia" w:hAnsiTheme="minorEastAsia"/>
          <w:szCs w:val="21"/>
        </w:rPr>
      </w:pPr>
      <w:r>
        <w:rPr>
          <w:rFonts w:asciiTheme="minorEastAsia" w:hAnsiTheme="minorEastAsia" w:hint="eastAsia"/>
          <w:szCs w:val="21"/>
        </w:rPr>
        <w:lastRenderedPageBreak/>
        <w:t xml:space="preserve">　　　　　　　　　</w:t>
      </w:r>
      <w:r>
        <w:rPr>
          <w:rFonts w:asciiTheme="minorEastAsia" w:hAnsiTheme="minorEastAsia" w:hint="eastAsia"/>
          <w:noProof/>
          <w:szCs w:val="21"/>
        </w:rPr>
        <w:drawing>
          <wp:inline distT="0" distB="0" distL="0" distR="0" wp14:anchorId="44B063F9" wp14:editId="3DF82618">
            <wp:extent cx="3183108" cy="4602480"/>
            <wp:effectExtent l="0" t="0" r="0" b="7620"/>
            <wp:docPr id="935001934" name="図 2" descr="テーブル, アパー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01934" name="図 2" descr="テーブル, アパート が含まれている画像&#10;&#10;AI 生成コンテンツは誤りを含む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0829" cy="4613644"/>
                    </a:xfrm>
                    <a:prstGeom prst="rect">
                      <a:avLst/>
                    </a:prstGeom>
                  </pic:spPr>
                </pic:pic>
              </a:graphicData>
            </a:graphic>
          </wp:inline>
        </w:drawing>
      </w:r>
    </w:p>
    <w:p w14:paraId="20041C33"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5</w:t>
      </w:r>
      <w:r w:rsidRPr="00F925B8">
        <w:rPr>
          <w:rFonts w:asciiTheme="minorEastAsia" w:hAnsiTheme="minorEastAsia" w:hint="eastAsia"/>
          <w:sz w:val="18"/>
          <w:szCs w:val="18"/>
        </w:rPr>
        <w:t>,</w:t>
      </w:r>
      <w:r>
        <w:rPr>
          <w:rFonts w:asciiTheme="minorEastAsia" w:hAnsiTheme="minorEastAsia" w:hint="eastAsia"/>
          <w:sz w:val="18"/>
          <w:szCs w:val="18"/>
        </w:rPr>
        <w:t>地域協創演習「SFプロトタイピングの実践」の2025年度の成果をまとめたマガジン</w:t>
      </w:r>
    </w:p>
    <w:p w14:paraId="58BAA0C6" w14:textId="77777777" w:rsidR="00CF2EE0" w:rsidRPr="00553D87" w:rsidRDefault="00CF2EE0" w:rsidP="00CF2EE0">
      <w:pPr>
        <w:rPr>
          <w:rFonts w:asciiTheme="minorEastAsia" w:hAnsiTheme="minorEastAsia"/>
          <w:sz w:val="18"/>
          <w:szCs w:val="18"/>
        </w:rPr>
      </w:pPr>
      <w:r>
        <w:rPr>
          <w:rFonts w:asciiTheme="minorEastAsia" w:hAnsiTheme="minorEastAsia" w:hint="eastAsia"/>
          <w:sz w:val="18"/>
          <w:szCs w:val="18"/>
        </w:rPr>
        <w:t>「RIGHTFUL RIGHTS」の表紙</w:t>
      </w:r>
      <w:r w:rsidRPr="00F925B8">
        <w:rPr>
          <w:rFonts w:asciiTheme="minorEastAsia" w:hAnsiTheme="minorEastAsia" w:hint="eastAsia"/>
          <w:sz w:val="18"/>
          <w:szCs w:val="18"/>
        </w:rPr>
        <w:t>(</w:t>
      </w:r>
      <w:r>
        <w:rPr>
          <w:rFonts w:asciiTheme="minorEastAsia" w:hAnsiTheme="minorEastAsia" w:hint="eastAsia"/>
          <w:sz w:val="18"/>
          <w:szCs w:val="18"/>
        </w:rPr>
        <w:t>撮影</w:t>
      </w:r>
      <w:r w:rsidRPr="00F925B8">
        <w:rPr>
          <w:rFonts w:asciiTheme="minorEastAsia" w:hAnsiTheme="minorEastAsia" w:hint="eastAsia"/>
          <w:sz w:val="18"/>
          <w:szCs w:val="18"/>
        </w:rPr>
        <w:t>：</w:t>
      </w:r>
      <w:r>
        <w:rPr>
          <w:rFonts w:asciiTheme="minorEastAsia" w:hAnsiTheme="minorEastAsia" w:hint="eastAsia"/>
          <w:sz w:val="18"/>
          <w:szCs w:val="18"/>
        </w:rPr>
        <w:t>筆者</w:t>
      </w:r>
      <w:r w:rsidRPr="00F925B8">
        <w:rPr>
          <w:rFonts w:asciiTheme="minorEastAsia" w:hAnsiTheme="minorEastAsia" w:hint="eastAsia"/>
          <w:sz w:val="18"/>
          <w:szCs w:val="18"/>
        </w:rPr>
        <w:t>)</w:t>
      </w:r>
    </w:p>
    <w:p w14:paraId="0AB6BA61" w14:textId="77777777" w:rsidR="00CF2EE0" w:rsidRDefault="00CF2EE0" w:rsidP="00CF2EE0">
      <w:pPr>
        <w:rPr>
          <w:rFonts w:asciiTheme="minorEastAsia" w:hAnsiTheme="minorEastAsia"/>
          <w:szCs w:val="21"/>
        </w:rPr>
      </w:pPr>
    </w:p>
    <w:p w14:paraId="1F18C4AD"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スペキュラティブデザインは、</w:t>
      </w:r>
      <w:r w:rsidRPr="00370D29">
        <w:rPr>
          <w:rFonts w:asciiTheme="minorEastAsia" w:hAnsiTheme="minorEastAsia"/>
          <w:szCs w:val="21"/>
        </w:rPr>
        <w:t>RCAの教授であるアンソニー・ダンによって提唱された</w:t>
      </w:r>
      <w:r>
        <w:rPr>
          <w:rFonts w:asciiTheme="minorEastAsia" w:hAnsiTheme="minorEastAsia" w:hint="eastAsia"/>
          <w:szCs w:val="21"/>
        </w:rPr>
        <w:t>概念であり、SFプロトタイピ</w:t>
      </w:r>
      <w:r w:rsidRPr="00321A53">
        <w:rPr>
          <w:rFonts w:asciiTheme="minorEastAsia" w:hAnsiTheme="minorEastAsia" w:hint="eastAsia"/>
          <w:szCs w:val="21"/>
        </w:rPr>
        <w:t>ングの近縁に相当する</w:t>
      </w:r>
      <w:r>
        <w:rPr>
          <w:rFonts w:asciiTheme="minorEastAsia" w:hAnsiTheme="minorEastAsia" w:hint="eastAsia"/>
          <w:sz w:val="18"/>
          <w:szCs w:val="18"/>
          <w:vertAlign w:val="superscript"/>
        </w:rPr>
        <w:t>11</w:t>
      </w:r>
      <w:r w:rsidRPr="00F925B8">
        <w:rPr>
          <w:rFonts w:asciiTheme="minorEastAsia" w:hAnsiTheme="minorEastAsia" w:hint="eastAsia"/>
          <w:sz w:val="18"/>
          <w:szCs w:val="18"/>
          <w:vertAlign w:val="superscript"/>
        </w:rPr>
        <w:t>)</w:t>
      </w:r>
      <w:r w:rsidRPr="00321A53">
        <w:rPr>
          <w:rFonts w:asciiTheme="minorEastAsia" w:hAnsiTheme="minorEastAsia" w:hint="eastAsia"/>
          <w:szCs w:val="21"/>
        </w:rPr>
        <w:t>。</w:t>
      </w:r>
      <w:r>
        <w:rPr>
          <w:rFonts w:asciiTheme="minorEastAsia" w:hAnsiTheme="minorEastAsia" w:hint="eastAsia"/>
          <w:szCs w:val="21"/>
        </w:rPr>
        <w:t>また、スペキュラティブデザインは</w:t>
      </w:r>
      <w:r w:rsidRPr="00F43F60">
        <w:rPr>
          <w:rFonts w:asciiTheme="minorEastAsia" w:hAnsiTheme="minorEastAsia" w:hint="eastAsia"/>
          <w:szCs w:val="21"/>
        </w:rPr>
        <w:t>未来学者のスチュアート・キャンディによって制作された</w:t>
      </w:r>
      <w:r>
        <w:rPr>
          <w:rFonts w:asciiTheme="minorEastAsia" w:hAnsiTheme="minorEastAsia" w:hint="eastAsia"/>
          <w:szCs w:val="21"/>
        </w:rPr>
        <w:t>、PPPP図というものを用いてよく説明される。この図は、</w:t>
      </w:r>
      <w:r w:rsidRPr="00973C60">
        <w:rPr>
          <w:rFonts w:asciiTheme="minorEastAsia" w:hAnsiTheme="minorEastAsia" w:hint="eastAsia"/>
          <w:szCs w:val="21"/>
        </w:rPr>
        <w:t>現在と潜在的未来を「Probable（起こりそう）」「Plausible（起こってもおかしくない）」「Possible（起こりうる）」「Preferable（望ましい）」の4つの</w:t>
      </w:r>
      <w:r>
        <w:rPr>
          <w:rFonts w:asciiTheme="minorEastAsia" w:hAnsiTheme="minorEastAsia" w:hint="eastAsia"/>
          <w:szCs w:val="21"/>
        </w:rPr>
        <w:t>Pの三角形で構成し、デザインが現在からどの程度の未来をフォーカスして行われているかを示したものである</w:t>
      </w:r>
      <w:r>
        <w:rPr>
          <w:rFonts w:asciiTheme="minorEastAsia" w:hAnsiTheme="minorEastAsia" w:hint="eastAsia"/>
          <w:sz w:val="18"/>
          <w:szCs w:val="18"/>
          <w:vertAlign w:val="superscript"/>
        </w:rPr>
        <w:t>12</w:t>
      </w:r>
      <w:r w:rsidRPr="00F925B8">
        <w:rPr>
          <w:rFonts w:asciiTheme="minorEastAsia" w:hAnsiTheme="minorEastAsia" w:hint="eastAsia"/>
          <w:sz w:val="18"/>
          <w:szCs w:val="18"/>
          <w:vertAlign w:val="superscript"/>
        </w:rPr>
        <w:t>)</w:t>
      </w:r>
      <w:r>
        <w:rPr>
          <w:rFonts w:asciiTheme="minorEastAsia" w:hAnsiTheme="minorEastAsia" w:hint="eastAsia"/>
          <w:szCs w:val="21"/>
        </w:rPr>
        <w:t>。スペキュラティブデザインはこの中でも特に、</w:t>
      </w:r>
      <w:r w:rsidRPr="00973C60">
        <w:rPr>
          <w:rFonts w:asciiTheme="minorEastAsia" w:hAnsiTheme="minorEastAsia" w:hint="eastAsia"/>
          <w:szCs w:val="21"/>
        </w:rPr>
        <w:t>「Preferable（望ましい）」</w:t>
      </w:r>
      <w:r>
        <w:rPr>
          <w:rFonts w:asciiTheme="minorEastAsia" w:hAnsiTheme="minorEastAsia" w:hint="eastAsia"/>
          <w:szCs w:val="21"/>
        </w:rPr>
        <w:t>未来を対象としたデザインである。</w:t>
      </w:r>
    </w:p>
    <w:p w14:paraId="143DE57C" w14:textId="77777777" w:rsidR="00CF2EE0" w:rsidRDefault="00CF2EE0" w:rsidP="00CF2EE0">
      <w:pPr>
        <w:ind w:firstLineChars="200" w:firstLine="420"/>
        <w:rPr>
          <w:rFonts w:asciiTheme="minorEastAsia" w:hAnsiTheme="minorEastAsia"/>
          <w:szCs w:val="21"/>
        </w:rPr>
      </w:pPr>
      <w:r>
        <w:rPr>
          <w:rFonts w:asciiTheme="minorEastAsia" w:hAnsiTheme="minorEastAsia" w:hint="eastAsia"/>
          <w:szCs w:val="21"/>
        </w:rPr>
        <w:lastRenderedPageBreak/>
        <w:t xml:space="preserve">　　</w:t>
      </w:r>
      <w:r>
        <w:rPr>
          <w:rFonts w:asciiTheme="minorEastAsia" w:hAnsiTheme="minorEastAsia" w:hint="eastAsia"/>
          <w:noProof/>
          <w:szCs w:val="21"/>
        </w:rPr>
        <w:drawing>
          <wp:inline distT="0" distB="0" distL="0" distR="0" wp14:anchorId="73DA2A00" wp14:editId="138A468D">
            <wp:extent cx="4406500" cy="5384800"/>
            <wp:effectExtent l="0" t="0" r="0" b="6350"/>
            <wp:docPr id="726427064" name="図 1" descr="グラフ, 円グラフ, レーダー チャー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27064" name="図 1" descr="グラフ, 円グラフ, レーダー チャート&#10;&#10;AI 生成コンテンツは誤りを含む可能性があります。"/>
                    <pic:cNvPicPr/>
                  </pic:nvPicPr>
                  <pic:blipFill>
                    <a:blip r:embed="rId25">
                      <a:extLst>
                        <a:ext uri="{28A0092B-C50C-407E-A947-70E740481C1C}">
                          <a14:useLocalDpi xmlns:a14="http://schemas.microsoft.com/office/drawing/2010/main" val="0"/>
                        </a:ext>
                      </a:extLst>
                    </a:blip>
                    <a:stretch>
                      <a:fillRect/>
                    </a:stretch>
                  </pic:blipFill>
                  <pic:spPr>
                    <a:xfrm>
                      <a:off x="0" y="0"/>
                      <a:ext cx="4419303" cy="5400445"/>
                    </a:xfrm>
                    <a:prstGeom prst="rect">
                      <a:avLst/>
                    </a:prstGeom>
                  </pic:spPr>
                </pic:pic>
              </a:graphicData>
            </a:graphic>
          </wp:inline>
        </w:drawing>
      </w:r>
    </w:p>
    <w:p w14:paraId="25998836" w14:textId="7E01A0DB"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3</w:t>
      </w:r>
      <w:r w:rsidRPr="00F925B8">
        <w:rPr>
          <w:rFonts w:asciiTheme="minorEastAsia" w:hAnsiTheme="minorEastAsia" w:hint="eastAsia"/>
          <w:sz w:val="18"/>
          <w:szCs w:val="18"/>
        </w:rPr>
        <w:t>,</w:t>
      </w:r>
      <w:r>
        <w:rPr>
          <w:rFonts w:asciiTheme="minorEastAsia" w:hAnsiTheme="minorEastAsia" w:hint="eastAsia"/>
          <w:sz w:val="18"/>
          <w:szCs w:val="18"/>
        </w:rPr>
        <w:t>スペキュラティブデザインにおけるPPPP</w:t>
      </w:r>
      <w:r w:rsidRPr="00F925B8">
        <w:rPr>
          <w:rFonts w:asciiTheme="minorEastAsia" w:hAnsiTheme="minorEastAsia" w:hint="eastAsia"/>
          <w:sz w:val="18"/>
          <w:szCs w:val="18"/>
        </w:rPr>
        <w:t>図(出典：参考サイト</w:t>
      </w:r>
      <w:r>
        <w:rPr>
          <w:rFonts w:asciiTheme="minorEastAsia" w:hAnsiTheme="minorEastAsia" w:hint="eastAsia"/>
          <w:sz w:val="18"/>
          <w:szCs w:val="18"/>
          <w:vertAlign w:val="superscript"/>
        </w:rPr>
        <w:t>13</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0E0B4202" w14:textId="77777777" w:rsidR="00CF2EE0" w:rsidRDefault="00CF2EE0" w:rsidP="00CF2EE0">
      <w:pPr>
        <w:ind w:firstLineChars="100" w:firstLine="210"/>
        <w:rPr>
          <w:rFonts w:asciiTheme="minorEastAsia" w:hAnsiTheme="minorEastAsia"/>
          <w:szCs w:val="21"/>
        </w:rPr>
      </w:pPr>
    </w:p>
    <w:p w14:paraId="60EFF7A7" w14:textId="77777777" w:rsidR="00CF2EE0" w:rsidRPr="00E80540" w:rsidRDefault="00CF2EE0" w:rsidP="00CF2EE0">
      <w:pPr>
        <w:ind w:firstLineChars="100" w:firstLine="210"/>
        <w:rPr>
          <w:rFonts w:asciiTheme="minorEastAsia" w:hAnsiTheme="minorEastAsia"/>
          <w:szCs w:val="21"/>
        </w:rPr>
      </w:pPr>
      <w:r w:rsidRPr="00321A53">
        <w:rPr>
          <w:rFonts w:asciiTheme="minorEastAsia" w:hAnsiTheme="minorEastAsia" w:hint="eastAsia"/>
          <w:szCs w:val="21"/>
        </w:rPr>
        <w:t>SFプロトタイピングとの違いは、</w:t>
      </w:r>
      <w:r w:rsidRPr="00321A53">
        <w:rPr>
          <w:rFonts w:asciiTheme="minorEastAsia" w:hAnsiTheme="minorEastAsia"/>
          <w:szCs w:val="21"/>
        </w:rPr>
        <w:t>スペキュラティブデザインは問題解決ではなく「問題を提起するデザイン」</w:t>
      </w:r>
      <w:r>
        <w:rPr>
          <w:rFonts w:asciiTheme="minorEastAsia" w:hAnsiTheme="minorEastAsia" w:hint="eastAsia"/>
          <w:szCs w:val="21"/>
        </w:rPr>
        <w:t>であるというところにあり、その目</w:t>
      </w:r>
      <w:r w:rsidRPr="005A1548">
        <w:rPr>
          <w:rFonts w:asciiTheme="minorEastAsia" w:hAnsiTheme="minorEastAsia" w:hint="eastAsia"/>
          <w:szCs w:val="21"/>
        </w:rPr>
        <w:t>的は</w:t>
      </w:r>
      <w:r w:rsidRPr="005A1548">
        <w:rPr>
          <w:rFonts w:asciiTheme="minorEastAsia" w:hAnsiTheme="minorEastAsia"/>
          <w:szCs w:val="21"/>
        </w:rPr>
        <w:t>未来の可能性を提案し、議論を喚起すること</w:t>
      </w:r>
      <w:r>
        <w:rPr>
          <w:rFonts w:asciiTheme="minorEastAsia" w:hAnsiTheme="minorEastAsia" w:hint="eastAsia"/>
          <w:szCs w:val="21"/>
        </w:rPr>
        <w:t>にあると言える</w:t>
      </w:r>
      <w:r w:rsidRPr="005A1548">
        <w:rPr>
          <w:rFonts w:asciiTheme="minorEastAsia" w:hAnsiTheme="minorEastAsia"/>
          <w:szCs w:val="21"/>
        </w:rPr>
        <w:t>。</w:t>
      </w:r>
      <w:r>
        <w:rPr>
          <w:rFonts w:asciiTheme="minorEastAsia" w:hAnsiTheme="minorEastAsia" w:hint="eastAsia"/>
          <w:szCs w:val="21"/>
        </w:rPr>
        <w:t>加えて2節の「SFプロトタイピングについて」でも述べ</w:t>
      </w:r>
      <w:r w:rsidRPr="00E80540">
        <w:rPr>
          <w:rFonts w:asciiTheme="minorEastAsia" w:hAnsiTheme="minorEastAsia" w:hint="eastAsia"/>
          <w:szCs w:val="21"/>
        </w:rPr>
        <w:t>たように、SFプロトタイピングは</w:t>
      </w:r>
      <w:r w:rsidRPr="00E80540">
        <w:t>「仮説→科幻→収束→実装」</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E80540">
        <w:rPr>
          <w:rFonts w:hint="eastAsia"/>
        </w:rPr>
        <w:t>といった検証のプロセスに重きを置いているのに対し、スペキュラティブデザインは</w:t>
      </w:r>
      <w:r w:rsidRPr="00E80540">
        <w:t>、</w:t>
      </w:r>
      <w:r>
        <w:rPr>
          <w:rFonts w:hint="eastAsia"/>
        </w:rPr>
        <w:t>提案に際して</w:t>
      </w:r>
      <w:r w:rsidRPr="00E80540">
        <w:t>先端的なアート表現やプロダクトの開発</w:t>
      </w:r>
      <w:r>
        <w:rPr>
          <w:rFonts w:hint="eastAsia"/>
        </w:rPr>
        <w:t>に重きを置いているといった差異もある。</w:t>
      </w:r>
    </w:p>
    <w:p w14:paraId="70FCB2F5" w14:textId="77777777" w:rsidR="00CF2EE0" w:rsidRDefault="00CF2EE0" w:rsidP="00CF2EE0">
      <w:pPr>
        <w:rPr>
          <w:rFonts w:asciiTheme="minorEastAsia" w:hAnsiTheme="minorEastAsia"/>
          <w:szCs w:val="21"/>
        </w:rPr>
      </w:pPr>
      <w:r>
        <w:rPr>
          <w:rFonts w:asciiTheme="minorEastAsia" w:hAnsiTheme="minorEastAsia" w:hint="eastAsia"/>
          <w:szCs w:val="21"/>
        </w:rPr>
        <w:t xml:space="preserve">　今回の「SFプロトタイピングの実践」も各グループが三者三様の未来を仮想設定し、ポスターやシナリオを作成、公開ディスカッションで問題提起を行った。また、未来像の正解を提示することはなく、問いの幅を深めていったことも、</w:t>
      </w:r>
      <w:r w:rsidRPr="00D54D25">
        <w:rPr>
          <w:rFonts w:asciiTheme="minorEastAsia" w:hAnsiTheme="minorEastAsia"/>
          <w:szCs w:val="21"/>
        </w:rPr>
        <w:t>参加者</w:t>
      </w:r>
      <w:r>
        <w:rPr>
          <w:rFonts w:asciiTheme="minorEastAsia" w:hAnsiTheme="minorEastAsia" w:hint="eastAsia"/>
          <w:szCs w:val="21"/>
        </w:rPr>
        <w:t>・</w:t>
      </w:r>
      <w:r w:rsidRPr="00D54D25">
        <w:rPr>
          <w:rFonts w:asciiTheme="minorEastAsia" w:hAnsiTheme="minorEastAsia"/>
          <w:szCs w:val="21"/>
        </w:rPr>
        <w:t>来場者の</w:t>
      </w:r>
      <w:r>
        <w:rPr>
          <w:rFonts w:asciiTheme="minorEastAsia" w:hAnsiTheme="minorEastAsia" w:hint="eastAsia"/>
          <w:szCs w:val="21"/>
        </w:rPr>
        <w:t>多様な</w:t>
      </w:r>
      <w:r w:rsidRPr="00D54D25">
        <w:rPr>
          <w:rFonts w:asciiTheme="minorEastAsia" w:hAnsiTheme="minorEastAsia"/>
          <w:szCs w:val="21"/>
        </w:rPr>
        <w:t>解釈を誘発し、</w:t>
      </w:r>
      <w:r>
        <w:rPr>
          <w:rFonts w:asciiTheme="minorEastAsia" w:hAnsiTheme="minorEastAsia" w:hint="eastAsia"/>
          <w:szCs w:val="21"/>
        </w:rPr>
        <w:t>議論の活性化に結びついたと言える。まさに本演習は「問題の提起」から議論を誘発</w:t>
      </w:r>
      <w:r>
        <w:rPr>
          <w:rFonts w:asciiTheme="minorEastAsia" w:hAnsiTheme="minorEastAsia" w:hint="eastAsia"/>
          <w:szCs w:val="21"/>
        </w:rPr>
        <w:lastRenderedPageBreak/>
        <w:t>した好例だ。</w:t>
      </w:r>
      <w:r w:rsidRPr="001C2165">
        <w:rPr>
          <w:rFonts w:asciiTheme="minorEastAsia" w:hAnsiTheme="minorEastAsia"/>
          <w:szCs w:val="21"/>
        </w:rPr>
        <w:t>この観点から</w:t>
      </w:r>
      <w:r>
        <w:rPr>
          <w:rFonts w:asciiTheme="minorEastAsia" w:hAnsiTheme="minorEastAsia" w:hint="eastAsia"/>
          <w:szCs w:val="21"/>
        </w:rPr>
        <w:t>も</w:t>
      </w:r>
      <w:r w:rsidRPr="001C2165">
        <w:rPr>
          <w:rFonts w:asciiTheme="minorEastAsia" w:hAnsiTheme="minorEastAsia"/>
          <w:szCs w:val="21"/>
        </w:rPr>
        <w:t>、指導教員</w:t>
      </w:r>
      <w:r>
        <w:rPr>
          <w:rFonts w:asciiTheme="minorEastAsia" w:hAnsiTheme="minorEastAsia" w:hint="eastAsia"/>
          <w:szCs w:val="21"/>
        </w:rPr>
        <w:t>の</w:t>
      </w:r>
      <w:r w:rsidRPr="001C2165">
        <w:rPr>
          <w:rFonts w:asciiTheme="minorEastAsia" w:hAnsiTheme="minorEastAsia"/>
          <w:szCs w:val="21"/>
        </w:rPr>
        <w:t>渡邉が本演習を「所謂</w:t>
      </w:r>
      <w:r>
        <w:rPr>
          <w:rFonts w:asciiTheme="minorEastAsia" w:hAnsiTheme="minorEastAsia" w:hint="eastAsia"/>
          <w:szCs w:val="21"/>
        </w:rPr>
        <w:t>、</w:t>
      </w:r>
      <w:r w:rsidRPr="001C2165">
        <w:rPr>
          <w:rFonts w:asciiTheme="minorEastAsia" w:hAnsiTheme="minorEastAsia"/>
          <w:szCs w:val="21"/>
        </w:rPr>
        <w:t>スペキュラティブデザインだ」と評したことは、概念上妥当である。</w:t>
      </w:r>
      <w:r w:rsidRPr="00ED7D59">
        <w:rPr>
          <w:rFonts w:asciiTheme="minorEastAsia" w:hAnsiTheme="minorEastAsia"/>
          <w:szCs w:val="21"/>
        </w:rPr>
        <w:t xml:space="preserve">とりわけ、スペキュラティブデザインの代表例としてしばしば言及される “I Wanna Deliver a Dolphin…” </w:t>
      </w:r>
      <w:r>
        <w:rPr>
          <w:rFonts w:asciiTheme="minorEastAsia" w:hAnsiTheme="minorEastAsia" w:hint="eastAsia"/>
          <w:szCs w:val="21"/>
        </w:rPr>
        <w:t>(「私はイルカを産みたい</w:t>
      </w:r>
      <w:r>
        <w:rPr>
          <w:rFonts w:asciiTheme="minorEastAsia" w:hAnsiTheme="minorEastAsia"/>
          <w:szCs w:val="21"/>
        </w:rPr>
        <w:t>…</w:t>
      </w:r>
      <w:r>
        <w:rPr>
          <w:rFonts w:asciiTheme="minorEastAsia" w:hAnsiTheme="minorEastAsia" w:hint="eastAsia"/>
          <w:szCs w:val="21"/>
        </w:rPr>
        <w:t>」)</w:t>
      </w:r>
      <w:r w:rsidRPr="002A5167">
        <w:rPr>
          <w:rFonts w:asciiTheme="minorEastAsia" w:hAnsiTheme="minorEastAsia" w:hint="eastAsia"/>
          <w:sz w:val="18"/>
          <w:szCs w:val="18"/>
          <w:vertAlign w:val="superscript"/>
        </w:rPr>
        <w:t xml:space="preserve"> </w:t>
      </w:r>
      <w:r>
        <w:rPr>
          <w:rFonts w:asciiTheme="minorEastAsia" w:hAnsiTheme="minorEastAsia" w:hint="eastAsia"/>
          <w:sz w:val="18"/>
          <w:szCs w:val="18"/>
          <w:vertAlign w:val="superscript"/>
        </w:rPr>
        <w:t>14</w:t>
      </w:r>
      <w:r w:rsidRPr="00F925B8">
        <w:rPr>
          <w:rFonts w:asciiTheme="minorEastAsia" w:hAnsiTheme="minorEastAsia" w:hint="eastAsia"/>
          <w:sz w:val="18"/>
          <w:szCs w:val="18"/>
          <w:vertAlign w:val="superscript"/>
        </w:rPr>
        <w:t>)</w:t>
      </w:r>
      <w:r w:rsidRPr="00ED7D59">
        <w:rPr>
          <w:rFonts w:asciiTheme="minorEastAsia" w:hAnsiTheme="minorEastAsia"/>
          <w:szCs w:val="21"/>
        </w:rPr>
        <w:t>は、タイトル自体が示す通り、</w:t>
      </w:r>
      <w:r>
        <w:rPr>
          <w:rFonts w:asciiTheme="minorEastAsia" w:hAnsiTheme="minorEastAsia" w:hint="eastAsia"/>
          <w:szCs w:val="21"/>
        </w:rPr>
        <w:t>現状では非現実的である</w:t>
      </w:r>
      <w:r w:rsidRPr="00ED7D59">
        <w:rPr>
          <w:rFonts w:asciiTheme="minorEastAsia" w:hAnsiTheme="minorEastAsia"/>
          <w:szCs w:val="21"/>
        </w:rPr>
        <w:t>前提をあえて置くことで、</w:t>
      </w:r>
      <w:r>
        <w:rPr>
          <w:rFonts w:asciiTheme="minorEastAsia" w:hAnsiTheme="minorEastAsia" w:hint="eastAsia"/>
          <w:szCs w:val="21"/>
        </w:rPr>
        <w:t>その未来に関する</w:t>
      </w:r>
      <w:r w:rsidRPr="00ED7D59">
        <w:rPr>
          <w:rFonts w:asciiTheme="minorEastAsia" w:hAnsiTheme="minorEastAsia"/>
          <w:szCs w:val="21"/>
        </w:rPr>
        <w:t>問い</w:t>
      </w:r>
      <w:r>
        <w:rPr>
          <w:rFonts w:asciiTheme="minorEastAsia" w:hAnsiTheme="minorEastAsia" w:hint="eastAsia"/>
          <w:szCs w:val="21"/>
        </w:rPr>
        <w:t>や議論</w:t>
      </w:r>
      <w:r w:rsidRPr="00ED7D59">
        <w:rPr>
          <w:rFonts w:asciiTheme="minorEastAsia" w:hAnsiTheme="minorEastAsia"/>
          <w:szCs w:val="21"/>
        </w:rPr>
        <w:t>を立ち上げ</w:t>
      </w:r>
      <w:r>
        <w:rPr>
          <w:rFonts w:asciiTheme="minorEastAsia" w:hAnsiTheme="minorEastAsia" w:hint="eastAsia"/>
          <w:szCs w:val="21"/>
        </w:rPr>
        <w:t>るデザイン</w:t>
      </w:r>
      <w:r w:rsidRPr="00ED7D59">
        <w:rPr>
          <w:rFonts w:asciiTheme="minorEastAsia" w:hAnsiTheme="minorEastAsia"/>
          <w:szCs w:val="21"/>
        </w:rPr>
        <w:t>である</w:t>
      </w:r>
      <w:r>
        <w:rPr>
          <w:rFonts w:asciiTheme="minorEastAsia" w:hAnsiTheme="minorEastAsia" w:hint="eastAsia"/>
          <w:szCs w:val="21"/>
        </w:rPr>
        <w:t>。</w:t>
      </w:r>
    </w:p>
    <w:p w14:paraId="296A536C" w14:textId="77777777" w:rsidR="00CF2EE0" w:rsidRDefault="00CF2EE0" w:rsidP="00CF2EE0">
      <w:pPr>
        <w:rPr>
          <w:rFonts w:asciiTheme="minorEastAsia" w:hAnsiTheme="minorEastAsia"/>
          <w:szCs w:val="21"/>
        </w:rPr>
      </w:pPr>
      <w:r>
        <w:rPr>
          <w:rFonts w:asciiTheme="minorEastAsia" w:hAnsiTheme="minorEastAsia"/>
          <w:noProof/>
          <w:szCs w:val="21"/>
        </w:rPr>
        <w:drawing>
          <wp:inline distT="0" distB="0" distL="0" distR="0" wp14:anchorId="3AC14F23" wp14:editId="2505C93C">
            <wp:extent cx="5400040" cy="3599815"/>
            <wp:effectExtent l="0" t="0" r="0" b="635"/>
            <wp:docPr id="1858891063" name="図 2" descr="プールに泳いでいる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91063" name="図 2" descr="プールに泳いでいる人&#10;&#10;AI 生成コンテンツは誤りを含む可能性があります。"/>
                    <pic:cNvPicPr/>
                  </pic:nvPicPr>
                  <pic:blipFill>
                    <a:blip r:embed="rId26">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6F0F17CB" w14:textId="77777777" w:rsidR="00CF2EE0" w:rsidRDefault="00CF2EE0" w:rsidP="00CF2EE0">
      <w:pPr>
        <w:rPr>
          <w:rFonts w:asciiTheme="minorEastAsia" w:hAnsiTheme="minorEastAsia"/>
          <w:sz w:val="18"/>
          <w:szCs w:val="18"/>
        </w:rPr>
      </w:pPr>
      <w:r>
        <w:rPr>
          <w:rFonts w:asciiTheme="minorEastAsia" w:hAnsiTheme="minorEastAsia" w:hint="eastAsia"/>
          <w:sz w:val="18"/>
          <w:szCs w:val="18"/>
        </w:rPr>
        <w:t>写</w:t>
      </w:r>
      <w:r w:rsidRPr="00F925B8">
        <w:rPr>
          <w:rFonts w:asciiTheme="minorEastAsia" w:hAnsiTheme="minorEastAsia" w:hint="eastAsia"/>
          <w:sz w:val="18"/>
          <w:szCs w:val="18"/>
        </w:rPr>
        <w:t>-</w:t>
      </w:r>
      <w:r>
        <w:rPr>
          <w:rFonts w:asciiTheme="minorEastAsia" w:hAnsiTheme="minorEastAsia" w:hint="eastAsia"/>
          <w:sz w:val="18"/>
          <w:szCs w:val="18"/>
        </w:rPr>
        <w:t>6</w:t>
      </w:r>
      <w:r w:rsidRPr="00F925B8">
        <w:rPr>
          <w:rFonts w:asciiTheme="minorEastAsia" w:hAnsiTheme="minorEastAsia" w:hint="eastAsia"/>
          <w:sz w:val="18"/>
          <w:szCs w:val="18"/>
        </w:rPr>
        <w:t>,</w:t>
      </w:r>
      <w:r>
        <w:rPr>
          <w:rFonts w:asciiTheme="minorEastAsia" w:hAnsiTheme="minorEastAsia" w:hint="eastAsia"/>
          <w:sz w:val="18"/>
          <w:szCs w:val="18"/>
        </w:rPr>
        <w:t xml:space="preserve"> 長谷川愛によるデ</w:t>
      </w:r>
      <w:r w:rsidRPr="00EC7DCD">
        <w:rPr>
          <w:rFonts w:asciiTheme="minorEastAsia" w:hAnsiTheme="minorEastAsia" w:hint="eastAsia"/>
          <w:sz w:val="18"/>
          <w:szCs w:val="18"/>
        </w:rPr>
        <w:t>ザイン</w:t>
      </w:r>
      <w:r w:rsidRPr="00EC7DCD">
        <w:rPr>
          <w:rFonts w:asciiTheme="minorEastAsia" w:hAnsiTheme="minorEastAsia"/>
          <w:sz w:val="18"/>
          <w:szCs w:val="18"/>
        </w:rPr>
        <w:t>“I Wanna Deliver a Dolphin…”</w:t>
      </w:r>
      <w:r>
        <w:rPr>
          <w:rFonts w:asciiTheme="minorEastAsia" w:hAnsiTheme="minorEastAsia" w:hint="eastAsia"/>
          <w:sz w:val="18"/>
          <w:szCs w:val="18"/>
        </w:rPr>
        <w:t>。イメージ図。</w:t>
      </w:r>
      <w:r w:rsidRPr="00F925B8">
        <w:rPr>
          <w:rFonts w:asciiTheme="minorEastAsia" w:hAnsiTheme="minorEastAsia" w:hint="eastAsia"/>
          <w:sz w:val="18"/>
          <w:szCs w:val="18"/>
        </w:rPr>
        <w:t>(出典：参考サイト</w:t>
      </w:r>
      <w:bookmarkStart w:id="0" w:name="_Hlk218110468"/>
      <w:r>
        <w:rPr>
          <w:rFonts w:asciiTheme="minorEastAsia" w:hAnsiTheme="minorEastAsia" w:hint="eastAsia"/>
          <w:sz w:val="18"/>
          <w:szCs w:val="18"/>
          <w:vertAlign w:val="superscript"/>
        </w:rPr>
        <w:t>14</w:t>
      </w:r>
      <w:r w:rsidRPr="00F925B8">
        <w:rPr>
          <w:rFonts w:asciiTheme="minorEastAsia" w:hAnsiTheme="minorEastAsia" w:hint="eastAsia"/>
          <w:sz w:val="18"/>
          <w:szCs w:val="18"/>
          <w:vertAlign w:val="superscript"/>
        </w:rPr>
        <w:t>)</w:t>
      </w:r>
      <w:bookmarkEnd w:id="0"/>
      <w:r w:rsidRPr="00F925B8">
        <w:rPr>
          <w:rFonts w:asciiTheme="minorEastAsia" w:hAnsiTheme="minorEastAsia" w:hint="eastAsia"/>
          <w:sz w:val="18"/>
          <w:szCs w:val="18"/>
        </w:rPr>
        <w:t>)</w:t>
      </w:r>
    </w:p>
    <w:p w14:paraId="3110C47A" w14:textId="77777777" w:rsidR="00CF2EE0" w:rsidRDefault="00CF2EE0" w:rsidP="00CF2EE0">
      <w:pPr>
        <w:rPr>
          <w:rFonts w:asciiTheme="minorEastAsia" w:hAnsiTheme="minorEastAsia"/>
          <w:szCs w:val="21"/>
        </w:rPr>
      </w:pPr>
    </w:p>
    <w:p w14:paraId="6B4E4E5D" w14:textId="77777777" w:rsidR="00CF2EE0" w:rsidRDefault="00CF2EE0" w:rsidP="00CF2EE0">
      <w:pPr>
        <w:rPr>
          <w:rFonts w:asciiTheme="minorEastAsia" w:hAnsiTheme="minorEastAsia"/>
          <w:szCs w:val="21"/>
        </w:rPr>
      </w:pPr>
      <w:r>
        <w:rPr>
          <w:rFonts w:asciiTheme="minorEastAsia" w:hAnsiTheme="minorEastAsia" w:hint="eastAsia"/>
          <w:szCs w:val="21"/>
        </w:rPr>
        <w:t>この作者である長谷川愛は、子どもを産みたいという欲求と美味しいものが食べたいという欲求を満たすために、食べ物として動物を出産してみてはどうか、という問いを提示し、それを可能にする方法を</w:t>
      </w:r>
      <w:r w:rsidRPr="00ED7D59">
        <w:rPr>
          <w:rFonts w:asciiTheme="minorEastAsia" w:hAnsiTheme="minorEastAsia"/>
          <w:szCs w:val="21"/>
        </w:rPr>
        <w:t>“I Wanna Deliver a Dolphin…”</w:t>
      </w:r>
      <w:r>
        <w:rPr>
          <w:rFonts w:asciiTheme="minorEastAsia" w:hAnsiTheme="minorEastAsia" w:hint="eastAsia"/>
          <w:szCs w:val="21"/>
        </w:rPr>
        <w:t>の動画内で示している。このようなデザインではその主張の正しさ以上に、問題を提起し、議論を誘発することに価値が見出されており、今回の「SFプロトタイピングの実践」も同様の性質を内包していたと言える。</w:t>
      </w:r>
    </w:p>
    <w:p w14:paraId="34EE7396" w14:textId="49629B89" w:rsidR="00CF2EE0" w:rsidRDefault="00CF2EE0" w:rsidP="00CF2EE0">
      <w:pPr>
        <w:rPr>
          <w:rFonts w:asciiTheme="minorEastAsia" w:hAnsiTheme="minorEastAsia"/>
          <w:szCs w:val="21"/>
        </w:rPr>
      </w:pPr>
      <w:r>
        <w:rPr>
          <w:rFonts w:asciiTheme="minorEastAsia" w:hAnsiTheme="minorEastAsia" w:hint="eastAsia"/>
          <w:szCs w:val="21"/>
        </w:rPr>
        <w:t xml:space="preserve">　本節や2節でも述べたように、VUCAの時代と言われる現代において、オルタナティブな未来をスペキュレイトし、デザインの力を社会に還元することには大きな意義があると言える。また、</w:t>
      </w:r>
      <w:r w:rsidRPr="00B71C11">
        <w:rPr>
          <w:rFonts w:asciiTheme="minorEastAsia" w:hAnsiTheme="minorEastAsia"/>
          <w:szCs w:val="21"/>
        </w:rPr>
        <w:t>SFプロトタイピングを通じて未来を描いていく際には</w:t>
      </w:r>
      <w:r>
        <w:rPr>
          <w:rFonts w:asciiTheme="minorEastAsia" w:hAnsiTheme="minorEastAsia" w:hint="eastAsia"/>
          <w:szCs w:val="21"/>
        </w:rPr>
        <w:t>、</w:t>
      </w:r>
      <w:r w:rsidRPr="00B71C11">
        <w:rPr>
          <w:rFonts w:asciiTheme="minorEastAsia" w:hAnsiTheme="minorEastAsia"/>
          <w:szCs w:val="21"/>
        </w:rPr>
        <w:t>スペキュラティブな思考を組み込</w:t>
      </w:r>
      <w:r>
        <w:rPr>
          <w:rFonts w:asciiTheme="minorEastAsia" w:hAnsiTheme="minorEastAsia" w:hint="eastAsia"/>
          <w:szCs w:val="21"/>
        </w:rPr>
        <w:t>んで、</w:t>
      </w:r>
      <w:r w:rsidRPr="005C7447">
        <w:rPr>
          <w:rFonts w:asciiTheme="minorEastAsia" w:hAnsiTheme="minorEastAsia"/>
          <w:szCs w:val="21"/>
        </w:rPr>
        <w:t>あらゆる可能性の中で自分たちが望む未来に対して働きかけ</w:t>
      </w:r>
      <w:r>
        <w:rPr>
          <w:rFonts w:asciiTheme="minorEastAsia" w:hAnsiTheme="minorEastAsia" w:hint="eastAsia"/>
          <w:szCs w:val="21"/>
        </w:rPr>
        <w:t>るこ</w:t>
      </w:r>
      <w:r w:rsidRPr="005C7447">
        <w:rPr>
          <w:rFonts w:asciiTheme="minorEastAsia" w:hAnsiTheme="minorEastAsia"/>
          <w:szCs w:val="21"/>
        </w:rPr>
        <w:t>とが</w:t>
      </w:r>
      <w:r>
        <w:rPr>
          <w:rFonts w:asciiTheme="minorEastAsia" w:hAnsiTheme="minorEastAsia" w:hint="eastAsia"/>
          <w:szCs w:val="21"/>
        </w:rPr>
        <w:t>今後さらに重要になっていくことは必然である。</w:t>
      </w:r>
    </w:p>
    <w:p w14:paraId="7CFAA605" w14:textId="77777777" w:rsidR="00C73C44" w:rsidRDefault="00C73C44" w:rsidP="00CF2EE0">
      <w:pPr>
        <w:rPr>
          <w:rFonts w:asciiTheme="minorEastAsia" w:hAnsiTheme="minorEastAsia"/>
          <w:szCs w:val="21"/>
        </w:rPr>
      </w:pPr>
    </w:p>
    <w:p w14:paraId="3522290C" w14:textId="77777777" w:rsidR="00C73C44" w:rsidRDefault="00C73C44" w:rsidP="00CF2EE0">
      <w:pPr>
        <w:rPr>
          <w:rFonts w:asciiTheme="minorEastAsia" w:hAnsiTheme="minorEastAsia"/>
          <w:szCs w:val="21"/>
        </w:rPr>
      </w:pPr>
    </w:p>
    <w:p w14:paraId="23DFACAA" w14:textId="77777777" w:rsidR="00C73C44" w:rsidRDefault="00C73C44" w:rsidP="00CF2EE0">
      <w:pPr>
        <w:rPr>
          <w:rFonts w:asciiTheme="minorEastAsia" w:hAnsiTheme="minorEastAsia"/>
          <w:szCs w:val="21"/>
        </w:rPr>
      </w:pPr>
    </w:p>
    <w:p w14:paraId="36107FDE" w14:textId="77777777" w:rsidR="00C73C44" w:rsidRDefault="00C73C44" w:rsidP="00C73C44">
      <w:pPr>
        <w:rPr>
          <w:rFonts w:asciiTheme="minorEastAsia" w:hAnsiTheme="minorEastAsia"/>
          <w:szCs w:val="21"/>
        </w:rPr>
      </w:pPr>
      <w:r>
        <w:rPr>
          <w:rFonts w:asciiTheme="minorEastAsia" w:hAnsiTheme="minorEastAsia" w:hint="eastAsia"/>
          <w:szCs w:val="21"/>
        </w:rPr>
        <w:lastRenderedPageBreak/>
        <w:t>Chapter 3　既往研究の紹介と考察</w:t>
      </w:r>
    </w:p>
    <w:p w14:paraId="7DD02B0D" w14:textId="77777777" w:rsidR="00C73C44" w:rsidRPr="00A63930" w:rsidRDefault="00C73C44" w:rsidP="00CF2EE0">
      <w:pPr>
        <w:rPr>
          <w:rFonts w:asciiTheme="minorEastAsia" w:hAnsiTheme="minorEastAsia"/>
          <w:szCs w:val="21"/>
        </w:rPr>
      </w:pPr>
    </w:p>
    <w:p w14:paraId="3AD51D0E" w14:textId="5C70868A" w:rsidR="00CF2EE0" w:rsidRDefault="0016435B" w:rsidP="00CF2EE0">
      <w:pPr>
        <w:rPr>
          <w:rFonts w:asciiTheme="minorEastAsia" w:hAnsiTheme="minorEastAsia"/>
          <w:szCs w:val="21"/>
        </w:rPr>
      </w:pPr>
      <w:r>
        <w:rPr>
          <w:rFonts w:asciiTheme="minorEastAsia" w:hAnsiTheme="minorEastAsia" w:hint="eastAsia"/>
          <w:szCs w:val="21"/>
        </w:rPr>
        <w:t>3</w:t>
      </w:r>
      <w:r w:rsidR="00CF2EE0">
        <w:rPr>
          <w:rFonts w:asciiTheme="minorEastAsia" w:hAnsiTheme="minorEastAsia" w:hint="eastAsia"/>
          <w:szCs w:val="21"/>
        </w:rPr>
        <w:t>_</w:t>
      </w:r>
      <w:r>
        <w:rPr>
          <w:rFonts w:asciiTheme="minorEastAsia" w:hAnsiTheme="minorEastAsia" w:hint="eastAsia"/>
          <w:szCs w:val="21"/>
        </w:rPr>
        <w:t>1</w:t>
      </w:r>
      <w:r w:rsidR="00CF2EE0">
        <w:rPr>
          <w:rFonts w:asciiTheme="minorEastAsia" w:hAnsiTheme="minorEastAsia" w:hint="eastAsia"/>
          <w:szCs w:val="21"/>
        </w:rPr>
        <w:t>_既往研究の概要</w:t>
      </w:r>
    </w:p>
    <w:p w14:paraId="1CC87A94" w14:textId="77777777" w:rsidR="00CF2EE0" w:rsidRDefault="00CF2EE0" w:rsidP="00CF2EE0">
      <w:pPr>
        <w:rPr>
          <w:rFonts w:asciiTheme="minorEastAsia" w:hAnsiTheme="minorEastAsia"/>
          <w:szCs w:val="21"/>
        </w:rPr>
      </w:pPr>
    </w:p>
    <w:p w14:paraId="52134719" w14:textId="77777777" w:rsidR="00CF2EE0" w:rsidRDefault="00CF2EE0" w:rsidP="00CF2EE0">
      <w:pPr>
        <w:ind w:firstLineChars="100" w:firstLine="210"/>
        <w:rPr>
          <w:rFonts w:asciiTheme="minorEastAsia" w:hAnsiTheme="minorEastAsia"/>
          <w:szCs w:val="21"/>
        </w:rPr>
      </w:pPr>
      <w:r w:rsidRPr="00677849">
        <w:rPr>
          <w:rFonts w:asciiTheme="minorEastAsia" w:hAnsiTheme="minorEastAsia"/>
          <w:szCs w:val="21"/>
        </w:rPr>
        <w:t>本研究に関連する</w:t>
      </w:r>
      <w:r>
        <w:rPr>
          <w:rFonts w:asciiTheme="minorEastAsia" w:hAnsiTheme="minorEastAsia" w:hint="eastAsia"/>
          <w:szCs w:val="21"/>
        </w:rPr>
        <w:t>既往</w:t>
      </w:r>
      <w:r w:rsidRPr="00677849">
        <w:rPr>
          <w:rFonts w:asciiTheme="minorEastAsia" w:hAnsiTheme="minorEastAsia"/>
          <w:szCs w:val="21"/>
        </w:rPr>
        <w:t>研究としては、大きく二つの領域がある。一つは物語</w:t>
      </w:r>
      <w:r>
        <w:rPr>
          <w:rFonts w:asciiTheme="minorEastAsia" w:hAnsiTheme="minorEastAsia" w:hint="eastAsia"/>
          <w:szCs w:val="21"/>
        </w:rPr>
        <w:t>が与える</w:t>
      </w:r>
      <w:r w:rsidRPr="00677849">
        <w:rPr>
          <w:rFonts w:asciiTheme="minorEastAsia" w:hAnsiTheme="minorEastAsia"/>
          <w:szCs w:val="21"/>
        </w:rPr>
        <w:t>心理的効果に関する研究であり、前述の小森による物語没入と態度変容の研究</w:t>
      </w:r>
      <w:r>
        <w:rPr>
          <w:rFonts w:asciiTheme="minorEastAsia" w:hAnsiTheme="minorEastAsia" w:hint="eastAsia"/>
          <w:sz w:val="18"/>
          <w:szCs w:val="18"/>
          <w:vertAlign w:val="superscript"/>
        </w:rPr>
        <w:t>8</w:t>
      </w:r>
      <w:r w:rsidRPr="00F925B8">
        <w:rPr>
          <w:rFonts w:asciiTheme="minorEastAsia" w:hAnsiTheme="minorEastAsia" w:hint="eastAsia"/>
          <w:sz w:val="18"/>
          <w:szCs w:val="18"/>
          <w:vertAlign w:val="superscript"/>
        </w:rPr>
        <w:t>)</w:t>
      </w:r>
      <w:r w:rsidRPr="00677849">
        <w:rPr>
          <w:rFonts w:asciiTheme="minorEastAsia" w:hAnsiTheme="minorEastAsia"/>
          <w:szCs w:val="21"/>
        </w:rPr>
        <w:t>のほか、Green &amp; Brock (2000)の提唱する「トランスポート（物語没入）モデル」など、物語が受け手の信念や態度に影響を与えるメカニズムを解明した研究群が挙げられる。これらは主に説得コミュニケーションやエデュテインメントの文脈で展開されており、フィクションを介した情報伝達の効果を示唆している。</w:t>
      </w:r>
    </w:p>
    <w:p w14:paraId="489B60EC" w14:textId="3D17198F" w:rsidR="00CF2EE0" w:rsidRPr="009A00D5" w:rsidRDefault="00CF2EE0" w:rsidP="00CF2EE0">
      <w:r w:rsidRPr="00677849">
        <w:rPr>
          <w:rFonts w:asciiTheme="minorEastAsia" w:hAnsiTheme="minorEastAsia"/>
          <w:szCs w:val="21"/>
        </w:rPr>
        <w:t>もう一つはSFプロトタイピングやシナリオプランニングの実践例に関する研究である。</w:t>
      </w:r>
      <w:r>
        <w:rPr>
          <w:rFonts w:asciiTheme="minorEastAsia" w:hAnsiTheme="minorEastAsia" w:hint="eastAsia"/>
          <w:szCs w:val="21"/>
        </w:rPr>
        <w:t>SFプロトタイピング</w:t>
      </w:r>
      <w:r w:rsidRPr="00677849">
        <w:rPr>
          <w:rFonts w:asciiTheme="minorEastAsia" w:hAnsiTheme="minorEastAsia"/>
          <w:szCs w:val="21"/>
        </w:rPr>
        <w:t>については米国の技術予測分野での活用事例</w:t>
      </w:r>
      <w:r>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677849">
        <w:rPr>
          <w:rFonts w:asciiTheme="minorEastAsia" w:hAnsiTheme="minorEastAsia"/>
          <w:szCs w:val="21"/>
        </w:rPr>
        <w:t>や欧州の自治体における市民参加型フューチャー・デザインの事例などが報告されているが、日本においてはまだ事例が少なく学術的分析も限定的である。</w:t>
      </w:r>
      <w:r>
        <w:rPr>
          <w:rFonts w:asciiTheme="minorEastAsia" w:hAnsiTheme="minorEastAsia" w:hint="eastAsia"/>
          <w:szCs w:val="21"/>
        </w:rPr>
        <w:t>しかし、</w:t>
      </w:r>
      <w:r w:rsidRPr="00677849">
        <w:rPr>
          <w:rFonts w:asciiTheme="minorEastAsia" w:hAnsiTheme="minorEastAsia"/>
          <w:szCs w:val="21"/>
        </w:rPr>
        <w:t>近年では鎌倉市など一部自治体でのSF</w:t>
      </w:r>
      <w:r>
        <w:rPr>
          <w:rFonts w:asciiTheme="minorEastAsia" w:hAnsiTheme="minorEastAsia" w:hint="eastAsia"/>
          <w:szCs w:val="21"/>
        </w:rPr>
        <w:t>プロトタイピング・</w:t>
      </w:r>
      <w:r w:rsidRPr="00677849">
        <w:rPr>
          <w:rFonts w:asciiTheme="minorEastAsia" w:hAnsiTheme="minorEastAsia"/>
          <w:szCs w:val="21"/>
        </w:rPr>
        <w:t>ワークショップ、民間企業でのSF思考のビジネス活用例</w:t>
      </w:r>
      <w:r>
        <w:rPr>
          <w:rFonts w:asciiTheme="minorEastAsia" w:hAnsiTheme="minorEastAsia" w:hint="eastAsia"/>
          <w:sz w:val="18"/>
          <w:szCs w:val="18"/>
          <w:vertAlign w:val="superscript"/>
        </w:rPr>
        <w:t>10</w:t>
      </w:r>
      <w:r w:rsidRPr="00F925B8">
        <w:rPr>
          <w:rFonts w:asciiTheme="minorEastAsia" w:hAnsiTheme="minorEastAsia" w:hint="eastAsia"/>
          <w:sz w:val="18"/>
          <w:szCs w:val="18"/>
          <w:vertAlign w:val="superscript"/>
        </w:rPr>
        <w:t>)</w:t>
      </w:r>
      <w:r w:rsidRPr="00677849">
        <w:rPr>
          <w:rFonts w:asciiTheme="minorEastAsia" w:hAnsiTheme="minorEastAsia"/>
          <w:szCs w:val="21"/>
        </w:rPr>
        <w:t>がメディアで紹介され</w:t>
      </w:r>
      <w:r>
        <w:rPr>
          <w:rFonts w:asciiTheme="minorEastAsia" w:hAnsiTheme="minorEastAsia" w:hint="eastAsia"/>
          <w:szCs w:val="21"/>
        </w:rPr>
        <w:t>る例も増加しており</w:t>
      </w:r>
      <w:r w:rsidRPr="00677849">
        <w:rPr>
          <w:rFonts w:asciiTheme="minorEastAsia" w:hAnsiTheme="minorEastAsia"/>
          <w:szCs w:val="21"/>
        </w:rPr>
        <w:t>、実施効果の検証は</w:t>
      </w:r>
      <w:r>
        <w:rPr>
          <w:rFonts w:asciiTheme="minorEastAsia" w:hAnsiTheme="minorEastAsia" w:hint="eastAsia"/>
          <w:szCs w:val="21"/>
        </w:rPr>
        <w:t>日本でも徐々に波及しているといえる。</w:t>
      </w:r>
    </w:p>
    <w:p w14:paraId="0BE22B95" w14:textId="77777777" w:rsidR="00CF2EE0" w:rsidRDefault="00CF2EE0" w:rsidP="00CF2EE0">
      <w:pPr>
        <w:rPr>
          <w:rFonts w:asciiTheme="minorEastAsia" w:hAnsiTheme="minorEastAsia"/>
          <w:szCs w:val="21"/>
        </w:rPr>
      </w:pPr>
    </w:p>
    <w:p w14:paraId="7EAEB18A" w14:textId="1E786299" w:rsidR="00CF2EE0" w:rsidRDefault="0016435B" w:rsidP="00CF2EE0">
      <w:pPr>
        <w:rPr>
          <w:rFonts w:asciiTheme="minorEastAsia" w:hAnsiTheme="minorEastAsia"/>
          <w:szCs w:val="21"/>
        </w:rPr>
      </w:pPr>
      <w:r>
        <w:rPr>
          <w:rFonts w:asciiTheme="minorEastAsia" w:hAnsiTheme="minorEastAsia" w:hint="eastAsia"/>
          <w:szCs w:val="21"/>
        </w:rPr>
        <w:t>3</w:t>
      </w:r>
      <w:r w:rsidR="00CF2EE0">
        <w:rPr>
          <w:rFonts w:asciiTheme="minorEastAsia" w:hAnsiTheme="minorEastAsia" w:hint="eastAsia"/>
          <w:szCs w:val="21"/>
        </w:rPr>
        <w:t>_</w:t>
      </w:r>
      <w:r>
        <w:rPr>
          <w:rFonts w:asciiTheme="minorEastAsia" w:hAnsiTheme="minorEastAsia" w:hint="eastAsia"/>
          <w:szCs w:val="21"/>
        </w:rPr>
        <w:t>2</w:t>
      </w:r>
      <w:r w:rsidR="00CF2EE0">
        <w:rPr>
          <w:rFonts w:asciiTheme="minorEastAsia" w:hAnsiTheme="minorEastAsia" w:hint="eastAsia"/>
          <w:szCs w:val="21"/>
        </w:rPr>
        <w:t>_19世紀の田園都市運動からみるSFプロトタイピングの源流</w:t>
      </w:r>
    </w:p>
    <w:p w14:paraId="0EDE071A" w14:textId="77777777" w:rsidR="00CF2EE0" w:rsidRDefault="00CF2EE0" w:rsidP="00CF2EE0">
      <w:pPr>
        <w:rPr>
          <w:rFonts w:asciiTheme="minorEastAsia" w:hAnsiTheme="minorEastAsia"/>
          <w:szCs w:val="21"/>
        </w:rPr>
      </w:pPr>
    </w:p>
    <w:p w14:paraId="76C32F9B" w14:textId="75AC4739" w:rsidR="00CF2EE0" w:rsidRPr="00A70800" w:rsidRDefault="00CF2EE0" w:rsidP="00CF2EE0">
      <w:pPr>
        <w:ind w:firstLineChars="100" w:firstLine="210"/>
        <w:rPr>
          <w:rFonts w:asciiTheme="minorEastAsia" w:hAnsiTheme="minorEastAsia"/>
          <w:szCs w:val="21"/>
        </w:rPr>
      </w:pPr>
      <w:r w:rsidRPr="00A70800">
        <w:rPr>
          <w:rFonts w:asciiTheme="minorEastAsia" w:hAnsiTheme="minorEastAsia"/>
          <w:szCs w:val="21"/>
        </w:rPr>
        <w:t>SFプロトタイピングが近年の流行的なワークショップ手法に留まらず、近代都市計画の根幹に関わる歴史的背景を持つことを示した研究として、</w:t>
      </w:r>
      <w:bookmarkStart w:id="1" w:name="_Hlk218186904"/>
      <w:r w:rsidRPr="00A70800">
        <w:rPr>
          <w:rFonts w:asciiTheme="minorEastAsia" w:hAnsiTheme="minorEastAsia"/>
          <w:szCs w:val="21"/>
        </w:rPr>
        <w:t>渡邉誠介</w:t>
      </w:r>
      <w:bookmarkEnd w:id="1"/>
      <w:r>
        <w:rPr>
          <w:rFonts w:asciiTheme="minorEastAsia" w:hAnsiTheme="minorEastAsia" w:hint="eastAsia"/>
          <w:szCs w:val="21"/>
        </w:rPr>
        <w:t>(筆者の指導教員でもある)</w:t>
      </w:r>
      <w:r w:rsidRPr="00A70800">
        <w:rPr>
          <w:rFonts w:asciiTheme="minorEastAsia" w:hAnsiTheme="minorEastAsia"/>
          <w:szCs w:val="21"/>
        </w:rPr>
        <w:t>による</w:t>
      </w:r>
      <w:r>
        <w:rPr>
          <w:rFonts w:asciiTheme="minorEastAsia" w:hAnsiTheme="minorEastAsia" w:hint="eastAsia"/>
          <w:szCs w:val="21"/>
        </w:rPr>
        <w:t>『</w:t>
      </w:r>
      <w:bookmarkStart w:id="2" w:name="_Hlk218186871"/>
      <w:r w:rsidRPr="00A70800">
        <w:rPr>
          <w:rFonts w:asciiTheme="minorEastAsia" w:hAnsiTheme="minorEastAsia"/>
          <w:szCs w:val="21"/>
        </w:rPr>
        <w:t>136年前のSFプロトタイピングの創り手からの検証</w:t>
      </w:r>
      <w:bookmarkEnd w:id="2"/>
      <w:r>
        <w:rPr>
          <w:rFonts w:asciiTheme="minorEastAsia" w:hAnsiTheme="minorEastAsia" w:hint="eastAsia"/>
          <w:szCs w:val="21"/>
        </w:rPr>
        <w:t>』</w:t>
      </w:r>
      <w:r w:rsidR="004A7D26">
        <w:rPr>
          <w:rFonts w:asciiTheme="minorEastAsia" w:hAnsiTheme="minorEastAsia" w:hint="eastAsia"/>
          <w:sz w:val="18"/>
          <w:szCs w:val="18"/>
          <w:vertAlign w:val="superscript"/>
        </w:rPr>
        <w:t>15</w:t>
      </w:r>
      <w:r w:rsidRPr="00F925B8">
        <w:rPr>
          <w:rFonts w:asciiTheme="minorEastAsia" w:hAnsiTheme="minorEastAsia" w:hint="eastAsia"/>
          <w:sz w:val="18"/>
          <w:szCs w:val="18"/>
          <w:vertAlign w:val="superscript"/>
        </w:rPr>
        <w:t>)</w:t>
      </w:r>
      <w:r w:rsidRPr="00A70800">
        <w:rPr>
          <w:rFonts w:asciiTheme="minorEastAsia" w:hAnsiTheme="minorEastAsia"/>
          <w:szCs w:val="21"/>
        </w:rPr>
        <w:t>がある。渡邉は、エベネザー・ハワードによる</w:t>
      </w:r>
      <w:r>
        <w:rPr>
          <w:rFonts w:asciiTheme="minorEastAsia" w:hAnsiTheme="minorEastAsia" w:hint="eastAsia"/>
          <w:szCs w:val="21"/>
        </w:rPr>
        <w:t>『</w:t>
      </w:r>
      <w:r w:rsidRPr="00A70800">
        <w:rPr>
          <w:rFonts w:asciiTheme="minorEastAsia" w:hAnsiTheme="minorEastAsia"/>
          <w:szCs w:val="21"/>
        </w:rPr>
        <w:t>明日の田園都市</w:t>
      </w:r>
      <w:r>
        <w:rPr>
          <w:rFonts w:asciiTheme="minorEastAsia" w:hAnsiTheme="minorEastAsia" w:hint="eastAsia"/>
          <w:szCs w:val="21"/>
        </w:rPr>
        <w:t>』</w:t>
      </w:r>
      <w:r w:rsidRPr="00A70800">
        <w:rPr>
          <w:rFonts w:asciiTheme="minorEastAsia" w:hAnsiTheme="minorEastAsia"/>
          <w:szCs w:val="21"/>
        </w:rPr>
        <w:t>およびその実証都市であるレッチワースの建設プロセスを、1888年に発刊されたエドワード・ベラミ</w:t>
      </w:r>
      <w:r>
        <w:rPr>
          <w:rFonts w:asciiTheme="minorEastAsia" w:hAnsiTheme="minorEastAsia" w:hint="eastAsia"/>
          <w:szCs w:val="21"/>
        </w:rPr>
        <w:t>ー</w:t>
      </w:r>
      <w:r w:rsidRPr="00A70800">
        <w:rPr>
          <w:rFonts w:asciiTheme="minorEastAsia" w:hAnsiTheme="minorEastAsia"/>
          <w:szCs w:val="21"/>
        </w:rPr>
        <w:t>のSF小説『顧みれば』との関係性から再考し、これを「歴史的SFプロトタイピング」と位置づけている。</w:t>
      </w:r>
    </w:p>
    <w:p w14:paraId="3906523B" w14:textId="25D781A4" w:rsidR="00CF2EE0" w:rsidRPr="00A70800" w:rsidRDefault="00CF2EE0" w:rsidP="00CF2EE0">
      <w:pPr>
        <w:rPr>
          <w:rFonts w:asciiTheme="minorEastAsia" w:hAnsiTheme="minorEastAsia"/>
          <w:szCs w:val="21"/>
        </w:rPr>
      </w:pPr>
      <w:r w:rsidRPr="00A70800">
        <w:rPr>
          <w:rFonts w:asciiTheme="minorEastAsia" w:hAnsiTheme="minorEastAsia"/>
          <w:szCs w:val="21"/>
        </w:rPr>
        <w:t xml:space="preserve">　渡邉によれば、ハワードの田園都市構想の起点は、都市計画の専門的な分析のみならず、一編のSF小説にあったとされる。ベラミーの『顧みれば』は、1887年のボストンで眠りについた主人公が西暦2000年に目覚め</w:t>
      </w:r>
      <w:r>
        <w:rPr>
          <w:rFonts w:asciiTheme="minorEastAsia" w:hAnsiTheme="minorEastAsia" w:hint="eastAsia"/>
          <w:szCs w:val="21"/>
        </w:rPr>
        <w:t>(何と113年もタイムスリップしてしまった)</w:t>
      </w:r>
      <w:r w:rsidRPr="00A70800">
        <w:rPr>
          <w:rFonts w:asciiTheme="minorEastAsia" w:hAnsiTheme="minorEastAsia"/>
          <w:szCs w:val="21"/>
        </w:rPr>
        <w:t>、理想的な社会主義体制が敷かれた未来社を目の当たりにするという物語である。作中では、現在のクレジットカードに相当する決済システムや、現代のEコマースや音楽配信</w:t>
      </w:r>
      <w:r>
        <w:rPr>
          <w:rFonts w:asciiTheme="minorEastAsia" w:hAnsiTheme="minorEastAsia" w:hint="eastAsia"/>
          <w:szCs w:val="21"/>
        </w:rPr>
        <w:t>(amazon music のような形態)</w:t>
      </w:r>
      <w:r w:rsidRPr="00A70800">
        <w:rPr>
          <w:rFonts w:asciiTheme="minorEastAsia" w:hAnsiTheme="minorEastAsia"/>
          <w:szCs w:val="21"/>
        </w:rPr>
        <w:t>を彷彿とさせ</w:t>
      </w:r>
      <w:r>
        <w:rPr>
          <w:rFonts w:asciiTheme="minorEastAsia" w:hAnsiTheme="minorEastAsia" w:hint="eastAsia"/>
          <w:szCs w:val="21"/>
        </w:rPr>
        <w:t>る</w:t>
      </w:r>
      <w:r w:rsidRPr="00A70800">
        <w:rPr>
          <w:rFonts w:asciiTheme="minorEastAsia" w:hAnsiTheme="minorEastAsia"/>
          <w:szCs w:val="21"/>
        </w:rPr>
        <w:t>システムなど、当時の人々にとっての未来の技術と生活様式が極めて具体的に描写されていた。渡邉は、この小説が単なる空想物ではなく、社会課題を解決した後の世界を提示するプロトタイプとして機能したと指摘する。実際、ハワードはこの小説に感銘を受け、</w:t>
      </w:r>
      <w:r>
        <w:rPr>
          <w:rFonts w:asciiTheme="minorEastAsia" w:hAnsiTheme="minorEastAsia" w:hint="eastAsia"/>
          <w:szCs w:val="21"/>
        </w:rPr>
        <w:t>100冊のコピーの自費出版を実行に移す</w:t>
      </w:r>
      <w:r w:rsidRPr="00A70800">
        <w:rPr>
          <w:rFonts w:asciiTheme="minorEastAsia" w:hAnsiTheme="minorEastAsia"/>
          <w:szCs w:val="21"/>
        </w:rPr>
        <w:t>など、この物語を現実変革の原動力としていたことが明らかにされている。</w:t>
      </w:r>
    </w:p>
    <w:p w14:paraId="428D8444" w14:textId="6F83D7F3" w:rsidR="00CF2EE0" w:rsidRDefault="00CF2EE0" w:rsidP="00CF2EE0">
      <w:pPr>
        <w:rPr>
          <w:rFonts w:asciiTheme="minorEastAsia" w:hAnsiTheme="minorEastAsia"/>
          <w:szCs w:val="21"/>
        </w:rPr>
      </w:pPr>
      <w:r w:rsidRPr="00A70800">
        <w:rPr>
          <w:rFonts w:asciiTheme="minorEastAsia" w:hAnsiTheme="minorEastAsia"/>
          <w:szCs w:val="21"/>
        </w:rPr>
        <w:t xml:space="preserve">　重要な点は、ハワードがSF小説のビジョンをそのまま現実化したのではなく、それを自</w:t>
      </w:r>
      <w:r w:rsidRPr="00A70800">
        <w:rPr>
          <w:rFonts w:asciiTheme="minorEastAsia" w:hAnsiTheme="minorEastAsia"/>
          <w:szCs w:val="21"/>
        </w:rPr>
        <w:lastRenderedPageBreak/>
        <w:t>身の思想と統合し</w:t>
      </w:r>
      <w:r>
        <w:rPr>
          <w:rFonts w:asciiTheme="minorEastAsia" w:hAnsiTheme="minorEastAsia" w:hint="eastAsia"/>
          <w:szCs w:val="21"/>
        </w:rPr>
        <w:t>田園都市の</w:t>
      </w:r>
      <w:r w:rsidRPr="00A70800">
        <w:rPr>
          <w:rFonts w:asciiTheme="minorEastAsia" w:hAnsiTheme="minorEastAsia"/>
          <w:szCs w:val="21"/>
        </w:rPr>
        <w:t>モデルへと翻訳したプロセスにある</w:t>
      </w:r>
      <w:r>
        <w:rPr>
          <w:rFonts w:asciiTheme="minorEastAsia" w:hAnsiTheme="minorEastAsia" w:hint="eastAsia"/>
          <w:szCs w:val="21"/>
        </w:rPr>
        <w:t>。具体的には、</w:t>
      </w:r>
      <w:r w:rsidRPr="00A70800">
        <w:rPr>
          <w:rFonts w:asciiTheme="minorEastAsia" w:hAnsiTheme="minorEastAsia"/>
          <w:szCs w:val="21"/>
        </w:rPr>
        <w:t>ハワード</w:t>
      </w:r>
      <w:r>
        <w:rPr>
          <w:rFonts w:asciiTheme="minorEastAsia" w:hAnsiTheme="minorEastAsia" w:hint="eastAsia"/>
          <w:szCs w:val="21"/>
        </w:rPr>
        <w:t>執筆の『</w:t>
      </w:r>
      <w:r w:rsidRPr="00A70800">
        <w:rPr>
          <w:rFonts w:asciiTheme="minorEastAsia" w:hAnsiTheme="minorEastAsia"/>
          <w:szCs w:val="21"/>
        </w:rPr>
        <w:t>マスター・キー（</w:t>
      </w:r>
      <w:r>
        <w:rPr>
          <w:rFonts w:asciiTheme="minorEastAsia" w:hAnsiTheme="minorEastAsia" w:hint="eastAsia"/>
          <w:szCs w:val="21"/>
        </w:rPr>
        <w:t xml:space="preserve">The </w:t>
      </w:r>
      <w:r w:rsidRPr="00A70800">
        <w:rPr>
          <w:rFonts w:asciiTheme="minorEastAsia" w:hAnsiTheme="minorEastAsia"/>
          <w:szCs w:val="21"/>
        </w:rPr>
        <w:t>Master Key）</w:t>
      </w:r>
      <w:r>
        <w:rPr>
          <w:rFonts w:asciiTheme="minorEastAsia" w:hAnsiTheme="minorEastAsia" w:hint="eastAsia"/>
          <w:szCs w:val="21"/>
        </w:rPr>
        <w:t>』</w:t>
      </w:r>
      <w:r w:rsidRPr="00A70800">
        <w:rPr>
          <w:rFonts w:asciiTheme="minorEastAsia" w:hAnsiTheme="minorEastAsia"/>
          <w:szCs w:val="21"/>
        </w:rPr>
        <w:t>や</w:t>
      </w:r>
      <w:r>
        <w:rPr>
          <w:rFonts w:asciiTheme="minorEastAsia" w:hAnsiTheme="minorEastAsia" w:hint="eastAsia"/>
          <w:szCs w:val="21"/>
        </w:rPr>
        <w:t>著名</w:t>
      </w:r>
      <w:r w:rsidRPr="00A70800">
        <w:rPr>
          <w:rFonts w:asciiTheme="minorEastAsia" w:hAnsiTheme="minorEastAsia"/>
          <w:szCs w:val="21"/>
        </w:rPr>
        <w:t>な</w:t>
      </w:r>
      <w:r>
        <w:rPr>
          <w:rFonts w:asciiTheme="minorEastAsia" w:hAnsiTheme="minorEastAsia" w:hint="eastAsia"/>
          <w:szCs w:val="21"/>
        </w:rPr>
        <w:t>ダイアグラム『</w:t>
      </w:r>
      <w:bookmarkStart w:id="3" w:name="_Hlk218187317"/>
      <w:r>
        <w:rPr>
          <w:rFonts w:asciiTheme="minorEastAsia" w:hAnsiTheme="minorEastAsia" w:hint="eastAsia"/>
          <w:szCs w:val="21"/>
        </w:rPr>
        <w:t>3</w:t>
      </w:r>
      <w:r w:rsidRPr="00A70800">
        <w:rPr>
          <w:rFonts w:asciiTheme="minorEastAsia" w:hAnsiTheme="minorEastAsia"/>
          <w:szCs w:val="21"/>
        </w:rPr>
        <w:t>つの磁石（The Three Magnets）</w:t>
      </w:r>
      <w:bookmarkEnd w:id="3"/>
      <w:r>
        <w:rPr>
          <w:rFonts w:asciiTheme="minorEastAsia" w:hAnsiTheme="minorEastAsia" w:hint="eastAsia"/>
          <w:szCs w:val="21"/>
        </w:rPr>
        <w:t>』</w:t>
      </w:r>
      <w:r w:rsidR="00165E0B">
        <w:rPr>
          <w:rFonts w:asciiTheme="minorEastAsia" w:hAnsiTheme="minorEastAsia" w:hint="eastAsia"/>
          <w:sz w:val="18"/>
          <w:szCs w:val="18"/>
          <w:vertAlign w:val="superscript"/>
        </w:rPr>
        <w:t>16</w:t>
      </w:r>
      <w:r w:rsidRPr="00F925B8">
        <w:rPr>
          <w:rFonts w:asciiTheme="minorEastAsia" w:hAnsiTheme="minorEastAsia" w:hint="eastAsia"/>
          <w:sz w:val="18"/>
          <w:szCs w:val="18"/>
          <w:vertAlign w:val="superscript"/>
        </w:rPr>
        <w:t>)</w:t>
      </w:r>
      <w:r w:rsidRPr="00A70800">
        <w:rPr>
          <w:rFonts w:asciiTheme="minorEastAsia" w:hAnsiTheme="minorEastAsia"/>
          <w:szCs w:val="21"/>
        </w:rPr>
        <w:t>といった図解表現</w:t>
      </w:r>
      <w:r>
        <w:rPr>
          <w:rFonts w:asciiTheme="minorEastAsia" w:hAnsiTheme="minorEastAsia" w:hint="eastAsia"/>
          <w:szCs w:val="21"/>
        </w:rPr>
        <w:t>である。これらは、</w:t>
      </w:r>
      <w:r w:rsidRPr="00A70800">
        <w:rPr>
          <w:rFonts w:asciiTheme="minorEastAsia" w:hAnsiTheme="minorEastAsia"/>
          <w:szCs w:val="21"/>
        </w:rPr>
        <w:t>SF的な理想社会を現実の都市計画へと落とし込むための重要な</w:t>
      </w:r>
      <w:r>
        <w:rPr>
          <w:rFonts w:asciiTheme="minorEastAsia" w:hAnsiTheme="minorEastAsia" w:hint="eastAsia"/>
          <w:szCs w:val="21"/>
        </w:rPr>
        <w:t>媒体</w:t>
      </w:r>
      <w:r w:rsidRPr="00A70800">
        <w:rPr>
          <w:rFonts w:asciiTheme="minorEastAsia" w:hAnsiTheme="minorEastAsia"/>
          <w:szCs w:val="21"/>
        </w:rPr>
        <w:t>であったと分析</w:t>
      </w:r>
      <w:r>
        <w:rPr>
          <w:rFonts w:asciiTheme="minorEastAsia" w:hAnsiTheme="minorEastAsia" w:hint="eastAsia"/>
          <w:szCs w:val="21"/>
        </w:rPr>
        <w:t>でき</w:t>
      </w:r>
      <w:r w:rsidRPr="00A70800">
        <w:rPr>
          <w:rFonts w:asciiTheme="minorEastAsia" w:hAnsiTheme="minorEastAsia"/>
          <w:szCs w:val="21"/>
        </w:rPr>
        <w:t>る。特に「</w:t>
      </w:r>
      <w:r>
        <w:rPr>
          <w:rFonts w:asciiTheme="minorEastAsia" w:hAnsiTheme="minorEastAsia" w:hint="eastAsia"/>
          <w:szCs w:val="21"/>
        </w:rPr>
        <w:t>3</w:t>
      </w:r>
      <w:r w:rsidRPr="00A70800">
        <w:rPr>
          <w:rFonts w:asciiTheme="minorEastAsia" w:hAnsiTheme="minorEastAsia"/>
          <w:szCs w:val="21"/>
        </w:rPr>
        <w:t>つの磁石」において、都市（Town）と</w:t>
      </w:r>
      <w:r>
        <w:rPr>
          <w:rFonts w:asciiTheme="minorEastAsia" w:hAnsiTheme="minorEastAsia" w:hint="eastAsia"/>
          <w:szCs w:val="21"/>
        </w:rPr>
        <w:t>田舎</w:t>
      </w:r>
      <w:r w:rsidRPr="00A70800">
        <w:rPr>
          <w:rFonts w:asciiTheme="minorEastAsia" w:hAnsiTheme="minorEastAsia"/>
          <w:szCs w:val="21"/>
        </w:rPr>
        <w:t>（Country）の双方のメリットを享受できる第三の選択肢として「田園都市（Town-Country）」を提示した手法は、SFプロトタイピングにおける</w:t>
      </w:r>
      <w:r>
        <w:rPr>
          <w:rFonts w:asciiTheme="minorEastAsia" w:hAnsiTheme="minorEastAsia" w:hint="eastAsia"/>
          <w:szCs w:val="21"/>
        </w:rPr>
        <w:t>、</w:t>
      </w:r>
      <w:r w:rsidRPr="00A70800">
        <w:rPr>
          <w:rFonts w:asciiTheme="minorEastAsia" w:hAnsiTheme="minorEastAsia"/>
          <w:szCs w:val="21"/>
        </w:rPr>
        <w:t>未来のビジョンをバックキャストし、実装可能な形に再構成するプロセスそのものであるといえる。ハワードは『顧みれば』で描かれた未来像に対し、自身</w:t>
      </w:r>
      <w:r>
        <w:rPr>
          <w:rFonts w:asciiTheme="minorEastAsia" w:hAnsiTheme="minorEastAsia" w:hint="eastAsia"/>
          <w:szCs w:val="21"/>
        </w:rPr>
        <w:t>の思想とこれら媒体</w:t>
      </w:r>
      <w:r w:rsidRPr="00A70800">
        <w:rPr>
          <w:rFonts w:asciiTheme="minorEastAsia" w:hAnsiTheme="minorEastAsia"/>
          <w:szCs w:val="21"/>
        </w:rPr>
        <w:t>を適合させることで、実現への道筋をつけたのである。</w:t>
      </w:r>
    </w:p>
    <w:p w14:paraId="4A17EE95" w14:textId="77777777" w:rsidR="00CF2EE0" w:rsidRDefault="00CF2EE0" w:rsidP="00CF2EE0">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noProof/>
          <w:szCs w:val="21"/>
        </w:rPr>
        <w:drawing>
          <wp:inline distT="0" distB="0" distL="0" distR="0" wp14:anchorId="6A05BC44" wp14:editId="791462C1">
            <wp:extent cx="3314700" cy="4848880"/>
            <wp:effectExtent l="0" t="0" r="0" b="8890"/>
            <wp:docPr id="1244579375" name="図 1"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79375" name="図 1" descr="グラフ が含まれている画像&#10;&#10;AI 生成コンテンツは誤りを含む可能性があります。"/>
                    <pic:cNvPicPr/>
                  </pic:nvPicPr>
                  <pic:blipFill>
                    <a:blip r:embed="rId27">
                      <a:extLst>
                        <a:ext uri="{28A0092B-C50C-407E-A947-70E740481C1C}">
                          <a14:useLocalDpi xmlns:a14="http://schemas.microsoft.com/office/drawing/2010/main" val="0"/>
                        </a:ext>
                      </a:extLst>
                    </a:blip>
                    <a:stretch>
                      <a:fillRect/>
                    </a:stretch>
                  </pic:blipFill>
                  <pic:spPr>
                    <a:xfrm>
                      <a:off x="0" y="0"/>
                      <a:ext cx="3348301" cy="4898033"/>
                    </a:xfrm>
                    <a:prstGeom prst="rect">
                      <a:avLst/>
                    </a:prstGeom>
                  </pic:spPr>
                </pic:pic>
              </a:graphicData>
            </a:graphic>
          </wp:inline>
        </w:drawing>
      </w:r>
    </w:p>
    <w:p w14:paraId="1328A7B8" w14:textId="0E3441F1" w:rsidR="00CF2EE0" w:rsidRPr="006E40BC"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4</w:t>
      </w:r>
      <w:r w:rsidRPr="00F925B8">
        <w:rPr>
          <w:rFonts w:asciiTheme="minorEastAsia" w:hAnsiTheme="minorEastAsia" w:hint="eastAsia"/>
          <w:sz w:val="18"/>
          <w:szCs w:val="18"/>
        </w:rPr>
        <w:t>,</w:t>
      </w:r>
      <w:r>
        <w:rPr>
          <w:rFonts w:asciiTheme="minorEastAsia" w:hAnsiTheme="minorEastAsia" w:hint="eastAsia"/>
          <w:sz w:val="18"/>
          <w:szCs w:val="18"/>
        </w:rPr>
        <w:t>ハワードの</w:t>
      </w:r>
      <w:r w:rsidRPr="006E40BC">
        <w:rPr>
          <w:rFonts w:asciiTheme="minorEastAsia" w:hAnsiTheme="minorEastAsia" w:hint="eastAsia"/>
          <w:sz w:val="18"/>
          <w:szCs w:val="18"/>
        </w:rPr>
        <w:t>『3</w:t>
      </w:r>
      <w:r w:rsidRPr="00A70800">
        <w:rPr>
          <w:rFonts w:asciiTheme="minorEastAsia" w:hAnsiTheme="minorEastAsia"/>
          <w:sz w:val="18"/>
          <w:szCs w:val="18"/>
        </w:rPr>
        <w:t>つの磁石（The Three Magnets）</w:t>
      </w:r>
      <w:r w:rsidRPr="006E40BC">
        <w:rPr>
          <w:rFonts w:asciiTheme="minorEastAsia" w:hAnsiTheme="minorEastAsia" w:hint="eastAsia"/>
          <w:sz w:val="18"/>
          <w:szCs w:val="18"/>
        </w:rPr>
        <w:t>』</w:t>
      </w:r>
      <w:r>
        <w:rPr>
          <w:rFonts w:asciiTheme="minorEastAsia" w:hAnsiTheme="minorEastAsia" w:hint="eastAsia"/>
          <w:sz w:val="18"/>
          <w:szCs w:val="18"/>
        </w:rPr>
        <w:t>のダイアグラム</w:t>
      </w:r>
      <w:r w:rsidRPr="00F925B8">
        <w:rPr>
          <w:rFonts w:asciiTheme="minorEastAsia" w:hAnsiTheme="minorEastAsia" w:hint="eastAsia"/>
          <w:sz w:val="18"/>
          <w:szCs w:val="18"/>
        </w:rPr>
        <w:t>(出典：参考サイト</w:t>
      </w:r>
      <w:r w:rsidR="00165E0B">
        <w:rPr>
          <w:rFonts w:asciiTheme="minorEastAsia" w:hAnsiTheme="minorEastAsia" w:hint="eastAsia"/>
          <w:sz w:val="18"/>
          <w:szCs w:val="18"/>
          <w:vertAlign w:val="superscript"/>
        </w:rPr>
        <w:t>16</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19B6EC4D" w14:textId="77777777" w:rsidR="00CF2EE0" w:rsidRPr="00A70800" w:rsidRDefault="00CF2EE0" w:rsidP="00CF2EE0">
      <w:pPr>
        <w:rPr>
          <w:rFonts w:asciiTheme="minorEastAsia" w:hAnsiTheme="minorEastAsia"/>
          <w:szCs w:val="21"/>
        </w:rPr>
      </w:pPr>
    </w:p>
    <w:p w14:paraId="19941121" w14:textId="77777777" w:rsidR="00CF2EE0" w:rsidRDefault="00CF2EE0" w:rsidP="00CF2EE0">
      <w:pPr>
        <w:rPr>
          <w:rFonts w:asciiTheme="minorEastAsia" w:hAnsiTheme="minorEastAsia"/>
          <w:szCs w:val="21"/>
        </w:rPr>
      </w:pPr>
      <w:r w:rsidRPr="00A70800">
        <w:rPr>
          <w:rFonts w:asciiTheme="minorEastAsia" w:hAnsiTheme="minorEastAsia"/>
          <w:szCs w:val="21"/>
        </w:rPr>
        <w:t xml:space="preserve">　また、本研究において特筆すべきは、このプロセスにおける反証</w:t>
      </w:r>
      <w:r>
        <w:rPr>
          <w:rFonts w:asciiTheme="minorEastAsia" w:hAnsiTheme="minorEastAsia" w:hint="eastAsia"/>
          <w:szCs w:val="21"/>
        </w:rPr>
        <w:t>と</w:t>
      </w:r>
      <w:r w:rsidRPr="00A70800">
        <w:rPr>
          <w:rFonts w:asciiTheme="minorEastAsia" w:hAnsiTheme="minorEastAsia"/>
          <w:szCs w:val="21"/>
        </w:rPr>
        <w:t>統合のダイナミズムである。渡邉は、ハワードの構想がベラミーのSF小説（</w:t>
      </w:r>
      <w:r>
        <w:rPr>
          <w:rFonts w:asciiTheme="minorEastAsia" w:hAnsiTheme="minorEastAsia" w:hint="eastAsia"/>
          <w:szCs w:val="21"/>
        </w:rPr>
        <w:t>巨大な専制国家による一元的管理</w:t>
      </w:r>
      <w:r w:rsidRPr="00A70800">
        <w:rPr>
          <w:rFonts w:asciiTheme="minorEastAsia" w:hAnsiTheme="minorEastAsia"/>
          <w:szCs w:val="21"/>
        </w:rPr>
        <w:t>・機械文明</w:t>
      </w:r>
      <w:r>
        <w:rPr>
          <w:rFonts w:asciiTheme="minorEastAsia" w:hAnsiTheme="minorEastAsia" w:hint="eastAsia"/>
          <w:szCs w:val="21"/>
        </w:rPr>
        <w:t>的な</w:t>
      </w:r>
      <w:r w:rsidRPr="00A70800">
        <w:rPr>
          <w:rFonts w:asciiTheme="minorEastAsia" w:hAnsiTheme="minorEastAsia"/>
          <w:szCs w:val="21"/>
        </w:rPr>
        <w:t>ユートピア）を出発点としつつも、ウィリアム・モリスのアーツ・アンド・ク</w:t>
      </w:r>
      <w:r w:rsidRPr="00A70800">
        <w:rPr>
          <w:rFonts w:asciiTheme="minorEastAsia" w:hAnsiTheme="minorEastAsia"/>
          <w:szCs w:val="21"/>
        </w:rPr>
        <w:lastRenderedPageBreak/>
        <w:t>ラフツ運動の思想（</w:t>
      </w:r>
      <w:r>
        <w:rPr>
          <w:rFonts w:asciiTheme="minorEastAsia" w:hAnsiTheme="minorEastAsia" w:hint="eastAsia"/>
          <w:szCs w:val="21"/>
        </w:rPr>
        <w:t>各個人の能力に応じた労働を尊ぶ、</w:t>
      </w:r>
      <w:r w:rsidRPr="00A70800">
        <w:rPr>
          <w:rFonts w:asciiTheme="minorEastAsia" w:hAnsiTheme="minorEastAsia"/>
          <w:szCs w:val="21"/>
        </w:rPr>
        <w:t>農村</w:t>
      </w:r>
      <w:r>
        <w:rPr>
          <w:rFonts w:asciiTheme="minorEastAsia" w:hAnsiTheme="minorEastAsia" w:hint="eastAsia"/>
          <w:szCs w:val="21"/>
        </w:rPr>
        <w:t>集落の連続のような社会</w:t>
      </w:r>
      <w:r w:rsidRPr="00A70800">
        <w:rPr>
          <w:rFonts w:asciiTheme="minorEastAsia" w:hAnsiTheme="minorEastAsia"/>
          <w:szCs w:val="21"/>
        </w:rPr>
        <w:t>）を取り入れることで、レッチワース</w:t>
      </w:r>
      <w:r>
        <w:rPr>
          <w:rFonts w:asciiTheme="minorEastAsia" w:hAnsiTheme="minorEastAsia" w:hint="eastAsia"/>
          <w:szCs w:val="21"/>
        </w:rPr>
        <w:t>の都市設計</w:t>
      </w:r>
      <w:r w:rsidRPr="00A70800">
        <w:rPr>
          <w:rFonts w:asciiTheme="minorEastAsia" w:hAnsiTheme="minorEastAsia"/>
          <w:szCs w:val="21"/>
        </w:rPr>
        <w:t>が決定づけられた点に着目している。ベラミーの小説</w:t>
      </w:r>
      <w:r>
        <w:rPr>
          <w:rFonts w:asciiTheme="minorEastAsia" w:hAnsiTheme="minorEastAsia" w:hint="eastAsia"/>
          <w:szCs w:val="21"/>
        </w:rPr>
        <w:t>『顧みれば』</w:t>
      </w:r>
      <w:r w:rsidRPr="00A70800">
        <w:rPr>
          <w:rFonts w:asciiTheme="minorEastAsia" w:hAnsiTheme="minorEastAsia"/>
          <w:szCs w:val="21"/>
        </w:rPr>
        <w:t>に対するアンチテーゼ</w:t>
      </w:r>
      <w:r>
        <w:rPr>
          <w:rFonts w:asciiTheme="minorEastAsia" w:hAnsiTheme="minorEastAsia" w:hint="eastAsia"/>
          <w:szCs w:val="21"/>
        </w:rPr>
        <w:t>SF</w:t>
      </w:r>
      <w:r w:rsidRPr="00A70800">
        <w:rPr>
          <w:rFonts w:asciiTheme="minorEastAsia" w:hAnsiTheme="minorEastAsia"/>
          <w:szCs w:val="21"/>
        </w:rPr>
        <w:t>として書かれたモリスの『ユートピアだより』の牧歌的な世界観は、レッチワースの設計者レイモンド・アンウィンらによって、都市</w:t>
      </w:r>
      <w:r>
        <w:rPr>
          <w:rFonts w:asciiTheme="minorEastAsia" w:hAnsiTheme="minorEastAsia" w:hint="eastAsia"/>
          <w:szCs w:val="21"/>
        </w:rPr>
        <w:t>計画</w:t>
      </w:r>
      <w:r w:rsidRPr="00A70800">
        <w:rPr>
          <w:rFonts w:asciiTheme="minorEastAsia" w:hAnsiTheme="minorEastAsia"/>
          <w:szCs w:val="21"/>
        </w:rPr>
        <w:t>の中に融合された</w:t>
      </w:r>
      <w:r>
        <w:rPr>
          <w:rFonts w:asciiTheme="minorEastAsia" w:hAnsiTheme="minorEastAsia" w:hint="eastAsia"/>
          <w:szCs w:val="21"/>
        </w:rPr>
        <w:t>。これは</w:t>
      </w:r>
      <w:r w:rsidRPr="00A70800">
        <w:rPr>
          <w:rFonts w:asciiTheme="minorEastAsia" w:hAnsiTheme="minorEastAsia"/>
          <w:szCs w:val="21"/>
        </w:rPr>
        <w:t>、SF小説が提示した未来像に対し、現実的な反証や別角度からの思想が組み合わさることで、より強固な実証</w:t>
      </w:r>
      <w:r>
        <w:rPr>
          <w:rFonts w:asciiTheme="minorEastAsia" w:hAnsiTheme="minorEastAsia" w:hint="eastAsia"/>
          <w:szCs w:val="21"/>
        </w:rPr>
        <w:t>が</w:t>
      </w:r>
      <w:r w:rsidRPr="00A70800">
        <w:rPr>
          <w:rFonts w:asciiTheme="minorEastAsia" w:hAnsiTheme="minorEastAsia"/>
          <w:szCs w:val="21"/>
        </w:rPr>
        <w:t>された事例であると</w:t>
      </w:r>
      <w:r>
        <w:rPr>
          <w:rFonts w:asciiTheme="minorEastAsia" w:hAnsiTheme="minorEastAsia" w:hint="eastAsia"/>
          <w:szCs w:val="21"/>
        </w:rPr>
        <w:t>いえるだろう</w:t>
      </w:r>
      <w:r w:rsidRPr="00A70800">
        <w:rPr>
          <w:rFonts w:asciiTheme="minorEastAsia" w:hAnsiTheme="minorEastAsia"/>
          <w:szCs w:val="21"/>
        </w:rPr>
        <w:t>。レッチワースに見られる「</w:t>
      </w:r>
      <w:r w:rsidRPr="00A70800">
        <w:rPr>
          <w:rFonts w:asciiTheme="minorEastAsia" w:hAnsiTheme="minorEastAsia" w:hint="eastAsia"/>
          <w:szCs w:val="21"/>
        </w:rPr>
        <w:t>ヴィレッジ・グリーン</w:t>
      </w:r>
      <w:r w:rsidRPr="00A70800">
        <w:rPr>
          <w:rFonts w:asciiTheme="minorEastAsia" w:hAnsiTheme="minorEastAsia"/>
          <w:szCs w:val="21"/>
        </w:rPr>
        <w:t>」のような</w:t>
      </w:r>
      <w:r>
        <w:rPr>
          <w:rFonts w:asciiTheme="minorEastAsia" w:hAnsiTheme="minorEastAsia" w:hint="eastAsia"/>
          <w:szCs w:val="21"/>
        </w:rPr>
        <w:t>共同空間</w:t>
      </w:r>
      <w:r w:rsidRPr="00A70800">
        <w:rPr>
          <w:rFonts w:asciiTheme="minorEastAsia" w:hAnsiTheme="minorEastAsia"/>
          <w:szCs w:val="21"/>
        </w:rPr>
        <w:t>や、田園風景に溶け込む茅葺の建築群は、ベラミーとモリスの</w:t>
      </w:r>
      <w:r>
        <w:rPr>
          <w:rFonts w:asciiTheme="minorEastAsia" w:hAnsiTheme="minorEastAsia" w:hint="eastAsia"/>
          <w:szCs w:val="21"/>
        </w:rPr>
        <w:t>ふたりの思想のアウフヘーベンによる</w:t>
      </w:r>
      <w:r w:rsidRPr="00A70800">
        <w:rPr>
          <w:rFonts w:asciiTheme="minorEastAsia" w:hAnsiTheme="minorEastAsia"/>
          <w:szCs w:val="21"/>
        </w:rPr>
        <w:t>結果といえる。</w:t>
      </w:r>
    </w:p>
    <w:p w14:paraId="6061D995"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最終的に</w:t>
      </w:r>
      <w:r w:rsidRPr="00A70800">
        <w:rPr>
          <w:rFonts w:asciiTheme="minorEastAsia" w:hAnsiTheme="minorEastAsia"/>
          <w:szCs w:val="21"/>
        </w:rPr>
        <w:t>渡邉は、ハワードの一連の行動――SF</w:t>
      </w:r>
      <w:r>
        <w:rPr>
          <w:rFonts w:asciiTheme="minorEastAsia" w:hAnsiTheme="minorEastAsia" w:hint="eastAsia"/>
          <w:szCs w:val="21"/>
        </w:rPr>
        <w:t>小説の書籍化・情報発信→</w:t>
      </w:r>
      <w:r w:rsidRPr="00A70800">
        <w:rPr>
          <w:rFonts w:asciiTheme="minorEastAsia" w:hAnsiTheme="minorEastAsia"/>
          <w:szCs w:val="21"/>
        </w:rPr>
        <w:t>同志による結社</w:t>
      </w:r>
      <w:r>
        <w:rPr>
          <w:rFonts w:asciiTheme="minorEastAsia" w:hAnsiTheme="minorEastAsia" w:hint="eastAsia"/>
          <w:szCs w:val="21"/>
        </w:rPr>
        <w:t>(組織化</w:t>
      </w:r>
      <w:r w:rsidRPr="00A70800">
        <w:rPr>
          <w:rFonts w:asciiTheme="minorEastAsia" w:hAnsiTheme="minorEastAsia"/>
          <w:szCs w:val="21"/>
        </w:rPr>
        <w:t>）</w:t>
      </w:r>
      <w:r>
        <w:rPr>
          <w:rFonts w:asciiTheme="minorEastAsia" w:hAnsiTheme="minorEastAsia" w:hint="eastAsia"/>
          <w:szCs w:val="21"/>
        </w:rPr>
        <w:t>→</w:t>
      </w:r>
      <w:r w:rsidRPr="00A70800">
        <w:rPr>
          <w:rFonts w:asciiTheme="minorEastAsia" w:hAnsiTheme="minorEastAsia"/>
          <w:szCs w:val="21"/>
        </w:rPr>
        <w:t>そして資金調達と</w:t>
      </w:r>
      <w:r>
        <w:rPr>
          <w:rFonts w:asciiTheme="minorEastAsia" w:hAnsiTheme="minorEastAsia" w:hint="eastAsia"/>
          <w:szCs w:val="21"/>
        </w:rPr>
        <w:t>実際の田園都市創設</w:t>
      </w:r>
      <w:r w:rsidRPr="00A70800">
        <w:rPr>
          <w:rFonts w:asciiTheme="minorEastAsia" w:hAnsiTheme="minorEastAsia"/>
          <w:szCs w:val="21"/>
        </w:rPr>
        <w:t>――を、「</w:t>
      </w:r>
      <w:r>
        <w:rPr>
          <w:rFonts w:asciiTheme="minorEastAsia" w:hAnsiTheme="minorEastAsia" w:hint="eastAsia"/>
          <w:szCs w:val="21"/>
        </w:rPr>
        <w:t>膨大</w:t>
      </w:r>
      <w:r w:rsidRPr="00A70800">
        <w:rPr>
          <w:rFonts w:asciiTheme="minorEastAsia" w:hAnsiTheme="minorEastAsia"/>
          <w:szCs w:val="21"/>
        </w:rPr>
        <w:t>な時間をかけた歴史的SFプロトタイピング」</w:t>
      </w:r>
      <w:r>
        <w:rPr>
          <w:rFonts w:asciiTheme="minorEastAsia" w:hAnsiTheme="minorEastAsia" w:hint="eastAsia"/>
          <w:szCs w:val="21"/>
        </w:rPr>
        <w:t>と結論付けた</w:t>
      </w:r>
      <w:r w:rsidRPr="00A70800">
        <w:rPr>
          <w:rFonts w:asciiTheme="minorEastAsia" w:hAnsiTheme="minorEastAsia"/>
          <w:szCs w:val="21"/>
        </w:rPr>
        <w:t>。これは、SFプロトタイピングが現代のイノベーション創出のために</w:t>
      </w:r>
      <w:r>
        <w:rPr>
          <w:rFonts w:asciiTheme="minorEastAsia" w:hAnsiTheme="minorEastAsia" w:hint="eastAsia"/>
          <w:szCs w:val="21"/>
        </w:rPr>
        <w:t>開発</w:t>
      </w:r>
      <w:r w:rsidRPr="00A70800">
        <w:rPr>
          <w:rFonts w:asciiTheme="minorEastAsia" w:hAnsiTheme="minorEastAsia"/>
          <w:szCs w:val="21"/>
        </w:rPr>
        <w:t>された新規手法ではなく、</w:t>
      </w:r>
      <w:r>
        <w:rPr>
          <w:rFonts w:asciiTheme="minorEastAsia" w:hAnsiTheme="minorEastAsia" w:hint="eastAsia"/>
          <w:szCs w:val="21"/>
        </w:rPr>
        <w:t>こと</w:t>
      </w:r>
      <w:r w:rsidRPr="00A70800">
        <w:rPr>
          <w:rFonts w:asciiTheme="minorEastAsia" w:hAnsiTheme="minorEastAsia"/>
          <w:szCs w:val="21"/>
        </w:rPr>
        <w:t>都市計画</w:t>
      </w:r>
      <w:r>
        <w:rPr>
          <w:rFonts w:asciiTheme="minorEastAsia" w:hAnsiTheme="minorEastAsia" w:hint="eastAsia"/>
          <w:szCs w:val="21"/>
        </w:rPr>
        <w:t>においては19世紀後半(あるいは、さらに昔)から用いられてきた伝統的な手法であることを示唆しているとも言える。</w:t>
      </w:r>
    </w:p>
    <w:p w14:paraId="24E5049E" w14:textId="77777777" w:rsidR="00CF2EE0" w:rsidRDefault="00CF2EE0" w:rsidP="00CF2EE0">
      <w:pPr>
        <w:rPr>
          <w:rFonts w:asciiTheme="minorEastAsia" w:hAnsiTheme="minorEastAsia"/>
          <w:szCs w:val="21"/>
        </w:rPr>
      </w:pPr>
    </w:p>
    <w:p w14:paraId="00EEF2ED" w14:textId="0832591C" w:rsidR="00CF2EE0" w:rsidRDefault="0016435B" w:rsidP="00CF2EE0">
      <w:pPr>
        <w:rPr>
          <w:rFonts w:asciiTheme="minorEastAsia" w:hAnsiTheme="minorEastAsia"/>
          <w:szCs w:val="21"/>
        </w:rPr>
      </w:pPr>
      <w:r>
        <w:rPr>
          <w:rFonts w:asciiTheme="minorEastAsia" w:hAnsiTheme="minorEastAsia" w:hint="eastAsia"/>
          <w:szCs w:val="21"/>
        </w:rPr>
        <w:t>3</w:t>
      </w:r>
      <w:r w:rsidR="00CF2EE0">
        <w:rPr>
          <w:rFonts w:asciiTheme="minorEastAsia" w:hAnsiTheme="minorEastAsia" w:hint="eastAsia"/>
          <w:szCs w:val="21"/>
        </w:rPr>
        <w:t>_</w:t>
      </w:r>
      <w:r>
        <w:rPr>
          <w:rFonts w:asciiTheme="minorEastAsia" w:hAnsiTheme="minorEastAsia" w:hint="eastAsia"/>
          <w:szCs w:val="21"/>
        </w:rPr>
        <w:t>3</w:t>
      </w:r>
      <w:r w:rsidR="00CF2EE0">
        <w:rPr>
          <w:rFonts w:asciiTheme="minorEastAsia" w:hAnsiTheme="minorEastAsia" w:hint="eastAsia"/>
          <w:szCs w:val="21"/>
        </w:rPr>
        <w:t>_</w:t>
      </w:r>
      <w:r w:rsidR="00CF2EE0" w:rsidRPr="00667592">
        <w:rPr>
          <w:rFonts w:asciiTheme="minorEastAsia" w:hAnsiTheme="minorEastAsia"/>
          <w:szCs w:val="21"/>
        </w:rPr>
        <w:t>新潟県中越地震復興ビジョンにおけるSF的</w:t>
      </w:r>
      <w:r w:rsidR="00CF2EE0">
        <w:rPr>
          <w:rFonts w:asciiTheme="minorEastAsia" w:hAnsiTheme="minorEastAsia" w:hint="eastAsia"/>
          <w:szCs w:val="21"/>
        </w:rPr>
        <w:t>構想</w:t>
      </w:r>
    </w:p>
    <w:p w14:paraId="69EA132F" w14:textId="77777777" w:rsidR="00CF2EE0" w:rsidRDefault="00CF2EE0" w:rsidP="00CF2EE0">
      <w:pPr>
        <w:rPr>
          <w:rFonts w:asciiTheme="minorEastAsia" w:hAnsiTheme="minorEastAsia"/>
          <w:szCs w:val="21"/>
        </w:rPr>
      </w:pPr>
    </w:p>
    <w:p w14:paraId="53EEEEE8" w14:textId="13718278" w:rsidR="00CF2EE0" w:rsidRDefault="00CF2EE0" w:rsidP="00CF2EE0">
      <w:pPr>
        <w:ind w:firstLineChars="100" w:firstLine="210"/>
        <w:rPr>
          <w:rFonts w:asciiTheme="minorEastAsia" w:hAnsiTheme="minorEastAsia"/>
          <w:szCs w:val="21"/>
        </w:rPr>
      </w:pPr>
      <w:r w:rsidRPr="00A832CB">
        <w:rPr>
          <w:rFonts w:asciiTheme="minorEastAsia" w:hAnsiTheme="minorEastAsia" w:hint="eastAsia"/>
          <w:szCs w:val="21"/>
        </w:rPr>
        <w:t>また、</w:t>
      </w:r>
      <w:r w:rsidRPr="00A832CB">
        <w:rPr>
          <w:rFonts w:asciiTheme="minorEastAsia" w:hAnsiTheme="minorEastAsia"/>
          <w:szCs w:val="21"/>
        </w:rPr>
        <w:t>SFプロトタイピングに通ずる未来構想の先行事例として、新潟県中越地震（2004年）の復興ビジョン策定過程が挙げられる</w:t>
      </w:r>
      <w:r w:rsidR="00165E0B">
        <w:rPr>
          <w:rFonts w:asciiTheme="minorEastAsia" w:hAnsiTheme="minorEastAsia" w:hint="eastAsia"/>
          <w:sz w:val="18"/>
          <w:szCs w:val="18"/>
          <w:vertAlign w:val="superscript"/>
        </w:rPr>
        <w:t>17</w:t>
      </w:r>
      <w:r w:rsidRPr="00F925B8">
        <w:rPr>
          <w:rFonts w:asciiTheme="minorEastAsia" w:hAnsiTheme="minorEastAsia" w:hint="eastAsia"/>
          <w:sz w:val="18"/>
          <w:szCs w:val="18"/>
          <w:vertAlign w:val="superscript"/>
        </w:rPr>
        <w:t>)</w:t>
      </w:r>
      <w:r w:rsidRPr="00A832CB">
        <w:rPr>
          <w:rFonts w:asciiTheme="minorEastAsia" w:hAnsiTheme="minorEastAsia"/>
          <w:szCs w:val="21"/>
        </w:rPr>
        <w:t>。当時、新潟県は震災からわずか4か月後の2005年3月に「中越大震災復興ビジョン」</w:t>
      </w:r>
      <w:r w:rsidR="00165E0B">
        <w:rPr>
          <w:rFonts w:asciiTheme="minorEastAsia" w:hAnsiTheme="minorEastAsia" w:hint="eastAsia"/>
          <w:sz w:val="18"/>
          <w:szCs w:val="18"/>
          <w:vertAlign w:val="superscript"/>
        </w:rPr>
        <w:t>18</w:t>
      </w:r>
      <w:r w:rsidRPr="00F925B8">
        <w:rPr>
          <w:rFonts w:asciiTheme="minorEastAsia" w:hAnsiTheme="minorEastAsia" w:hint="eastAsia"/>
          <w:sz w:val="18"/>
          <w:szCs w:val="18"/>
          <w:vertAlign w:val="superscript"/>
        </w:rPr>
        <w:t>)</w:t>
      </w:r>
      <w:r w:rsidRPr="00A832CB">
        <w:rPr>
          <w:rFonts w:asciiTheme="minorEastAsia" w:hAnsiTheme="minorEastAsia"/>
          <w:szCs w:val="21"/>
        </w:rPr>
        <w:t>を公表したが、その中で10年後の地域の姿をあらかじめ物語として描くという大胆な手法を用いていた。</w:t>
      </w:r>
    </w:p>
    <w:p w14:paraId="105010C0" w14:textId="77777777" w:rsidR="00CF2EE0" w:rsidRDefault="00CF2EE0" w:rsidP="00CF2EE0">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1E1D6F17" wp14:editId="6A3B8B43">
            <wp:extent cx="5400040" cy="3828415"/>
            <wp:effectExtent l="0" t="0" r="0" b="635"/>
            <wp:docPr id="784078747" name="図 2"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78747" name="図 2" descr="グラフィカル ユーザー インターフェイス, アプリケーション&#10;&#10;AI 生成コンテンツは誤りを含む可能性があります。"/>
                    <pic:cNvPicPr/>
                  </pic:nvPicPr>
                  <pic:blipFill>
                    <a:blip r:embed="rId28">
                      <a:extLst>
                        <a:ext uri="{28A0092B-C50C-407E-A947-70E740481C1C}">
                          <a14:useLocalDpi xmlns:a14="http://schemas.microsoft.com/office/drawing/2010/main" val="0"/>
                        </a:ext>
                      </a:extLst>
                    </a:blip>
                    <a:stretch>
                      <a:fillRect/>
                    </a:stretch>
                  </pic:blipFill>
                  <pic:spPr>
                    <a:xfrm>
                      <a:off x="0" y="0"/>
                      <a:ext cx="5400040" cy="3828415"/>
                    </a:xfrm>
                    <a:prstGeom prst="rect">
                      <a:avLst/>
                    </a:prstGeom>
                  </pic:spPr>
                </pic:pic>
              </a:graphicData>
            </a:graphic>
          </wp:inline>
        </w:drawing>
      </w:r>
    </w:p>
    <w:p w14:paraId="6A9F60C0" w14:textId="6AF6EFF2" w:rsidR="00CF2EE0" w:rsidRPr="00C04758"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5</w:t>
      </w:r>
      <w:r w:rsidRPr="00F925B8">
        <w:rPr>
          <w:rFonts w:asciiTheme="minorEastAsia" w:hAnsiTheme="minorEastAsia" w:hint="eastAsia"/>
          <w:sz w:val="18"/>
          <w:szCs w:val="18"/>
        </w:rPr>
        <w:t>,</w:t>
      </w:r>
      <w:r>
        <w:rPr>
          <w:rFonts w:asciiTheme="minorEastAsia" w:hAnsiTheme="minorEastAsia" w:hint="eastAsia"/>
          <w:sz w:val="18"/>
          <w:szCs w:val="18"/>
        </w:rPr>
        <w:t>2004中越大震災復興ビジョンに基づく検証。全体図</w:t>
      </w:r>
      <w:r w:rsidRPr="00F925B8">
        <w:rPr>
          <w:rFonts w:asciiTheme="minorEastAsia" w:hAnsiTheme="minorEastAsia" w:hint="eastAsia"/>
          <w:sz w:val="18"/>
          <w:szCs w:val="18"/>
        </w:rPr>
        <w:t>(出典：参考サイト</w:t>
      </w:r>
      <w:r w:rsidR="00165E0B">
        <w:rPr>
          <w:rFonts w:asciiTheme="minorEastAsia" w:hAnsiTheme="minorEastAsia" w:hint="eastAsia"/>
          <w:sz w:val="18"/>
          <w:szCs w:val="18"/>
          <w:vertAlign w:val="superscript"/>
        </w:rPr>
        <w:t>18</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7F4F9F21" w14:textId="77777777" w:rsidR="00CF2EE0" w:rsidRDefault="00CF2EE0" w:rsidP="00CF2EE0">
      <w:pPr>
        <w:rPr>
          <w:rFonts w:asciiTheme="minorEastAsia" w:hAnsiTheme="minorEastAsia"/>
          <w:szCs w:val="21"/>
        </w:rPr>
      </w:pPr>
    </w:p>
    <w:p w14:paraId="2C98BF15" w14:textId="77777777" w:rsidR="00CF2EE0" w:rsidRDefault="00CF2EE0" w:rsidP="00CF2EE0">
      <w:pPr>
        <w:ind w:firstLineChars="100" w:firstLine="210"/>
        <w:rPr>
          <w:rFonts w:asciiTheme="minorEastAsia" w:hAnsiTheme="minorEastAsia"/>
          <w:szCs w:val="21"/>
        </w:rPr>
      </w:pPr>
      <w:r w:rsidRPr="00A832CB">
        <w:rPr>
          <w:rFonts w:asciiTheme="minorEastAsia" w:hAnsiTheme="minorEastAsia"/>
          <w:szCs w:val="21"/>
        </w:rPr>
        <w:t>具体的には、「記録1（避けるべきシナリオ）」と「記録2（目指すべきシナリオ）」という二つの未来シナリオが提示されている。記録1では</w:t>
      </w:r>
      <w:r>
        <w:rPr>
          <w:rFonts w:asciiTheme="minorEastAsia" w:hAnsiTheme="minorEastAsia" w:hint="eastAsia"/>
          <w:szCs w:val="21"/>
        </w:rPr>
        <w:t>、「</w:t>
      </w:r>
      <w:r w:rsidRPr="00A832CB">
        <w:rPr>
          <w:rFonts w:asciiTheme="minorEastAsia" w:hAnsiTheme="minorEastAsia"/>
          <w:szCs w:val="21"/>
        </w:rPr>
        <w:t>原形復旧を急ぎすぎた結果、中山間地域の息の根を止めてしまった未来</w:t>
      </w:r>
      <w:r>
        <w:rPr>
          <w:rFonts w:asciiTheme="minorEastAsia" w:hAnsiTheme="minorEastAsia" w:hint="eastAsia"/>
          <w:szCs w:val="21"/>
        </w:rPr>
        <w:t>」</w:t>
      </w:r>
      <w:r w:rsidRPr="00A832CB">
        <w:rPr>
          <w:rFonts w:asciiTheme="minorEastAsia" w:hAnsiTheme="minorEastAsia"/>
          <w:szCs w:val="21"/>
        </w:rPr>
        <w:t>が描かれ、一方の記録2では</w:t>
      </w:r>
      <w:r>
        <w:rPr>
          <w:rFonts w:asciiTheme="minorEastAsia" w:hAnsiTheme="minorEastAsia" w:hint="eastAsia"/>
          <w:szCs w:val="21"/>
        </w:rPr>
        <w:t>「</w:t>
      </w:r>
      <w:r w:rsidRPr="00A832CB">
        <w:rPr>
          <w:rFonts w:asciiTheme="minorEastAsia" w:hAnsiTheme="minorEastAsia"/>
          <w:szCs w:val="21"/>
        </w:rPr>
        <w:t>創造的復興により中山間地域を再生させた未来</w:t>
      </w:r>
      <w:r>
        <w:rPr>
          <w:rFonts w:asciiTheme="minorEastAsia" w:hAnsiTheme="minorEastAsia" w:hint="eastAsia"/>
          <w:szCs w:val="21"/>
        </w:rPr>
        <w:t>」</w:t>
      </w:r>
      <w:r w:rsidRPr="00A832CB">
        <w:rPr>
          <w:rFonts w:asciiTheme="minorEastAsia" w:hAnsiTheme="minorEastAsia"/>
          <w:szCs w:val="21"/>
        </w:rPr>
        <w:t>が示された。例えば記録1では、震災直後に元の姿への早期復旧を優先した結果、山間地域が疲弊し「中越地震は中山間地の息の根を止めた地震となった」という最悪の結末が語られる。それに対し記録2では、防災・自立・持続可能性をキーワードに「中越地震は</w:t>
      </w:r>
      <w:r>
        <w:rPr>
          <w:rFonts w:asciiTheme="minorEastAsia" w:hAnsiTheme="minorEastAsia" w:hint="eastAsia"/>
          <w:szCs w:val="21"/>
        </w:rPr>
        <w:t>結果的に</w:t>
      </w:r>
      <w:r w:rsidRPr="00A832CB">
        <w:rPr>
          <w:rFonts w:asciiTheme="minorEastAsia" w:hAnsiTheme="minorEastAsia"/>
          <w:szCs w:val="21"/>
        </w:rPr>
        <w:t>中山間地を再生・新生させた地震となった」と位置付け、最新技術と伝統的な棚田文化が融合して地域が輝きを取り戻す未来像が描かれた。このように物語仕立ての将来像を提示したことで、復興策の検討において関係者に危機感と目標像を強く意識させる効果を生み、「最悪のシナリオを絶対に現実にしない」「望ましいシナリオを実現する」という共有認識のもとで具体的施策が展開されたと検証されている。中越地震復興ビジョンの事例は、災害復興計画においてSF的発想を用いた先駆的な例と言え、</w:t>
      </w:r>
      <w:r>
        <w:rPr>
          <w:rFonts w:asciiTheme="minorEastAsia" w:hAnsiTheme="minorEastAsia" w:hint="eastAsia"/>
          <w:szCs w:val="21"/>
        </w:rPr>
        <w:t>後述の</w:t>
      </w:r>
      <w:r w:rsidRPr="00A832CB">
        <w:rPr>
          <w:rFonts w:asciiTheme="minorEastAsia" w:hAnsiTheme="minorEastAsia"/>
          <w:szCs w:val="21"/>
        </w:rPr>
        <w:t>鎌倉市のSFプロトタイピングとも通じるアプローチである</w:t>
      </w:r>
      <w:r>
        <w:rPr>
          <w:rFonts w:asciiTheme="minorEastAsia" w:hAnsiTheme="minorEastAsia" w:hint="eastAsia"/>
          <w:szCs w:val="21"/>
        </w:rPr>
        <w:t>といえる</w:t>
      </w:r>
      <w:r w:rsidRPr="00A832CB">
        <w:rPr>
          <w:rFonts w:asciiTheme="minorEastAsia" w:hAnsiTheme="minorEastAsia"/>
          <w:szCs w:val="21"/>
        </w:rPr>
        <w:t>。</w:t>
      </w:r>
    </w:p>
    <w:p w14:paraId="7AE75979" w14:textId="77777777" w:rsidR="00CF2EE0" w:rsidRDefault="00CF2EE0" w:rsidP="00CF2EE0">
      <w:pPr>
        <w:rPr>
          <w:rFonts w:asciiTheme="minorEastAsia" w:hAnsiTheme="minorEastAsia"/>
          <w:szCs w:val="21"/>
        </w:rPr>
      </w:pPr>
    </w:p>
    <w:p w14:paraId="186076CA" w14:textId="3FB3F607" w:rsidR="00CF2EE0" w:rsidRDefault="0016435B" w:rsidP="00CF2EE0">
      <w:pPr>
        <w:rPr>
          <w:rFonts w:asciiTheme="minorEastAsia" w:hAnsiTheme="minorEastAsia"/>
          <w:szCs w:val="21"/>
        </w:rPr>
      </w:pPr>
      <w:r>
        <w:rPr>
          <w:rFonts w:asciiTheme="minorEastAsia" w:hAnsiTheme="minorEastAsia" w:hint="eastAsia"/>
          <w:szCs w:val="21"/>
        </w:rPr>
        <w:t>3</w:t>
      </w:r>
      <w:r w:rsidR="00CF2EE0">
        <w:rPr>
          <w:rFonts w:asciiTheme="minorEastAsia" w:hAnsiTheme="minorEastAsia" w:hint="eastAsia"/>
          <w:szCs w:val="21"/>
        </w:rPr>
        <w:t>_</w:t>
      </w:r>
      <w:r>
        <w:rPr>
          <w:rFonts w:asciiTheme="minorEastAsia" w:hAnsiTheme="minorEastAsia" w:hint="eastAsia"/>
          <w:szCs w:val="21"/>
        </w:rPr>
        <w:t>4</w:t>
      </w:r>
      <w:r w:rsidR="00CF2EE0">
        <w:rPr>
          <w:rFonts w:asciiTheme="minorEastAsia" w:hAnsiTheme="minorEastAsia" w:hint="eastAsia"/>
          <w:szCs w:val="21"/>
        </w:rPr>
        <w:t>_</w:t>
      </w:r>
      <w:r w:rsidR="00CF2EE0" w:rsidRPr="00DA70F1">
        <w:rPr>
          <w:rFonts w:asciiTheme="minorEastAsia" w:hAnsiTheme="minorEastAsia"/>
          <w:szCs w:val="21"/>
        </w:rPr>
        <w:t>『…this city never died.』</w:t>
      </w:r>
      <w:r w:rsidR="00CF2EE0">
        <w:rPr>
          <w:rFonts w:asciiTheme="minorEastAsia" w:hAnsiTheme="minorEastAsia" w:hint="eastAsia"/>
          <w:szCs w:val="21"/>
        </w:rPr>
        <w:t>とその関連セッションの考察</w:t>
      </w:r>
    </w:p>
    <w:p w14:paraId="47B9D25D" w14:textId="77777777" w:rsidR="00CF2EE0" w:rsidRDefault="00CF2EE0" w:rsidP="00CF2EE0">
      <w:pPr>
        <w:rPr>
          <w:rFonts w:asciiTheme="minorEastAsia" w:hAnsiTheme="minorEastAsia"/>
          <w:szCs w:val="21"/>
        </w:rPr>
      </w:pPr>
    </w:p>
    <w:p w14:paraId="3EC80F5B" w14:textId="2FEA0F79" w:rsidR="00CF2EE0" w:rsidRDefault="00CF2EE0" w:rsidP="00CF2EE0">
      <w:pPr>
        <w:rPr>
          <w:rFonts w:asciiTheme="minorEastAsia" w:hAnsiTheme="minorEastAsia"/>
          <w:szCs w:val="21"/>
        </w:rPr>
      </w:pPr>
      <w:r>
        <w:rPr>
          <w:rFonts w:asciiTheme="minorEastAsia" w:hAnsiTheme="minorEastAsia" w:hint="eastAsia"/>
          <w:szCs w:val="21"/>
        </w:rPr>
        <w:t xml:space="preserve">　ここでは、本研究の実行にあたり筆者が着想を得た、鎌倉市主導のSFプロトタイピング</w:t>
      </w:r>
      <w:r w:rsidR="00165E0B">
        <w:rPr>
          <w:rFonts w:asciiTheme="minorEastAsia" w:hAnsiTheme="minorEastAsia" w:hint="eastAsia"/>
          <w:sz w:val="18"/>
          <w:szCs w:val="18"/>
          <w:vertAlign w:val="superscript"/>
        </w:rPr>
        <w:lastRenderedPageBreak/>
        <w:t>19</w:t>
      </w:r>
      <w:r w:rsidR="00165E0B" w:rsidRPr="00F925B8">
        <w:rPr>
          <w:rFonts w:asciiTheme="minorEastAsia" w:hAnsiTheme="minorEastAsia" w:hint="eastAsia"/>
          <w:sz w:val="18"/>
          <w:szCs w:val="18"/>
          <w:vertAlign w:val="superscript"/>
        </w:rPr>
        <w:t>)</w:t>
      </w:r>
      <w:r w:rsidR="00165E0B">
        <w:rPr>
          <w:rFonts w:asciiTheme="minorEastAsia" w:hAnsiTheme="minorEastAsia" w:hint="eastAsia"/>
          <w:szCs w:val="21"/>
        </w:rPr>
        <w:t xml:space="preserve"> </w:t>
      </w:r>
      <w:r>
        <w:rPr>
          <w:rFonts w:asciiTheme="minorEastAsia" w:hAnsiTheme="minorEastAsia" w:hint="eastAsia"/>
          <w:szCs w:val="21"/>
        </w:rPr>
        <w:t>(小説執筆+関連セッションへの展開)について論じる。</w:t>
      </w:r>
    </w:p>
    <w:p w14:paraId="1C01DA2C" w14:textId="0849D6FB" w:rsidR="00CF2EE0" w:rsidRDefault="00CF2EE0" w:rsidP="00CF2EE0">
      <w:pPr>
        <w:rPr>
          <w:rFonts w:asciiTheme="minorEastAsia" w:hAnsiTheme="minorEastAsia"/>
          <w:szCs w:val="21"/>
        </w:rPr>
      </w:pPr>
      <w:r>
        <w:rPr>
          <w:rFonts w:asciiTheme="minorEastAsia" w:hAnsiTheme="minorEastAsia" w:hint="eastAsia"/>
          <w:szCs w:val="21"/>
        </w:rPr>
        <w:t xml:space="preserve">　</w:t>
      </w:r>
      <w:r w:rsidRPr="00DA70F1">
        <w:rPr>
          <w:rFonts w:asciiTheme="minorEastAsia" w:hAnsiTheme="minorEastAsia"/>
          <w:szCs w:val="21"/>
        </w:rPr>
        <w:t>鎌倉市</w:t>
      </w:r>
      <w:r>
        <w:rPr>
          <w:rFonts w:asciiTheme="minorEastAsia" w:hAnsiTheme="minorEastAsia" w:hint="eastAsia"/>
          <w:szCs w:val="21"/>
        </w:rPr>
        <w:t>主導で</w:t>
      </w:r>
      <w:r w:rsidRPr="00DA70F1">
        <w:rPr>
          <w:rFonts w:asciiTheme="minorEastAsia" w:hAnsiTheme="minorEastAsia"/>
          <w:szCs w:val="21"/>
        </w:rPr>
        <w:t>制作したSFプロトタイピング小説『…this city never died.』</w:t>
      </w:r>
      <w:bookmarkStart w:id="4" w:name="_Hlk218118726"/>
      <w:r w:rsidR="00165E0B">
        <w:rPr>
          <w:rFonts w:asciiTheme="minorEastAsia" w:hAnsiTheme="minorEastAsia" w:hint="eastAsia"/>
          <w:sz w:val="18"/>
          <w:szCs w:val="18"/>
          <w:vertAlign w:val="superscript"/>
        </w:rPr>
        <w:t>20</w:t>
      </w:r>
      <w:r w:rsidRPr="00F925B8">
        <w:rPr>
          <w:rFonts w:asciiTheme="minorEastAsia" w:hAnsiTheme="minorEastAsia" w:hint="eastAsia"/>
          <w:sz w:val="18"/>
          <w:szCs w:val="18"/>
          <w:vertAlign w:val="superscript"/>
        </w:rPr>
        <w:t>)</w:t>
      </w:r>
      <w:bookmarkEnd w:id="4"/>
      <w:r w:rsidRPr="00DA70F1">
        <w:rPr>
          <w:rFonts w:asciiTheme="minorEastAsia" w:hAnsiTheme="minorEastAsia"/>
          <w:szCs w:val="21"/>
        </w:rPr>
        <w:t>は、高校生の宮子を主人公とする</w:t>
      </w:r>
      <w:r>
        <w:rPr>
          <w:rFonts w:asciiTheme="minorEastAsia" w:hAnsiTheme="minorEastAsia" w:hint="eastAsia"/>
          <w:szCs w:val="21"/>
        </w:rPr>
        <w:t>、</w:t>
      </w:r>
      <w:r w:rsidRPr="00DA70F1">
        <w:rPr>
          <w:rFonts w:asciiTheme="minorEastAsia" w:hAnsiTheme="minorEastAsia"/>
          <w:szCs w:val="21"/>
        </w:rPr>
        <w:t>2070年の未来の鎌倉</w:t>
      </w:r>
      <w:r>
        <w:rPr>
          <w:rFonts w:asciiTheme="minorEastAsia" w:hAnsiTheme="minorEastAsia" w:hint="eastAsia"/>
          <w:szCs w:val="21"/>
        </w:rPr>
        <w:t>を</w:t>
      </w:r>
      <w:r w:rsidRPr="00DA70F1">
        <w:rPr>
          <w:rFonts w:asciiTheme="minorEastAsia" w:hAnsiTheme="minorEastAsia"/>
          <w:szCs w:val="21"/>
        </w:rPr>
        <w:t>舞台</w:t>
      </w:r>
      <w:r>
        <w:rPr>
          <w:rFonts w:asciiTheme="minorEastAsia" w:hAnsiTheme="minorEastAsia" w:hint="eastAsia"/>
          <w:szCs w:val="21"/>
        </w:rPr>
        <w:t>としたSF</w:t>
      </w:r>
      <w:r w:rsidRPr="00DA70F1">
        <w:rPr>
          <w:rFonts w:asciiTheme="minorEastAsia" w:hAnsiTheme="minorEastAsia"/>
          <w:szCs w:val="21"/>
        </w:rPr>
        <w:t>物語である。気候変動の影響で鎌倉は亜熱帯化し、マングローブが繁茂する</w:t>
      </w:r>
      <w:r>
        <w:rPr>
          <w:rFonts w:asciiTheme="minorEastAsia" w:hAnsiTheme="minorEastAsia" w:hint="eastAsia"/>
          <w:szCs w:val="21"/>
        </w:rPr>
        <w:t>東南アジア的</w:t>
      </w:r>
      <w:r w:rsidRPr="00DA70F1">
        <w:rPr>
          <w:rFonts w:asciiTheme="minorEastAsia" w:hAnsiTheme="minorEastAsia"/>
          <w:szCs w:val="21"/>
        </w:rPr>
        <w:t>な環境に変化している。作中では、未来のシミュレーション技術「ヒト生存圏予測シミュレーター」により「10年後に鎌倉が</w:t>
      </w:r>
      <w:r>
        <w:rPr>
          <w:rFonts w:asciiTheme="minorEastAsia" w:hAnsiTheme="minorEastAsia" w:hint="eastAsia"/>
          <w:szCs w:val="21"/>
        </w:rPr>
        <w:t>消滅する(2070年を現在とする)</w:t>
      </w:r>
      <w:r w:rsidRPr="00DA70F1">
        <w:rPr>
          <w:rFonts w:asciiTheme="minorEastAsia" w:hAnsiTheme="minorEastAsia"/>
          <w:szCs w:val="21"/>
        </w:rPr>
        <w:t>」可能性が提示され、迫り来る激甚災害に対して鎌倉の街をどう守るかという危機が描かれる。この状況下で、未成年による住民投票が実施され、未来に向けて何をすべきか、何を後世に引き継ぐのかといった決断が子どもたちの判断に委ねられる。</w:t>
      </w:r>
      <w:r w:rsidR="00165E0B">
        <w:rPr>
          <w:rFonts w:asciiTheme="minorEastAsia" w:hAnsiTheme="minorEastAsia" w:hint="eastAsia"/>
          <w:sz w:val="18"/>
          <w:szCs w:val="18"/>
          <w:vertAlign w:val="superscript"/>
        </w:rPr>
        <w:t>21</w:t>
      </w:r>
      <w:r w:rsidRPr="00F925B8">
        <w:rPr>
          <w:rFonts w:asciiTheme="minorEastAsia" w:hAnsiTheme="minorEastAsia" w:hint="eastAsia"/>
          <w:sz w:val="18"/>
          <w:szCs w:val="18"/>
          <w:vertAlign w:val="superscript"/>
        </w:rPr>
        <w:t>)</w:t>
      </w:r>
    </w:p>
    <w:p w14:paraId="0E1B81BC" w14:textId="77777777" w:rsidR="00CF2EE0" w:rsidRDefault="00CF2EE0" w:rsidP="00CF2EE0">
      <w:pPr>
        <w:rPr>
          <w:rFonts w:asciiTheme="minorEastAsia" w:hAnsiTheme="minorEastAsia"/>
          <w:b/>
          <w:bCs/>
          <w:szCs w:val="21"/>
        </w:rPr>
      </w:pPr>
      <w:r>
        <w:rPr>
          <w:rFonts w:asciiTheme="minorEastAsia" w:hAnsiTheme="minorEastAsia" w:hint="eastAsia"/>
          <w:b/>
          <w:bCs/>
          <w:szCs w:val="21"/>
        </w:rPr>
        <w:t xml:space="preserve">　　　　　　　　</w:t>
      </w:r>
      <w:r w:rsidRPr="00BE2B53">
        <w:rPr>
          <w:rFonts w:asciiTheme="minorEastAsia" w:hAnsiTheme="minorEastAsia"/>
          <w:b/>
          <w:bCs/>
          <w:noProof/>
          <w:szCs w:val="21"/>
        </w:rPr>
        <w:drawing>
          <wp:inline distT="0" distB="0" distL="0" distR="0" wp14:anchorId="095A753E" wp14:editId="746A681B">
            <wp:extent cx="3172699" cy="4230390"/>
            <wp:effectExtent l="0" t="0" r="8890" b="0"/>
            <wp:docPr id="340256630"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56630" name="図 1" descr="グラフィカル ユーザー インターフェイス, アプリケーション&#10;&#10;AI 生成コンテンツは誤りを含む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8250" cy="4344462"/>
                    </a:xfrm>
                    <a:prstGeom prst="rect">
                      <a:avLst/>
                    </a:prstGeom>
                  </pic:spPr>
                </pic:pic>
              </a:graphicData>
            </a:graphic>
          </wp:inline>
        </w:drawing>
      </w:r>
    </w:p>
    <w:p w14:paraId="504CC22B" w14:textId="48A5D04D"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6</w:t>
      </w:r>
      <w:r w:rsidRPr="00F925B8">
        <w:rPr>
          <w:rFonts w:asciiTheme="minorEastAsia" w:hAnsiTheme="minorEastAsia" w:hint="eastAsia"/>
          <w:sz w:val="18"/>
          <w:szCs w:val="18"/>
        </w:rPr>
        <w:t>,</w:t>
      </w:r>
      <w:r>
        <w:rPr>
          <w:rFonts w:asciiTheme="minorEastAsia" w:hAnsiTheme="minorEastAsia" w:hint="eastAsia"/>
          <w:sz w:val="18"/>
          <w:szCs w:val="18"/>
        </w:rPr>
        <w:t>鎌倉のSFプロトタイピング小説『</w:t>
      </w:r>
      <w:r>
        <w:rPr>
          <w:rFonts w:asciiTheme="minorEastAsia" w:hAnsiTheme="minorEastAsia"/>
          <w:sz w:val="18"/>
          <w:szCs w:val="18"/>
        </w:rPr>
        <w:t>…</w:t>
      </w:r>
      <w:r>
        <w:rPr>
          <w:rFonts w:asciiTheme="minorEastAsia" w:hAnsiTheme="minorEastAsia" w:hint="eastAsia"/>
          <w:sz w:val="18"/>
          <w:szCs w:val="18"/>
        </w:rPr>
        <w:t>this city never died.』。表紙の図</w:t>
      </w:r>
      <w:r w:rsidRPr="00F925B8">
        <w:rPr>
          <w:rFonts w:asciiTheme="minorEastAsia" w:hAnsiTheme="minorEastAsia" w:hint="eastAsia"/>
          <w:sz w:val="18"/>
          <w:szCs w:val="18"/>
        </w:rPr>
        <w:t xml:space="preserve"> (出典：参考サイト</w:t>
      </w:r>
      <w:r w:rsidR="00165E0B">
        <w:rPr>
          <w:rFonts w:asciiTheme="minorEastAsia" w:hAnsiTheme="minorEastAsia" w:hint="eastAsia"/>
          <w:sz w:val="18"/>
          <w:szCs w:val="18"/>
          <w:vertAlign w:val="superscript"/>
        </w:rPr>
        <w:t>20</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2BC1C04B" w14:textId="77777777" w:rsidR="00CF2EE0" w:rsidRPr="00BE2B53" w:rsidRDefault="00CF2EE0" w:rsidP="00CF2EE0">
      <w:pPr>
        <w:rPr>
          <w:rFonts w:asciiTheme="minorEastAsia" w:hAnsiTheme="minorEastAsia"/>
          <w:sz w:val="18"/>
          <w:szCs w:val="18"/>
        </w:rPr>
      </w:pPr>
    </w:p>
    <w:p w14:paraId="42FABA76" w14:textId="77777777" w:rsidR="00CF2EE0" w:rsidRDefault="00CF2EE0" w:rsidP="00CF2EE0">
      <w:pPr>
        <w:ind w:firstLineChars="100" w:firstLine="210"/>
        <w:rPr>
          <w:rFonts w:asciiTheme="minorEastAsia" w:hAnsiTheme="minorEastAsia"/>
          <w:szCs w:val="21"/>
        </w:rPr>
      </w:pPr>
      <w:r w:rsidRPr="00DA70F1">
        <w:rPr>
          <w:rFonts w:asciiTheme="minorEastAsia" w:hAnsiTheme="minorEastAsia"/>
          <w:szCs w:val="21"/>
        </w:rPr>
        <w:t>物語のテーマは、</w:t>
      </w:r>
      <w:r w:rsidRPr="0082059F">
        <w:rPr>
          <w:rFonts w:asciiTheme="minorEastAsia" w:hAnsiTheme="minorEastAsia"/>
          <w:szCs w:val="21"/>
        </w:rPr>
        <w:t>気候危機時代における都市のレジリエンス（災害への適応と復興力）や、将来世代への責任（</w:t>
      </w:r>
      <w:r w:rsidRPr="00DA70F1">
        <w:rPr>
          <w:rFonts w:asciiTheme="minorEastAsia" w:hAnsiTheme="minorEastAsia"/>
          <w:szCs w:val="21"/>
        </w:rPr>
        <w:t>若者の政治参画を通じて未来を選択すること）にあり、近未来のスマートシティにおけるコミュニティの在り方やテクノロジーで文化を継承する方法までも具体的に描いている。架空のストーリーを通じて、気候変動への備えと若者主体の意思決定という現実的課題に光を当てた点に特徴がある</w:t>
      </w:r>
      <w:r>
        <w:rPr>
          <w:rFonts w:asciiTheme="minorEastAsia" w:hAnsiTheme="minorEastAsia" w:hint="eastAsia"/>
          <w:szCs w:val="21"/>
        </w:rPr>
        <w:t>。</w:t>
      </w:r>
    </w:p>
    <w:p w14:paraId="27D02A11" w14:textId="400A3184" w:rsidR="00CF2EE0" w:rsidRDefault="00CF2EE0" w:rsidP="00CF2EE0">
      <w:pPr>
        <w:ind w:firstLineChars="100" w:firstLine="210"/>
        <w:rPr>
          <w:rFonts w:asciiTheme="minorEastAsia" w:hAnsiTheme="minorEastAsia"/>
          <w:szCs w:val="21"/>
        </w:rPr>
      </w:pPr>
      <w:r w:rsidRPr="00F14CC8">
        <w:rPr>
          <w:rFonts w:asciiTheme="minorEastAsia" w:hAnsiTheme="minorEastAsia"/>
          <w:szCs w:val="21"/>
        </w:rPr>
        <w:t>この小説はWIRED誌の「Sci-Fiプロトタイピング研究所」の協力のもと、SF作家・吉</w:t>
      </w:r>
      <w:r w:rsidRPr="00F14CC8">
        <w:rPr>
          <w:rFonts w:asciiTheme="minorEastAsia" w:hAnsiTheme="minorEastAsia"/>
          <w:szCs w:val="21"/>
        </w:rPr>
        <w:lastRenderedPageBreak/>
        <w:t>上亮氏が執筆し、2021年に公開された。物語の発表後、同年開催の国際フォーラム「World Marketing Forum〜人間性のためのテクノロジー5.0〜」において、鎌倉市の未来を議論するセッション「鎌倉スーパーシティ2070〜SFプロトタイピングが描く『共生と再生をめぐる都市のナラティヴ』」</w:t>
      </w:r>
      <w:r>
        <w:rPr>
          <w:rFonts w:asciiTheme="minorEastAsia" w:hAnsiTheme="minorEastAsia" w:hint="eastAsia"/>
          <w:sz w:val="18"/>
          <w:szCs w:val="18"/>
          <w:vertAlign w:val="superscript"/>
        </w:rPr>
        <w:t>1</w:t>
      </w:r>
      <w:r w:rsidR="00165E0B">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14CC8">
        <w:rPr>
          <w:rFonts w:asciiTheme="minorEastAsia" w:hAnsiTheme="minorEastAsia"/>
          <w:szCs w:val="21"/>
        </w:rPr>
        <w:t>が実施されている。このセッションでは、小説『…this city never died.』の内容を踏まえ、登壇者が街の未来の可能性を議論する場となった。登壇メンバーには、鎌倉市スマートシティ推進参与の加治慶光氏や共生共創部部長の比留間彰氏といった行政関係者、スーパーシティ構想の連携事業者である企業担当者（サイバーエージェント社の内藤氏）や、SF作家の吉上氏、WIRED副編集長でSci-Fiプロトタイピング研究所所長の小谷知也氏らが名を連ねている</w:t>
      </w:r>
      <w:r>
        <w:rPr>
          <w:rFonts w:asciiTheme="minorEastAsia" w:hAnsiTheme="minorEastAsia" w:hint="eastAsia"/>
          <w:szCs w:val="21"/>
        </w:rPr>
        <w:t>。</w:t>
      </w:r>
    </w:p>
    <w:p w14:paraId="77EAA8E9" w14:textId="77777777" w:rsidR="00CF2EE0" w:rsidRDefault="00CF2EE0" w:rsidP="00CF2EE0">
      <w:pPr>
        <w:ind w:firstLineChars="100" w:firstLine="210"/>
        <w:rPr>
          <w:rFonts w:asciiTheme="minorEastAsia" w:hAnsiTheme="minorEastAsia"/>
          <w:szCs w:val="21"/>
        </w:rPr>
      </w:pPr>
      <w:r w:rsidRPr="00F14CC8">
        <w:rPr>
          <w:rFonts w:asciiTheme="minorEastAsia" w:hAnsiTheme="minorEastAsia"/>
          <w:szCs w:val="21"/>
        </w:rPr>
        <w:t>このように執筆後の展開として、読書会的なトークセッションやワークショップが行われ、物語を起点に多様な立場の参加者が意見交換する場が創出された。特にこのセッションでは、テクノロジーを活用した街の保存</w:t>
      </w:r>
      <w:r>
        <w:rPr>
          <w:rFonts w:asciiTheme="minorEastAsia" w:hAnsiTheme="minorEastAsia" w:hint="eastAsia"/>
          <w:szCs w:val="21"/>
        </w:rPr>
        <w:t>(都市のデジタルツイン作成)</w:t>
      </w:r>
      <w:r w:rsidRPr="00F14CC8">
        <w:rPr>
          <w:rFonts w:asciiTheme="minorEastAsia" w:hAnsiTheme="minorEastAsia"/>
          <w:szCs w:val="21"/>
        </w:rPr>
        <w:t>や未来像について議論され、小説が提示した未来像が現実の政策検討にインスピレーションを与える契機となった。</w:t>
      </w:r>
    </w:p>
    <w:p w14:paraId="005EF194" w14:textId="77777777" w:rsidR="00CF2EE0" w:rsidRDefault="00CF2EE0" w:rsidP="00CF2EE0">
      <w:pPr>
        <w:rPr>
          <w:rFonts w:asciiTheme="minorEastAsia" w:hAnsiTheme="minorEastAsia"/>
          <w:szCs w:val="21"/>
        </w:rPr>
      </w:pPr>
      <w:r>
        <w:rPr>
          <w:rFonts w:asciiTheme="minorEastAsia" w:hAnsiTheme="minorEastAsia"/>
          <w:noProof/>
          <w:szCs w:val="21"/>
        </w:rPr>
        <w:drawing>
          <wp:inline distT="0" distB="0" distL="0" distR="0" wp14:anchorId="1EA111A5" wp14:editId="242E9C84">
            <wp:extent cx="5383848" cy="3589020"/>
            <wp:effectExtent l="0" t="0" r="7620" b="0"/>
            <wp:docPr id="836950605" name="図 1" descr="部屋の中でベンチ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50605" name="図 1" descr="部屋の中でベンチに座っている人たち&#10;&#10;AI 生成コンテンツは誤りを含む可能性があります。"/>
                    <pic:cNvPicPr/>
                  </pic:nvPicPr>
                  <pic:blipFill>
                    <a:blip r:embed="rId30">
                      <a:extLst>
                        <a:ext uri="{28A0092B-C50C-407E-A947-70E740481C1C}">
                          <a14:useLocalDpi xmlns:a14="http://schemas.microsoft.com/office/drawing/2010/main" val="0"/>
                        </a:ext>
                      </a:extLst>
                    </a:blip>
                    <a:stretch>
                      <a:fillRect/>
                    </a:stretch>
                  </pic:blipFill>
                  <pic:spPr>
                    <a:xfrm>
                      <a:off x="0" y="0"/>
                      <a:ext cx="5494699" cy="3662916"/>
                    </a:xfrm>
                    <a:prstGeom prst="rect">
                      <a:avLst/>
                    </a:prstGeom>
                  </pic:spPr>
                </pic:pic>
              </a:graphicData>
            </a:graphic>
          </wp:inline>
        </w:drawing>
      </w:r>
    </w:p>
    <w:p w14:paraId="556662DA" w14:textId="274DBED3" w:rsidR="00CF2EE0" w:rsidRPr="00F925B8" w:rsidRDefault="00CF2EE0" w:rsidP="00CF2EE0">
      <w:pPr>
        <w:rPr>
          <w:rFonts w:asciiTheme="minorEastAsia" w:hAnsiTheme="minorEastAsia"/>
          <w:sz w:val="18"/>
          <w:szCs w:val="18"/>
        </w:rPr>
      </w:pPr>
      <w:r w:rsidRPr="00F925B8">
        <w:rPr>
          <w:rFonts w:asciiTheme="minorEastAsia" w:hAnsiTheme="minorEastAsia" w:hint="eastAsia"/>
          <w:sz w:val="18"/>
          <w:szCs w:val="18"/>
        </w:rPr>
        <w:t>写-</w:t>
      </w:r>
      <w:r>
        <w:rPr>
          <w:rFonts w:asciiTheme="minorEastAsia" w:hAnsiTheme="minorEastAsia" w:hint="eastAsia"/>
          <w:sz w:val="18"/>
          <w:szCs w:val="18"/>
        </w:rPr>
        <w:t>7</w:t>
      </w:r>
      <w:r w:rsidRPr="00F925B8">
        <w:rPr>
          <w:rFonts w:asciiTheme="minorEastAsia" w:hAnsiTheme="minorEastAsia" w:hint="eastAsia"/>
          <w:sz w:val="18"/>
          <w:szCs w:val="18"/>
        </w:rPr>
        <w:t>,</w:t>
      </w:r>
      <w:r w:rsidRPr="00F925B8">
        <w:rPr>
          <w:rFonts w:ascii="Helvetica" w:hAnsi="Helvetica"/>
          <w:color w:val="000000"/>
          <w:sz w:val="14"/>
          <w:szCs w:val="14"/>
          <w:shd w:val="clear" w:color="auto" w:fill="FFFFFF"/>
        </w:rPr>
        <w:t xml:space="preserve"> </w:t>
      </w:r>
      <w:r w:rsidRPr="00F925B8">
        <w:rPr>
          <w:rFonts w:asciiTheme="minorEastAsia" w:hAnsiTheme="minorEastAsia"/>
          <w:sz w:val="18"/>
          <w:szCs w:val="18"/>
        </w:rPr>
        <w:t>「鎌倉スーパーシティ2070〜SF プロトタイピングが描く『共生と再生をめぐる都市のナラティヴ』」の様子。</w:t>
      </w:r>
      <w:r>
        <w:rPr>
          <w:rFonts w:asciiTheme="minorEastAsia" w:hAnsiTheme="minorEastAsia" w:hint="eastAsia"/>
          <w:sz w:val="18"/>
          <w:szCs w:val="18"/>
        </w:rPr>
        <w:t>(写真左より)</w:t>
      </w:r>
      <w:r w:rsidRPr="00F925B8">
        <w:rPr>
          <w:rFonts w:asciiTheme="minorEastAsia" w:hAnsiTheme="minorEastAsia"/>
          <w:sz w:val="18"/>
          <w:szCs w:val="18"/>
        </w:rPr>
        <w:t>加治慶光、松島倫明、比留間彰、小谷知也、吉上亮、内藤貴仁</w:t>
      </w:r>
      <w:r>
        <w:rPr>
          <w:rFonts w:asciiTheme="minorEastAsia" w:hAnsiTheme="minorEastAsia" w:hint="eastAsia"/>
          <w:sz w:val="18"/>
          <w:szCs w:val="18"/>
        </w:rPr>
        <w:t>(敬称略)</w:t>
      </w:r>
      <w:r w:rsidRPr="00F925B8">
        <w:rPr>
          <w:rFonts w:asciiTheme="minorEastAsia" w:hAnsiTheme="minorEastAsia"/>
          <w:sz w:val="18"/>
          <w:szCs w:val="18"/>
        </w:rPr>
        <w:t>が登壇し、鎌倉市にある建長寺で実施された。</w:t>
      </w:r>
      <w:r>
        <w:rPr>
          <w:rFonts w:asciiTheme="minorEastAsia" w:hAnsiTheme="minorEastAsia" w:hint="eastAsia"/>
          <w:sz w:val="18"/>
          <w:szCs w:val="18"/>
        </w:rPr>
        <w:t>(</w:t>
      </w:r>
      <w:r w:rsidRPr="00F925B8">
        <w:rPr>
          <w:rFonts w:asciiTheme="minorEastAsia" w:hAnsiTheme="minorEastAsia" w:hint="eastAsia"/>
          <w:sz w:val="18"/>
          <w:szCs w:val="18"/>
        </w:rPr>
        <w:t>出典：参考サイト</w:t>
      </w:r>
      <w:r>
        <w:rPr>
          <w:rFonts w:asciiTheme="minorEastAsia" w:hAnsiTheme="minorEastAsia" w:hint="eastAsia"/>
          <w:sz w:val="18"/>
          <w:szCs w:val="18"/>
          <w:vertAlign w:val="superscript"/>
        </w:rPr>
        <w:t>1</w:t>
      </w:r>
      <w:r w:rsidR="00165E0B">
        <w:rPr>
          <w:rFonts w:asciiTheme="minorEastAsia" w:hAnsiTheme="minorEastAsia" w:hint="eastAsia"/>
          <w:sz w:val="18"/>
          <w:szCs w:val="18"/>
          <w:vertAlign w:val="superscript"/>
        </w:rPr>
        <w:t>9</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53EB25DA" w14:textId="77777777" w:rsidR="00CF2EE0" w:rsidRPr="003E560C" w:rsidRDefault="00CF2EE0" w:rsidP="00CF2EE0">
      <w:pPr>
        <w:ind w:firstLineChars="100" w:firstLine="210"/>
        <w:rPr>
          <w:rFonts w:asciiTheme="minorEastAsia" w:hAnsiTheme="minorEastAsia"/>
          <w:szCs w:val="21"/>
        </w:rPr>
      </w:pPr>
    </w:p>
    <w:p w14:paraId="7F18108E" w14:textId="1919020C" w:rsidR="00CF2EE0" w:rsidRDefault="00CF2EE0" w:rsidP="00CF2EE0">
      <w:pPr>
        <w:ind w:firstLineChars="100" w:firstLine="210"/>
        <w:rPr>
          <w:rFonts w:asciiTheme="minorEastAsia" w:hAnsiTheme="minorEastAsia"/>
          <w:szCs w:val="21"/>
        </w:rPr>
      </w:pPr>
      <w:r w:rsidRPr="00C97FB0">
        <w:rPr>
          <w:rFonts w:asciiTheme="minorEastAsia" w:hAnsiTheme="minorEastAsia"/>
          <w:szCs w:val="21"/>
        </w:rPr>
        <w:t>本プロジェクトの大きな特徴は、行政</w:t>
      </w:r>
      <w:r>
        <w:rPr>
          <w:rFonts w:asciiTheme="minorEastAsia" w:hAnsiTheme="minorEastAsia" w:hint="eastAsia"/>
          <w:szCs w:val="21"/>
        </w:rPr>
        <w:t>(鎌倉市)</w:t>
      </w:r>
      <w:r w:rsidRPr="00C97FB0">
        <w:rPr>
          <w:rFonts w:asciiTheme="minorEastAsia" w:hAnsiTheme="minorEastAsia"/>
          <w:szCs w:val="21"/>
        </w:rPr>
        <w:t>主導でSFプロトタイピングが活用された点である。鎌倉市は国の「スーパーシティ」</w:t>
      </w:r>
      <w:r>
        <w:rPr>
          <w:rFonts w:asciiTheme="minorEastAsia" w:hAnsiTheme="minorEastAsia" w:hint="eastAsia"/>
          <w:szCs w:val="21"/>
        </w:rPr>
        <w:t>構想(</w:t>
      </w:r>
      <w:r w:rsidRPr="00FE33AB">
        <w:rPr>
          <w:rFonts w:asciiTheme="minorEastAsia" w:hAnsiTheme="minorEastAsia"/>
          <w:szCs w:val="21"/>
        </w:rPr>
        <w:t>先端技術を活用して特定の区域内に未来</w:t>
      </w:r>
      <w:r w:rsidRPr="00FE33AB">
        <w:rPr>
          <w:rFonts w:asciiTheme="minorEastAsia" w:hAnsiTheme="minorEastAsia"/>
          <w:szCs w:val="21"/>
        </w:rPr>
        <w:lastRenderedPageBreak/>
        <w:t>型都市を構築することを目指す</w:t>
      </w:r>
      <w:r>
        <w:rPr>
          <w:rFonts w:asciiTheme="minorEastAsia" w:hAnsiTheme="minorEastAsia" w:hint="eastAsia"/>
          <w:szCs w:val="21"/>
        </w:rPr>
        <w:t>国の政策)</w:t>
      </w:r>
      <w:r w:rsidRPr="00C97FB0">
        <w:rPr>
          <w:rFonts w:asciiTheme="minorEastAsia" w:hAnsiTheme="minorEastAsia"/>
          <w:szCs w:val="21"/>
        </w:rPr>
        <w:t>への応募を見据え、WIRED Sci-Fiプロトタイピング研究所と協働し</w:t>
      </w:r>
      <w:r>
        <w:rPr>
          <w:rFonts w:asciiTheme="minorEastAsia" w:hAnsiTheme="minorEastAsia" w:hint="eastAsia"/>
          <w:szCs w:val="21"/>
        </w:rPr>
        <w:t>て</w:t>
      </w:r>
      <w:r w:rsidRPr="00C97FB0">
        <w:rPr>
          <w:rFonts w:asciiTheme="minorEastAsia" w:hAnsiTheme="minorEastAsia"/>
          <w:szCs w:val="21"/>
        </w:rPr>
        <w:t>小説</w:t>
      </w:r>
      <w:r>
        <w:rPr>
          <w:rFonts w:hint="eastAsia"/>
        </w:rPr>
        <w:t>「</w:t>
      </w:r>
      <w:r>
        <w:t>…</w:t>
      </w:r>
      <w:r>
        <w:rPr>
          <w:rFonts w:hint="eastAsia"/>
        </w:rPr>
        <w:t>this city never died.</w:t>
      </w:r>
      <w:r>
        <w:t>」</w:t>
      </w:r>
      <w:r w:rsidRPr="00C97FB0">
        <w:rPr>
          <w:rFonts w:asciiTheme="minorEastAsia" w:hAnsiTheme="minorEastAsia"/>
          <w:szCs w:val="21"/>
        </w:rPr>
        <w:t>の制作に着手した</w:t>
      </w:r>
      <w:r>
        <w:rPr>
          <w:rFonts w:asciiTheme="minorEastAsia" w:hAnsiTheme="minorEastAsia" w:hint="eastAsia"/>
          <w:szCs w:val="21"/>
        </w:rPr>
        <w:t>。</w:t>
      </w:r>
      <w:r w:rsidRPr="00C97FB0">
        <w:rPr>
          <w:rFonts w:asciiTheme="minorEastAsia" w:hAnsiTheme="minorEastAsia"/>
          <w:szCs w:val="21"/>
        </w:rPr>
        <w:t>通常、都市開発の計画は現状の課題から積み上げるフォアキャスティングの手法で策定されるが、本事例ではあえて数十年先の未来像（2070年）を物語として提示し、バックキャスティングの発想で現在の戦略を考えるというアプローチを取ってい</w:t>
      </w:r>
      <w:r>
        <w:rPr>
          <w:rFonts w:asciiTheme="minorEastAsia" w:hAnsiTheme="minorEastAsia" w:hint="eastAsia"/>
          <w:szCs w:val="21"/>
        </w:rPr>
        <w:t>る</w:t>
      </w:r>
      <w:r w:rsidRPr="00C97FB0">
        <w:rPr>
          <w:rFonts w:asciiTheme="minorEastAsia" w:hAnsiTheme="minorEastAsia"/>
          <w:szCs w:val="21"/>
        </w:rPr>
        <w:t>。鎌倉市の職員や関係者が物語の制作段階から関与し、完成した小説は行政内外で共有された上で、前述のワークショップ的セッションへと繋がった。</w:t>
      </w:r>
      <w:r>
        <w:rPr>
          <w:rFonts w:asciiTheme="minorEastAsia" w:hAnsiTheme="minorEastAsia" w:hint="eastAsia"/>
          <w:szCs w:val="21"/>
        </w:rPr>
        <w:t>行政</w:t>
      </w:r>
      <w:r w:rsidRPr="00C97FB0">
        <w:rPr>
          <w:rFonts w:asciiTheme="minorEastAsia" w:hAnsiTheme="minorEastAsia"/>
          <w:szCs w:val="21"/>
        </w:rPr>
        <w:t>が主導してSF作家に</w:t>
      </w:r>
      <w:r w:rsidR="00E76DA6">
        <w:rPr>
          <w:rFonts w:asciiTheme="minorEastAsia" w:hAnsiTheme="minorEastAsia" w:hint="eastAsia"/>
          <w:szCs w:val="21"/>
        </w:rPr>
        <w:t>小説</w:t>
      </w:r>
      <w:r w:rsidRPr="00C97FB0">
        <w:rPr>
          <w:rFonts w:asciiTheme="minorEastAsia" w:hAnsiTheme="minorEastAsia"/>
          <w:szCs w:val="21"/>
        </w:rPr>
        <w:t>を委嘱し、市民や企業も交えた場でその</w:t>
      </w:r>
      <w:r w:rsidR="00E76DA6">
        <w:rPr>
          <w:rFonts w:asciiTheme="minorEastAsia" w:hAnsiTheme="minorEastAsia" w:hint="eastAsia"/>
          <w:szCs w:val="21"/>
        </w:rPr>
        <w:t>ストーリー</w:t>
      </w:r>
      <w:r w:rsidRPr="00C97FB0">
        <w:rPr>
          <w:rFonts w:asciiTheme="minorEastAsia" w:hAnsiTheme="minorEastAsia"/>
          <w:szCs w:val="21"/>
        </w:rPr>
        <w:t>を活用する流れは、日本の自治体では先進的な試みである。行政主導であることで、物語の内容が実際の地域課題（気候変動への対応策や若者の</w:t>
      </w:r>
      <w:r>
        <w:rPr>
          <w:rFonts w:asciiTheme="minorEastAsia" w:hAnsiTheme="minorEastAsia" w:hint="eastAsia"/>
          <w:szCs w:val="21"/>
        </w:rPr>
        <w:t>政策</w:t>
      </w:r>
      <w:r w:rsidRPr="00C97FB0">
        <w:rPr>
          <w:rFonts w:asciiTheme="minorEastAsia" w:hAnsiTheme="minorEastAsia"/>
          <w:szCs w:val="21"/>
        </w:rPr>
        <w:t>参画促進など）と直結し、議論の成果が今後の政策立案や地域計画にフィードバックされる可能性が高まったと考えられる。</w:t>
      </w:r>
    </w:p>
    <w:p w14:paraId="59401B29" w14:textId="77777777" w:rsidR="00CF2EE0" w:rsidRDefault="00CF2EE0" w:rsidP="00CF2EE0">
      <w:pPr>
        <w:rPr>
          <w:rFonts w:asciiTheme="minorEastAsia" w:hAnsiTheme="minorEastAsia"/>
          <w:szCs w:val="21"/>
        </w:rPr>
      </w:pPr>
      <w:r>
        <w:rPr>
          <w:rFonts w:asciiTheme="minorEastAsia" w:hAnsiTheme="minorEastAsia" w:hint="eastAsia"/>
          <w:noProof/>
          <w:szCs w:val="21"/>
        </w:rPr>
        <w:drawing>
          <wp:inline distT="0" distB="0" distL="0" distR="0" wp14:anchorId="2B3748EC" wp14:editId="3128BB49">
            <wp:extent cx="5400040" cy="3723640"/>
            <wp:effectExtent l="0" t="0" r="0" b="0"/>
            <wp:docPr id="165722605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26052" name="図 1" descr="ダイアグラム&#10;&#10;AI 生成コンテンツは誤りを含む可能性があります。"/>
                    <pic:cNvPicPr/>
                  </pic:nvPicPr>
                  <pic:blipFill>
                    <a:blip r:embed="rId31">
                      <a:extLst>
                        <a:ext uri="{28A0092B-C50C-407E-A947-70E740481C1C}">
                          <a14:useLocalDpi xmlns:a14="http://schemas.microsoft.com/office/drawing/2010/main" val="0"/>
                        </a:ext>
                      </a:extLst>
                    </a:blip>
                    <a:stretch>
                      <a:fillRect/>
                    </a:stretch>
                  </pic:blipFill>
                  <pic:spPr>
                    <a:xfrm>
                      <a:off x="0" y="0"/>
                      <a:ext cx="5400040" cy="3723640"/>
                    </a:xfrm>
                    <a:prstGeom prst="rect">
                      <a:avLst/>
                    </a:prstGeom>
                  </pic:spPr>
                </pic:pic>
              </a:graphicData>
            </a:graphic>
          </wp:inline>
        </w:drawing>
      </w:r>
    </w:p>
    <w:p w14:paraId="0B5ECC3D" w14:textId="3DE3F28E" w:rsidR="00CF2EE0" w:rsidRPr="00BA0A91" w:rsidRDefault="00CF2EE0" w:rsidP="00CF2EE0">
      <w:pPr>
        <w:rPr>
          <w:rFonts w:asciiTheme="minorEastAsia" w:hAnsiTheme="minorEastAsia"/>
          <w:sz w:val="18"/>
          <w:szCs w:val="18"/>
        </w:rPr>
      </w:pPr>
      <w:r>
        <w:rPr>
          <w:rFonts w:asciiTheme="minorEastAsia" w:hAnsiTheme="minorEastAsia" w:hint="eastAsia"/>
          <w:sz w:val="18"/>
          <w:szCs w:val="18"/>
        </w:rPr>
        <w:t>図</w:t>
      </w:r>
      <w:r w:rsidRPr="00F925B8">
        <w:rPr>
          <w:rFonts w:asciiTheme="minorEastAsia" w:hAnsiTheme="minorEastAsia" w:hint="eastAsia"/>
          <w:sz w:val="18"/>
          <w:szCs w:val="18"/>
        </w:rPr>
        <w:t>-</w:t>
      </w:r>
      <w:r w:rsidR="004C5D05">
        <w:rPr>
          <w:rFonts w:asciiTheme="minorEastAsia" w:hAnsiTheme="minorEastAsia" w:hint="eastAsia"/>
          <w:sz w:val="18"/>
          <w:szCs w:val="18"/>
        </w:rPr>
        <w:t>7</w:t>
      </w:r>
      <w:r w:rsidRPr="00F925B8">
        <w:rPr>
          <w:rFonts w:asciiTheme="minorEastAsia" w:hAnsiTheme="minorEastAsia" w:hint="eastAsia"/>
          <w:sz w:val="18"/>
          <w:szCs w:val="18"/>
        </w:rPr>
        <w:t>,</w:t>
      </w:r>
      <w:r>
        <w:rPr>
          <w:rFonts w:asciiTheme="minorEastAsia" w:hAnsiTheme="minorEastAsia" w:hint="eastAsia"/>
          <w:sz w:val="18"/>
          <w:szCs w:val="18"/>
        </w:rPr>
        <w:t>「スーパーシティ」構想の具体像</w:t>
      </w:r>
      <w:r w:rsidRPr="00F925B8">
        <w:rPr>
          <w:rFonts w:asciiTheme="minorEastAsia" w:hAnsiTheme="minorEastAsia"/>
          <w:sz w:val="18"/>
          <w:szCs w:val="18"/>
        </w:rPr>
        <w:t>。</w:t>
      </w:r>
      <w:r>
        <w:rPr>
          <w:rFonts w:asciiTheme="minorEastAsia" w:hAnsiTheme="minorEastAsia" w:hint="eastAsia"/>
          <w:sz w:val="18"/>
          <w:szCs w:val="18"/>
        </w:rPr>
        <w:t>内閣府-国家戦略特区(</w:t>
      </w:r>
      <w:r w:rsidRPr="00F925B8">
        <w:rPr>
          <w:rFonts w:asciiTheme="minorEastAsia" w:hAnsiTheme="minorEastAsia" w:hint="eastAsia"/>
          <w:sz w:val="18"/>
          <w:szCs w:val="18"/>
        </w:rPr>
        <w:t>出典：参考サイト</w:t>
      </w:r>
      <w:r w:rsidR="00165E0B">
        <w:rPr>
          <w:rFonts w:asciiTheme="minorEastAsia" w:hAnsiTheme="minorEastAsia" w:hint="eastAsia"/>
          <w:sz w:val="18"/>
          <w:szCs w:val="18"/>
          <w:vertAlign w:val="superscript"/>
        </w:rPr>
        <w:t>22</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4ECDF98E" w14:textId="77777777" w:rsidR="00CF2EE0" w:rsidRPr="00C97FB0" w:rsidRDefault="00CF2EE0" w:rsidP="00CF2EE0">
      <w:pPr>
        <w:rPr>
          <w:rFonts w:asciiTheme="minorEastAsia" w:hAnsiTheme="minorEastAsia"/>
          <w:szCs w:val="21"/>
        </w:rPr>
      </w:pPr>
    </w:p>
    <w:p w14:paraId="4EEB9BAB" w14:textId="77777777" w:rsidR="00CF2EE0" w:rsidRDefault="00CF2EE0" w:rsidP="00CF2EE0">
      <w:pPr>
        <w:ind w:firstLineChars="100" w:firstLine="210"/>
        <w:rPr>
          <w:rFonts w:asciiTheme="minorEastAsia" w:hAnsiTheme="minorEastAsia"/>
          <w:szCs w:val="21"/>
        </w:rPr>
      </w:pPr>
      <w:r w:rsidRPr="002F22A7">
        <w:rPr>
          <w:rFonts w:asciiTheme="minorEastAsia" w:hAnsiTheme="minorEastAsia"/>
          <w:szCs w:val="21"/>
        </w:rPr>
        <w:t>この鎌倉市の試みは、SFプロトタイピングの手法と成果を明示的に示したものとして評価される。物語の力による訴求効果という点では、専門家が指摘するように、従来の計画書では共有されにくい危機感を住民や若者に喚起し、行動意欲を高める可能性がある。実際、本小説では近未来の若者たちの視点から「今、決断を誤れば将来世代が不幸になるかもしれない」という問いが提示されており、読者である現代の市民に対して強い問題提起となっている。小谷所長（WIRED Sci-Fi研究所）は本事例の意義について、「未来の若者が抱く感情</w:t>
      </w:r>
      <w:r w:rsidRPr="002F22A7">
        <w:rPr>
          <w:rFonts w:asciiTheme="minorEastAsia" w:hAnsiTheme="minorEastAsia"/>
          <w:szCs w:val="21"/>
        </w:rPr>
        <w:lastRenderedPageBreak/>
        <w:t>を物語で描き、それをもとにバックキャスト的に未来への選択肢を考える予行演習がSFプロトタイピングの価値である」と述べている。つまり、本取り組みは未来に対する責任や都市の在り方を対話的に再考する機会を提供したと評価できる。成果として目に見える政策転換こそこれからだが、少なくとも鎌倉市において気候変動適応や若者参画に関する議論が深化し、関係者間の共有ビジョン形成に寄与した点は大きい。さらに、本小説はWIRED誌上で公開</w:t>
      </w:r>
      <w:r>
        <w:rPr>
          <w:rFonts w:asciiTheme="minorEastAsia" w:hAnsiTheme="minorEastAsia" w:hint="eastAsia"/>
          <w:szCs w:val="21"/>
        </w:rPr>
        <w:t>、SNS上でシェアされ</w:t>
      </w:r>
      <w:r w:rsidRPr="002F22A7">
        <w:rPr>
          <w:rFonts w:asciiTheme="minorEastAsia" w:hAnsiTheme="minorEastAsia"/>
          <w:szCs w:val="21"/>
        </w:rPr>
        <w:t>たことで広く読まれ、鎌倉市民のみならず多くの読者に未来の鎌倉を巡る問いを投げかけている。</w:t>
      </w:r>
    </w:p>
    <w:p w14:paraId="3FBFDC38" w14:textId="77777777" w:rsidR="00CF2EE0" w:rsidRDefault="00CF2EE0" w:rsidP="00CF2EE0">
      <w:pPr>
        <w:ind w:firstLineChars="100" w:firstLine="210"/>
        <w:rPr>
          <w:rFonts w:asciiTheme="minorEastAsia" w:hAnsiTheme="minorEastAsia"/>
          <w:szCs w:val="21"/>
        </w:rPr>
      </w:pPr>
    </w:p>
    <w:p w14:paraId="3E7015CD" w14:textId="5CF1BEA7" w:rsidR="00CF2EE0" w:rsidRDefault="0016435B" w:rsidP="00CF2EE0">
      <w:pPr>
        <w:rPr>
          <w:rFonts w:asciiTheme="minorEastAsia" w:hAnsiTheme="minorEastAsia"/>
          <w:szCs w:val="21"/>
        </w:rPr>
      </w:pPr>
      <w:r>
        <w:rPr>
          <w:rFonts w:asciiTheme="minorEastAsia" w:hAnsiTheme="minorEastAsia" w:hint="eastAsia"/>
          <w:szCs w:val="21"/>
        </w:rPr>
        <w:t>3</w:t>
      </w:r>
      <w:r w:rsidR="00CF2EE0">
        <w:rPr>
          <w:rFonts w:asciiTheme="minorEastAsia" w:hAnsiTheme="minorEastAsia" w:hint="eastAsia"/>
          <w:szCs w:val="21"/>
        </w:rPr>
        <w:t>_</w:t>
      </w:r>
      <w:r>
        <w:rPr>
          <w:rFonts w:asciiTheme="minorEastAsia" w:hAnsiTheme="minorEastAsia" w:hint="eastAsia"/>
          <w:szCs w:val="21"/>
        </w:rPr>
        <w:t>5</w:t>
      </w:r>
      <w:r w:rsidR="00CF2EE0">
        <w:rPr>
          <w:rFonts w:asciiTheme="minorEastAsia" w:hAnsiTheme="minorEastAsia" w:hint="eastAsia"/>
          <w:szCs w:val="21"/>
        </w:rPr>
        <w:t>_鎌倉市のSFプロトタイピングとその類字事例との比較</w:t>
      </w:r>
    </w:p>
    <w:p w14:paraId="6D0141EC" w14:textId="77777777" w:rsidR="00CF2EE0" w:rsidRDefault="00CF2EE0" w:rsidP="00CF2EE0">
      <w:pPr>
        <w:rPr>
          <w:rFonts w:asciiTheme="minorEastAsia" w:hAnsiTheme="minorEastAsia"/>
          <w:szCs w:val="21"/>
        </w:rPr>
      </w:pPr>
    </w:p>
    <w:p w14:paraId="644ADC84" w14:textId="713199D1" w:rsidR="00CF2EE0" w:rsidRPr="00C75D5A" w:rsidRDefault="00CF2EE0" w:rsidP="00CF2EE0">
      <w:pPr>
        <w:ind w:firstLineChars="100" w:firstLine="210"/>
      </w:pPr>
      <w:r w:rsidRPr="00F56BA1">
        <w:rPr>
          <w:rFonts w:asciiTheme="minorEastAsia" w:hAnsiTheme="minorEastAsia" w:hint="eastAsia"/>
          <w:szCs w:val="21"/>
        </w:rPr>
        <w:t>ここからは、国内外の類似動向との比較を実施する。</w:t>
      </w:r>
      <w:r w:rsidRPr="00F56BA1">
        <w:rPr>
          <w:rFonts w:asciiTheme="minorEastAsia" w:hAnsiTheme="minorEastAsia"/>
          <w:szCs w:val="21"/>
        </w:rPr>
        <w:t>鎌倉市のSFプロトタイピング事例は、日本国内の他地域や海外の動向と比較してもユニークでありつつ、共通する流れにも位置付けられる。国内では、横浜市が2019年に政党</w:t>
      </w:r>
      <w:r>
        <w:rPr>
          <w:rFonts w:asciiTheme="minorEastAsia" w:hAnsiTheme="minorEastAsia" w:hint="eastAsia"/>
          <w:szCs w:val="21"/>
        </w:rPr>
        <w:t>(よこはま自民党)</w:t>
      </w:r>
      <w:r w:rsidRPr="00F56BA1">
        <w:rPr>
          <w:rFonts w:asciiTheme="minorEastAsia" w:hAnsiTheme="minorEastAsia"/>
          <w:szCs w:val="21"/>
        </w:rPr>
        <w:t>主導で「</w:t>
      </w:r>
      <w:r>
        <w:rPr>
          <w:rFonts w:asciiTheme="minorEastAsia" w:hAnsiTheme="minorEastAsia" w:hint="eastAsia"/>
          <w:szCs w:val="21"/>
        </w:rPr>
        <w:t>横浜みらい創生プラットフォーム</w:t>
      </w:r>
      <w:r w:rsidRPr="00F56BA1">
        <w:rPr>
          <w:rFonts w:asciiTheme="minorEastAsia" w:hAnsiTheme="minorEastAsia"/>
          <w:szCs w:val="21"/>
        </w:rPr>
        <w:t>」プロジェクトを立ち上げ、市民参加のワークショップを開催した先例がある。横浜の取組では、</w:t>
      </w:r>
      <w:r w:rsidRPr="00B074F5">
        <w:rPr>
          <w:rFonts w:asciiTheme="minorEastAsia" w:hAnsiTheme="minorEastAsia" w:hint="eastAsia"/>
          <w:szCs w:val="21"/>
        </w:rPr>
        <w:t>高校生から３０代までの若い横浜市民</w:t>
      </w:r>
      <w:r w:rsidRPr="00B074F5">
        <w:rPr>
          <w:rFonts w:asciiTheme="minorEastAsia" w:hAnsiTheme="minorEastAsia"/>
          <w:szCs w:val="21"/>
        </w:rPr>
        <w:t>12人を募り、横浜を舞台にしたＳＦ小説を</w:t>
      </w:r>
      <w:r>
        <w:rPr>
          <w:rFonts w:asciiTheme="minorEastAsia" w:hAnsiTheme="minorEastAsia" w:hint="eastAsia"/>
          <w:szCs w:val="21"/>
        </w:rPr>
        <w:t>創作、</w:t>
      </w:r>
      <w:r w:rsidRPr="00F56BA1">
        <w:rPr>
          <w:rFonts w:asciiTheme="minorEastAsia" w:hAnsiTheme="minorEastAsia"/>
          <w:szCs w:val="21"/>
        </w:rPr>
        <w:t>それを</w:t>
      </w:r>
      <w:r>
        <w:rPr>
          <w:rFonts w:asciiTheme="minorEastAsia" w:hAnsiTheme="minorEastAsia" w:hint="eastAsia"/>
          <w:szCs w:val="21"/>
        </w:rPr>
        <w:t>ノンフィクション</w:t>
      </w:r>
      <w:r w:rsidRPr="00F56BA1">
        <w:rPr>
          <w:rFonts w:asciiTheme="minorEastAsia" w:hAnsiTheme="minorEastAsia"/>
          <w:szCs w:val="21"/>
        </w:rPr>
        <w:t>作家</w:t>
      </w:r>
      <w:r>
        <w:rPr>
          <w:rFonts w:asciiTheme="minorEastAsia" w:hAnsiTheme="minorEastAsia" w:hint="eastAsia"/>
          <w:szCs w:val="21"/>
        </w:rPr>
        <w:t>の小松成美(横浜在住)</w:t>
      </w:r>
      <w:r w:rsidRPr="00F56BA1">
        <w:rPr>
          <w:rFonts w:asciiTheme="minorEastAsia" w:hAnsiTheme="minorEastAsia"/>
          <w:szCs w:val="21"/>
        </w:rPr>
        <w:t>が</w:t>
      </w:r>
      <w:r>
        <w:rPr>
          <w:rFonts w:asciiTheme="minorEastAsia" w:hAnsiTheme="minorEastAsia" w:hint="eastAsia"/>
          <w:szCs w:val="21"/>
        </w:rPr>
        <w:t>監修する</w:t>
      </w:r>
      <w:r w:rsidRPr="00F56BA1">
        <w:rPr>
          <w:rFonts w:asciiTheme="minorEastAsia" w:hAnsiTheme="minorEastAsia"/>
          <w:szCs w:val="21"/>
        </w:rPr>
        <w:t>という形をとった</w:t>
      </w:r>
      <w:r>
        <w:rPr>
          <w:rFonts w:asciiTheme="minorEastAsia" w:hAnsiTheme="minorEastAsia" w:hint="eastAsia"/>
          <w:szCs w:val="21"/>
        </w:rPr>
        <w:t>。未来の横浜を舞台にしたSF小説から</w:t>
      </w:r>
      <w:r w:rsidRPr="00780340">
        <w:rPr>
          <w:rFonts w:asciiTheme="minorEastAsia" w:hAnsiTheme="minorEastAsia" w:hint="eastAsia"/>
          <w:szCs w:val="21"/>
        </w:rPr>
        <w:t>バックキャストして今取り組むべき政策を考え</w:t>
      </w:r>
      <w:r>
        <w:rPr>
          <w:rFonts w:asciiTheme="minorEastAsia" w:hAnsiTheme="minorEastAsia" w:hint="eastAsia"/>
          <w:szCs w:val="21"/>
        </w:rPr>
        <w:t>る、このSFプロトタイピングという手法も当時かなり先鋭的なものであった。</w:t>
      </w:r>
      <w:r w:rsidRPr="00F56BA1">
        <w:rPr>
          <w:rFonts w:asciiTheme="minorEastAsia" w:hAnsiTheme="minorEastAsia"/>
          <w:szCs w:val="21"/>
        </w:rPr>
        <w:t>その成果として、次期政策集『責任と約束2019』がまとめられ</w:t>
      </w:r>
      <w:r>
        <w:rPr>
          <w:rFonts w:asciiTheme="minorEastAsia" w:hAnsiTheme="minorEastAsia" w:hint="eastAsia"/>
          <w:szCs w:val="21"/>
        </w:rPr>
        <w:t>た</w:t>
      </w:r>
      <w:r w:rsidR="00165E0B">
        <w:rPr>
          <w:rFonts w:asciiTheme="minorEastAsia" w:hAnsiTheme="minorEastAsia" w:hint="eastAsia"/>
          <w:sz w:val="18"/>
          <w:szCs w:val="18"/>
          <w:vertAlign w:val="superscript"/>
        </w:rPr>
        <w:t>23</w:t>
      </w:r>
      <w:r w:rsidRPr="00F925B8">
        <w:rPr>
          <w:rFonts w:asciiTheme="minorEastAsia" w:hAnsiTheme="minorEastAsia" w:hint="eastAsia"/>
          <w:sz w:val="18"/>
          <w:szCs w:val="18"/>
          <w:vertAlign w:val="superscript"/>
        </w:rPr>
        <w:t>)</w:t>
      </w:r>
      <w:r>
        <w:rPr>
          <w:rFonts w:asciiTheme="minorEastAsia" w:hAnsiTheme="minorEastAsia" w:hint="eastAsia"/>
          <w:szCs w:val="21"/>
        </w:rPr>
        <w:t>。ここでは、</w:t>
      </w:r>
      <w:r w:rsidRPr="00F56BA1">
        <w:rPr>
          <w:rFonts w:asciiTheme="minorEastAsia" w:hAnsiTheme="minorEastAsia"/>
          <w:szCs w:val="21"/>
        </w:rPr>
        <w:t>物語で描かれたビジョンを</w:t>
      </w:r>
      <w:r>
        <w:rPr>
          <w:rFonts w:asciiTheme="minorEastAsia" w:hAnsiTheme="minorEastAsia" w:hint="eastAsia"/>
          <w:szCs w:val="21"/>
        </w:rPr>
        <w:t>基</w:t>
      </w:r>
      <w:r w:rsidRPr="00F56BA1">
        <w:rPr>
          <w:rFonts w:asciiTheme="minorEastAsia" w:hAnsiTheme="minorEastAsia"/>
          <w:szCs w:val="21"/>
        </w:rPr>
        <w:t>に</w:t>
      </w:r>
      <w:r>
        <w:rPr>
          <w:rFonts w:asciiTheme="minorEastAsia" w:hAnsiTheme="minorEastAsia" w:hint="eastAsia"/>
          <w:szCs w:val="21"/>
        </w:rPr>
        <w:t>、子育て政策を中心とした</w:t>
      </w:r>
      <w:r w:rsidRPr="00F56BA1">
        <w:rPr>
          <w:rFonts w:asciiTheme="minorEastAsia" w:hAnsiTheme="minorEastAsia"/>
          <w:szCs w:val="21"/>
        </w:rPr>
        <w:t>4年間で実行すべき施策が提案されている</w:t>
      </w:r>
      <w:r>
        <w:rPr>
          <w:rFonts w:asciiTheme="minorEastAsia" w:hAnsiTheme="minorEastAsia" w:hint="eastAsia"/>
          <w:szCs w:val="21"/>
        </w:rPr>
        <w:t>。</w:t>
      </w:r>
      <w:r>
        <w:rPr>
          <w:rFonts w:asciiTheme="minorEastAsia" w:hAnsiTheme="minorEastAsia" w:hint="eastAsia"/>
          <w:noProof/>
          <w:szCs w:val="21"/>
        </w:rPr>
        <w:drawing>
          <wp:inline distT="0" distB="0" distL="0" distR="0" wp14:anchorId="1A439D5F" wp14:editId="2EF8FB64">
            <wp:extent cx="5400040" cy="2578735"/>
            <wp:effectExtent l="0" t="0" r="0" b="0"/>
            <wp:docPr id="1045702520" name="図 2" descr="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02520" name="図 2" descr="Web サイト&#10;&#10;AI 生成コンテンツは誤りを含む可能性があります。"/>
                    <pic:cNvPicPr/>
                  </pic:nvPicPr>
                  <pic:blipFill>
                    <a:blip r:embed="rId32">
                      <a:extLst>
                        <a:ext uri="{28A0092B-C50C-407E-A947-70E740481C1C}">
                          <a14:useLocalDpi xmlns:a14="http://schemas.microsoft.com/office/drawing/2010/main" val="0"/>
                        </a:ext>
                      </a:extLst>
                    </a:blip>
                    <a:stretch>
                      <a:fillRect/>
                    </a:stretch>
                  </pic:blipFill>
                  <pic:spPr>
                    <a:xfrm>
                      <a:off x="0" y="0"/>
                      <a:ext cx="5400040" cy="2578735"/>
                    </a:xfrm>
                    <a:prstGeom prst="rect">
                      <a:avLst/>
                    </a:prstGeom>
                  </pic:spPr>
                </pic:pic>
              </a:graphicData>
            </a:graphic>
          </wp:inline>
        </w:drawing>
      </w:r>
    </w:p>
    <w:p w14:paraId="26FA8F71" w14:textId="1F5ECCCE" w:rsidR="00CF2EE0" w:rsidRPr="006D4286"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8</w:t>
      </w:r>
      <w:r w:rsidRPr="00F925B8">
        <w:rPr>
          <w:rFonts w:asciiTheme="minorEastAsia" w:hAnsiTheme="minorEastAsia" w:hint="eastAsia"/>
          <w:sz w:val="18"/>
          <w:szCs w:val="18"/>
        </w:rPr>
        <w:t>,</w:t>
      </w:r>
      <w:r>
        <w:rPr>
          <w:rFonts w:asciiTheme="minorEastAsia" w:hAnsiTheme="minorEastAsia" w:hint="eastAsia"/>
          <w:sz w:val="18"/>
          <w:szCs w:val="18"/>
        </w:rPr>
        <w:t>2019</w:t>
      </w:r>
      <w:bookmarkStart w:id="5" w:name="_Hlk218121655"/>
      <w:r>
        <w:rPr>
          <w:rFonts w:asciiTheme="minorEastAsia" w:hAnsiTheme="minorEastAsia" w:hint="eastAsia"/>
          <w:sz w:val="18"/>
          <w:szCs w:val="18"/>
        </w:rPr>
        <w:t>よこはま自民党政策集『責任と約束』</w:t>
      </w:r>
      <w:bookmarkEnd w:id="5"/>
      <w:r>
        <w:rPr>
          <w:rFonts w:asciiTheme="minorEastAsia" w:hAnsiTheme="minorEastAsia" w:hint="eastAsia"/>
          <w:sz w:val="18"/>
          <w:szCs w:val="18"/>
        </w:rPr>
        <w:t>。表紙</w:t>
      </w:r>
      <w:r w:rsidRPr="00F925B8">
        <w:rPr>
          <w:rFonts w:asciiTheme="minorEastAsia" w:hAnsiTheme="minorEastAsia" w:hint="eastAsia"/>
          <w:sz w:val="18"/>
          <w:szCs w:val="18"/>
        </w:rPr>
        <w:t xml:space="preserve"> (出典：参考サイト</w:t>
      </w:r>
      <w:r w:rsidR="00165E0B">
        <w:rPr>
          <w:rFonts w:asciiTheme="minorEastAsia" w:hAnsiTheme="minorEastAsia" w:hint="eastAsia"/>
          <w:sz w:val="18"/>
          <w:szCs w:val="18"/>
          <w:vertAlign w:val="superscript"/>
        </w:rPr>
        <w:t>23</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755DB392" w14:textId="77777777" w:rsidR="00CF2EE0" w:rsidRDefault="00CF2EE0" w:rsidP="00CF2EE0">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20D0E673" wp14:editId="09258952">
            <wp:extent cx="5400040" cy="2578735"/>
            <wp:effectExtent l="0" t="0" r="0" b="0"/>
            <wp:docPr id="1380692923"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2923" name="図 1" descr="テキスト&#10;&#10;AI 生成コンテンツは誤りを含む可能性があります。"/>
                    <pic:cNvPicPr/>
                  </pic:nvPicPr>
                  <pic:blipFill>
                    <a:blip r:embed="rId33">
                      <a:extLst>
                        <a:ext uri="{28A0092B-C50C-407E-A947-70E740481C1C}">
                          <a14:useLocalDpi xmlns:a14="http://schemas.microsoft.com/office/drawing/2010/main" val="0"/>
                        </a:ext>
                      </a:extLst>
                    </a:blip>
                    <a:stretch>
                      <a:fillRect/>
                    </a:stretch>
                  </pic:blipFill>
                  <pic:spPr>
                    <a:xfrm>
                      <a:off x="0" y="0"/>
                      <a:ext cx="5400040" cy="2578735"/>
                    </a:xfrm>
                    <a:prstGeom prst="rect">
                      <a:avLst/>
                    </a:prstGeom>
                  </pic:spPr>
                </pic:pic>
              </a:graphicData>
            </a:graphic>
          </wp:inline>
        </w:drawing>
      </w:r>
    </w:p>
    <w:p w14:paraId="26BED9DB" w14:textId="2022640D" w:rsidR="00CF2EE0" w:rsidRPr="00F925B8"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9</w:t>
      </w:r>
      <w:r w:rsidRPr="00F925B8">
        <w:rPr>
          <w:rFonts w:asciiTheme="minorEastAsia" w:hAnsiTheme="minorEastAsia" w:hint="eastAsia"/>
          <w:sz w:val="18"/>
          <w:szCs w:val="18"/>
        </w:rPr>
        <w:t>,</w:t>
      </w:r>
      <w:r>
        <w:rPr>
          <w:rFonts w:asciiTheme="minorEastAsia" w:hAnsiTheme="minorEastAsia" w:hint="eastAsia"/>
          <w:sz w:val="18"/>
          <w:szCs w:val="18"/>
        </w:rPr>
        <w:t>2019よこはま自民党政策集『責任と約束』。SDGsを基幹とした政策の詳細</w:t>
      </w:r>
      <w:r w:rsidRPr="00F925B8">
        <w:rPr>
          <w:rFonts w:asciiTheme="minorEastAsia" w:hAnsiTheme="minorEastAsia" w:hint="eastAsia"/>
          <w:sz w:val="18"/>
          <w:szCs w:val="18"/>
        </w:rPr>
        <w:t>(出典：参考サイト</w:t>
      </w:r>
      <w:r w:rsidR="00165E0B">
        <w:rPr>
          <w:rFonts w:asciiTheme="minorEastAsia" w:hAnsiTheme="minorEastAsia" w:hint="eastAsia"/>
          <w:sz w:val="18"/>
          <w:szCs w:val="18"/>
          <w:vertAlign w:val="superscript"/>
        </w:rPr>
        <w:t>23</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02B87D1B" w14:textId="77777777" w:rsidR="00CF2EE0" w:rsidRPr="00EF61B1" w:rsidRDefault="00CF2EE0" w:rsidP="00CF2EE0">
      <w:pPr>
        <w:rPr>
          <w:rFonts w:asciiTheme="minorEastAsia" w:hAnsiTheme="minorEastAsia"/>
          <w:szCs w:val="21"/>
        </w:rPr>
      </w:pPr>
    </w:p>
    <w:p w14:paraId="7AA4206A" w14:textId="3C911C36" w:rsidR="00CF2EE0" w:rsidRDefault="00CF2EE0" w:rsidP="00CF2EE0">
      <w:pPr>
        <w:ind w:firstLineChars="100" w:firstLine="210"/>
        <w:rPr>
          <w:rFonts w:asciiTheme="minorEastAsia" w:hAnsiTheme="minorEastAsia"/>
          <w:szCs w:val="21"/>
        </w:rPr>
      </w:pPr>
      <w:r w:rsidRPr="00F56BA1">
        <w:rPr>
          <w:rFonts w:asciiTheme="minorEastAsia" w:hAnsiTheme="minorEastAsia"/>
          <w:szCs w:val="21"/>
        </w:rPr>
        <w:t>この例からも分かるように、SFプロトタイピングは未来志向のビジョン策定と政策立案に有効な手段と見なされ始めており、従来型の課題積み上げ方式では得られにくい「地域が望む将来像」を浮き彫りにすることに貢献している。他にも、島根県</w:t>
      </w:r>
      <w:r>
        <w:rPr>
          <w:rFonts w:asciiTheme="minorEastAsia" w:hAnsiTheme="minorEastAsia" w:hint="eastAsia"/>
          <w:szCs w:val="21"/>
        </w:rPr>
        <w:t>の</w:t>
      </w:r>
      <w:r w:rsidRPr="00135549">
        <w:rPr>
          <w:rFonts w:asciiTheme="minorEastAsia" w:hAnsiTheme="minorEastAsia"/>
          <w:szCs w:val="21"/>
        </w:rPr>
        <w:t>島根ソフト開発センター(ITOC)</w:t>
      </w:r>
      <w:r w:rsidRPr="00F56BA1">
        <w:rPr>
          <w:rFonts w:asciiTheme="minorEastAsia" w:hAnsiTheme="minorEastAsia"/>
          <w:szCs w:val="21"/>
        </w:rPr>
        <w:t>では</w:t>
      </w:r>
      <w:r>
        <w:rPr>
          <w:rFonts w:asciiTheme="minorEastAsia" w:hAnsiTheme="minorEastAsia" w:hint="eastAsia"/>
          <w:szCs w:val="21"/>
        </w:rPr>
        <w:t>、地元</w:t>
      </w:r>
      <w:r w:rsidRPr="00F56BA1">
        <w:rPr>
          <w:rFonts w:asciiTheme="minorEastAsia" w:hAnsiTheme="minorEastAsia"/>
          <w:szCs w:val="21"/>
        </w:rPr>
        <w:t>出身のSF作家と協働して創造的人材育成のワークショップを開催する</w:t>
      </w:r>
      <w:r>
        <w:rPr>
          <w:rFonts w:asciiTheme="minorEastAsia" w:hAnsiTheme="minorEastAsia" w:hint="eastAsia"/>
          <w:sz w:val="18"/>
          <w:szCs w:val="18"/>
          <w:vertAlign w:val="superscript"/>
        </w:rPr>
        <w:t>2</w:t>
      </w:r>
      <w:r w:rsidR="00165E0B">
        <w:rPr>
          <w:rFonts w:asciiTheme="minorEastAsia" w:hAnsiTheme="minorEastAsia" w:hint="eastAsia"/>
          <w:sz w:val="18"/>
          <w:szCs w:val="18"/>
          <w:vertAlign w:val="superscript"/>
        </w:rPr>
        <w:t>4</w:t>
      </w:r>
      <w:r w:rsidRPr="00F925B8">
        <w:rPr>
          <w:rFonts w:asciiTheme="minorEastAsia" w:hAnsiTheme="minorEastAsia" w:hint="eastAsia"/>
          <w:sz w:val="18"/>
          <w:szCs w:val="18"/>
          <w:vertAlign w:val="superscript"/>
        </w:rPr>
        <w:t>)</w:t>
      </w:r>
      <w:r w:rsidRPr="00F56BA1">
        <w:rPr>
          <w:rFonts w:asciiTheme="minorEastAsia" w:hAnsiTheme="minorEastAsia"/>
          <w:szCs w:val="21"/>
        </w:rPr>
        <w:t>など、</w:t>
      </w:r>
      <w:r>
        <w:rPr>
          <w:rFonts w:asciiTheme="minorEastAsia" w:hAnsiTheme="minorEastAsia" w:hint="eastAsia"/>
          <w:szCs w:val="21"/>
        </w:rPr>
        <w:t>公的な</w:t>
      </w:r>
      <w:r w:rsidRPr="00F56BA1">
        <w:rPr>
          <w:rFonts w:asciiTheme="minorEastAsia" w:hAnsiTheme="minorEastAsia"/>
          <w:szCs w:val="21"/>
        </w:rPr>
        <w:t>分野でのSF活用事例が増えつつあ</w:t>
      </w:r>
      <w:r>
        <w:rPr>
          <w:rFonts w:asciiTheme="minorEastAsia" w:hAnsiTheme="minorEastAsia" w:hint="eastAsia"/>
          <w:szCs w:val="21"/>
        </w:rPr>
        <w:t>る</w:t>
      </w:r>
      <w:r w:rsidRPr="00F56BA1">
        <w:rPr>
          <w:rFonts w:asciiTheme="minorEastAsia" w:hAnsiTheme="minorEastAsia"/>
          <w:szCs w:val="21"/>
        </w:rPr>
        <w:t>。</w:t>
      </w:r>
    </w:p>
    <w:p w14:paraId="057C77C7" w14:textId="40A85A80" w:rsidR="00CF2EE0" w:rsidRDefault="00CF2EE0" w:rsidP="00CF2EE0">
      <w:pPr>
        <w:ind w:firstLineChars="100" w:firstLine="210"/>
        <w:rPr>
          <w:rFonts w:asciiTheme="minorEastAsia" w:hAnsiTheme="minorEastAsia"/>
          <w:szCs w:val="21"/>
        </w:rPr>
      </w:pPr>
      <w:r w:rsidRPr="00F56BA1">
        <w:rPr>
          <w:rFonts w:asciiTheme="minorEastAsia" w:hAnsiTheme="minorEastAsia"/>
          <w:szCs w:val="21"/>
        </w:rPr>
        <w:t>一方、海外に目を向けると、</w:t>
      </w:r>
      <w:r>
        <w:rPr>
          <w:rFonts w:asciiTheme="minorEastAsia" w:hAnsiTheme="minorEastAsia" w:hint="eastAsia"/>
          <w:szCs w:val="21"/>
        </w:rPr>
        <w:t>前述のように</w:t>
      </w:r>
      <w:r w:rsidRPr="00F56BA1">
        <w:rPr>
          <w:rFonts w:asciiTheme="minorEastAsia" w:hAnsiTheme="minorEastAsia"/>
          <w:szCs w:val="21"/>
        </w:rPr>
        <w:t>SFプロトタイピングは元々アメリカのIT企業（例えばIntel社）で新規技術開発の戦略策定に用いられてきた手法であり</w:t>
      </w:r>
      <w:r>
        <w:rPr>
          <w:rFonts w:asciiTheme="minorEastAsia" w:hAnsiTheme="minorEastAsia" w:hint="eastAsia"/>
          <w:sz w:val="18"/>
          <w:szCs w:val="18"/>
          <w:vertAlign w:val="superscript"/>
        </w:rPr>
        <w:t>2</w:t>
      </w:r>
      <w:r w:rsidR="00165E0B">
        <w:rPr>
          <w:rFonts w:asciiTheme="minorEastAsia" w:hAnsiTheme="minorEastAsia" w:hint="eastAsia"/>
          <w:sz w:val="18"/>
          <w:szCs w:val="18"/>
          <w:vertAlign w:val="superscript"/>
        </w:rPr>
        <w:t>5</w:t>
      </w:r>
      <w:r w:rsidRPr="00F925B8">
        <w:rPr>
          <w:rFonts w:asciiTheme="minorEastAsia" w:hAnsiTheme="minorEastAsia" w:hint="eastAsia"/>
          <w:sz w:val="18"/>
          <w:szCs w:val="18"/>
          <w:vertAlign w:val="superscript"/>
        </w:rPr>
        <w:t>)</w:t>
      </w:r>
      <w:r w:rsidRPr="00F56BA1">
        <w:rPr>
          <w:rFonts w:asciiTheme="minorEastAsia" w:hAnsiTheme="minorEastAsia"/>
          <w:szCs w:val="21"/>
        </w:rPr>
        <w:t>、近年は行政の未来予測や都市計画にも応用され始めている。</w:t>
      </w:r>
      <w:r>
        <w:rPr>
          <w:rFonts w:asciiTheme="minorEastAsia" w:hAnsiTheme="minorEastAsia" w:hint="eastAsia"/>
          <w:szCs w:val="21"/>
        </w:rPr>
        <w:t>例えばイギリス</w:t>
      </w:r>
      <w:r w:rsidRPr="00F56BA1">
        <w:rPr>
          <w:rFonts w:asciiTheme="minorEastAsia" w:hAnsiTheme="minorEastAsia"/>
          <w:szCs w:val="21"/>
        </w:rPr>
        <w:t>や</w:t>
      </w:r>
      <w:r>
        <w:rPr>
          <w:rFonts w:asciiTheme="minorEastAsia" w:hAnsiTheme="minorEastAsia" w:hint="eastAsia"/>
          <w:szCs w:val="21"/>
        </w:rPr>
        <w:t>ヨーロッパ</w:t>
      </w:r>
      <w:r w:rsidRPr="00F56BA1">
        <w:rPr>
          <w:rFonts w:asciiTheme="minorEastAsia" w:hAnsiTheme="minorEastAsia"/>
          <w:szCs w:val="21"/>
        </w:rPr>
        <w:t>では、デザイン・フィクションやシナリオプランニングの枠組みでSF的な思考実験を政策に取り入れる動きが見られ、未来の社会課題に対する創造的解決策の模索にSFが寄与している</w:t>
      </w:r>
      <w:r>
        <w:rPr>
          <w:rFonts w:asciiTheme="minorEastAsia" w:hAnsiTheme="minorEastAsia" w:hint="eastAsia"/>
          <w:szCs w:val="21"/>
        </w:rPr>
        <w:t>といえる。</w:t>
      </w:r>
    </w:p>
    <w:p w14:paraId="130BBBAD" w14:textId="36FB21C5" w:rsidR="00CF2EE0" w:rsidRDefault="00CF2EE0" w:rsidP="00CF2EE0">
      <w:pPr>
        <w:ind w:firstLineChars="100" w:firstLine="210"/>
        <w:rPr>
          <w:rFonts w:asciiTheme="minorEastAsia" w:hAnsiTheme="minorEastAsia"/>
          <w:szCs w:val="21"/>
        </w:rPr>
      </w:pPr>
      <w:r w:rsidRPr="00ED1327">
        <w:rPr>
          <w:rFonts w:asciiTheme="minorEastAsia" w:hAnsiTheme="minorEastAsia"/>
          <w:szCs w:val="21"/>
        </w:rPr>
        <w:t>具体的には、</w:t>
      </w:r>
      <w:bookmarkStart w:id="6" w:name="_Hlk218185114"/>
      <w:r w:rsidRPr="00ED1327">
        <w:rPr>
          <w:rFonts w:asciiTheme="minorEastAsia" w:hAnsiTheme="minorEastAsia"/>
          <w:szCs w:val="21"/>
        </w:rPr>
        <w:t>英国政府科学局</w:t>
      </w:r>
      <w:r w:rsidRPr="004C476C">
        <w:rPr>
          <w:rFonts w:asciiTheme="minorEastAsia" w:hAnsiTheme="minorEastAsia"/>
          <w:szCs w:val="21"/>
        </w:rPr>
        <w:t>（</w:t>
      </w:r>
      <w:bookmarkStart w:id="7" w:name="_Hlk218185099"/>
      <w:r w:rsidRPr="004C476C">
        <w:rPr>
          <w:rFonts w:asciiTheme="minorEastAsia" w:hAnsiTheme="minorEastAsia"/>
          <w:szCs w:val="21"/>
        </w:rPr>
        <w:t>Government Office for Science</w:t>
      </w:r>
      <w:bookmarkEnd w:id="7"/>
      <w:r w:rsidRPr="004C476C">
        <w:rPr>
          <w:rFonts w:asciiTheme="minorEastAsia" w:hAnsiTheme="minorEastAsia"/>
          <w:szCs w:val="21"/>
        </w:rPr>
        <w:t>）</w:t>
      </w:r>
      <w:bookmarkEnd w:id="6"/>
      <w:r w:rsidRPr="00ED1327">
        <w:rPr>
          <w:rFonts w:asciiTheme="minorEastAsia" w:hAnsiTheme="minorEastAsia"/>
          <w:szCs w:val="21"/>
        </w:rPr>
        <w:t>の「</w:t>
      </w:r>
      <w:bookmarkStart w:id="8" w:name="_Hlk218185053"/>
      <w:r w:rsidRPr="00096949">
        <w:rPr>
          <w:rFonts w:asciiTheme="minorEastAsia" w:hAnsiTheme="minorEastAsia"/>
          <w:szCs w:val="21"/>
        </w:rPr>
        <w:t xml:space="preserve">Future of </w:t>
      </w:r>
      <w:r>
        <w:rPr>
          <w:rFonts w:asciiTheme="minorEastAsia" w:hAnsiTheme="minorEastAsia" w:hint="eastAsia"/>
          <w:szCs w:val="21"/>
        </w:rPr>
        <w:t xml:space="preserve">an </w:t>
      </w:r>
      <w:r w:rsidRPr="00096949">
        <w:rPr>
          <w:rFonts w:asciiTheme="minorEastAsia" w:hAnsiTheme="minorEastAsia"/>
          <w:szCs w:val="21"/>
        </w:rPr>
        <w:t>Ageing</w:t>
      </w:r>
      <w:r>
        <w:rPr>
          <w:rFonts w:asciiTheme="minorEastAsia" w:hAnsiTheme="minorEastAsia" w:hint="eastAsia"/>
          <w:szCs w:val="21"/>
        </w:rPr>
        <w:t xml:space="preserve"> Population</w:t>
      </w:r>
      <w:bookmarkEnd w:id="8"/>
      <w:r w:rsidRPr="00ED1327">
        <w:rPr>
          <w:rFonts w:asciiTheme="minorEastAsia" w:hAnsiTheme="minorEastAsia"/>
          <w:szCs w:val="21"/>
        </w:rPr>
        <w:t>」</w:t>
      </w:r>
      <w:r>
        <w:rPr>
          <w:rFonts w:asciiTheme="minorEastAsia" w:hAnsiTheme="minorEastAsia" w:hint="eastAsia"/>
          <w:szCs w:val="21"/>
        </w:rPr>
        <w:t>と題された</w:t>
      </w:r>
      <w:r w:rsidRPr="00ED1327">
        <w:rPr>
          <w:rFonts w:asciiTheme="minorEastAsia" w:hAnsiTheme="minorEastAsia"/>
          <w:szCs w:val="21"/>
        </w:rPr>
        <w:t>プロジェクトが挙げられる</w:t>
      </w:r>
      <w:r>
        <w:rPr>
          <w:rFonts w:asciiTheme="minorEastAsia" w:hAnsiTheme="minorEastAsia" w:hint="eastAsia"/>
          <w:sz w:val="18"/>
          <w:szCs w:val="18"/>
          <w:vertAlign w:val="superscript"/>
        </w:rPr>
        <w:t>2</w:t>
      </w:r>
      <w:r w:rsidR="00165E0B">
        <w:rPr>
          <w:rFonts w:asciiTheme="minorEastAsia" w:hAnsiTheme="minorEastAsia" w:hint="eastAsia"/>
          <w:sz w:val="18"/>
          <w:szCs w:val="18"/>
          <w:vertAlign w:val="superscript"/>
        </w:rPr>
        <w:t>6</w:t>
      </w:r>
      <w:r w:rsidRPr="00F925B8">
        <w:rPr>
          <w:rFonts w:asciiTheme="minorEastAsia" w:hAnsiTheme="minorEastAsia" w:hint="eastAsia"/>
          <w:sz w:val="18"/>
          <w:szCs w:val="18"/>
          <w:vertAlign w:val="superscript"/>
        </w:rPr>
        <w:t>)</w:t>
      </w:r>
      <w:r w:rsidRPr="00ED1327">
        <w:rPr>
          <w:rFonts w:asciiTheme="minorEastAsia" w:hAnsiTheme="minorEastAsia"/>
          <w:szCs w:val="21"/>
        </w:rPr>
        <w:t>。</w:t>
      </w:r>
      <w:r w:rsidRPr="000840DD">
        <w:rPr>
          <w:rFonts w:asciiTheme="minorEastAsia" w:hAnsiTheme="minorEastAsia"/>
          <w:szCs w:val="21"/>
        </w:rPr>
        <w:t>本プロジェクトでは、デザインスタジオSuperfluxとの協働により、</w:t>
      </w:r>
      <w:r>
        <w:rPr>
          <w:rFonts w:asciiTheme="minorEastAsia" w:hAnsiTheme="minorEastAsia" w:hint="eastAsia"/>
          <w:szCs w:val="21"/>
        </w:rPr>
        <w:t>「2040年代</w:t>
      </w:r>
      <w:r w:rsidRPr="000840DD">
        <w:rPr>
          <w:rFonts w:asciiTheme="minorEastAsia" w:hAnsiTheme="minorEastAsia"/>
          <w:szCs w:val="21"/>
        </w:rPr>
        <w:t>の高齢者</w:t>
      </w:r>
      <w:r>
        <w:rPr>
          <w:rFonts w:asciiTheme="minorEastAsia" w:hAnsiTheme="minorEastAsia" w:hint="eastAsia"/>
          <w:szCs w:val="21"/>
        </w:rPr>
        <w:t>(今回は特に75歳以上に着目)</w:t>
      </w:r>
      <w:r w:rsidRPr="000840DD">
        <w:rPr>
          <w:rFonts w:asciiTheme="minorEastAsia" w:hAnsiTheme="minorEastAsia"/>
          <w:szCs w:val="21"/>
        </w:rPr>
        <w:t>が使用する架空のプロダクト</w:t>
      </w:r>
      <w:r>
        <w:rPr>
          <w:rFonts w:asciiTheme="minorEastAsia" w:hAnsiTheme="minorEastAsia" w:hint="eastAsia"/>
          <w:szCs w:val="21"/>
        </w:rPr>
        <w:t>」</w:t>
      </w:r>
      <w:r w:rsidRPr="000840DD">
        <w:rPr>
          <w:rFonts w:asciiTheme="minorEastAsia" w:hAnsiTheme="minorEastAsia"/>
          <w:szCs w:val="21"/>
        </w:rPr>
        <w:t>や「生活空間」を物理的に制作する</w:t>
      </w:r>
      <w:r w:rsidRPr="000840DD">
        <w:rPr>
          <w:rFonts w:asciiTheme="minorEastAsia" w:hAnsiTheme="minorEastAsia" w:hint="eastAsia"/>
          <w:szCs w:val="21"/>
        </w:rPr>
        <w:t>スペキュラティブデザイン</w:t>
      </w:r>
      <w:r w:rsidRPr="000840DD">
        <w:rPr>
          <w:rFonts w:asciiTheme="minorEastAsia" w:hAnsiTheme="minorEastAsia"/>
          <w:szCs w:val="21"/>
        </w:rPr>
        <w:t>の手法が採用された。例えば、「孤独死を防ぐためのAI搭載の見守りペット」や「高齢者向けのスマート住宅サービス」といったプロトタイプを展示し、政策立案者がその空間を没入体験することで、数値データだけでは見落とされがちな倫理的課題や生活者の感情を政策議論に反映させる試みが行われた</w:t>
      </w:r>
      <w:r>
        <w:rPr>
          <w:rFonts w:asciiTheme="minorEastAsia" w:hAnsiTheme="minorEastAsia" w:hint="eastAsia"/>
          <w:szCs w:val="21"/>
        </w:rPr>
        <w:t>。</w:t>
      </w:r>
    </w:p>
    <w:p w14:paraId="442BA008" w14:textId="77777777" w:rsidR="00CF2EE0" w:rsidRDefault="00CF2EE0" w:rsidP="00CF2EE0">
      <w:pPr>
        <w:ind w:firstLineChars="200" w:firstLine="420"/>
        <w:rPr>
          <w:rFonts w:asciiTheme="minorEastAsia" w:hAnsiTheme="minorEastAsia"/>
          <w:szCs w:val="21"/>
        </w:rPr>
      </w:pPr>
      <w:r>
        <w:rPr>
          <w:rFonts w:asciiTheme="minorEastAsia" w:hAnsiTheme="minorEastAsia"/>
          <w:noProof/>
          <w:szCs w:val="21"/>
        </w:rPr>
        <w:lastRenderedPageBreak/>
        <w:drawing>
          <wp:inline distT="0" distB="0" distL="0" distR="0" wp14:anchorId="0011C378" wp14:editId="491FC931">
            <wp:extent cx="2429144" cy="3435765"/>
            <wp:effectExtent l="0" t="0" r="0" b="0"/>
            <wp:docPr id="1980734343" name="図 1" descr="グラフ, バブル チャー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34343" name="図 1" descr="グラフ, バブル チャート&#10;&#10;AI 生成コンテンツは誤りを含む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9144" cy="3435765"/>
                    </a:xfrm>
                    <a:prstGeom prst="rect">
                      <a:avLst/>
                    </a:prstGeom>
                  </pic:spPr>
                </pic:pic>
              </a:graphicData>
            </a:graphic>
          </wp:inline>
        </w:drawing>
      </w:r>
      <w:r>
        <w:rPr>
          <w:rFonts w:asciiTheme="minorEastAsia" w:hAnsiTheme="minorEastAsia"/>
          <w:noProof/>
          <w:szCs w:val="21"/>
        </w:rPr>
        <w:drawing>
          <wp:inline distT="0" distB="0" distL="0" distR="0" wp14:anchorId="2954E685" wp14:editId="1F7339C9">
            <wp:extent cx="2428314" cy="3434593"/>
            <wp:effectExtent l="0" t="0" r="0" b="0"/>
            <wp:docPr id="525779476" name="図 2" descr="グラフ, バブル チャー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9476" name="図 2" descr="グラフ, バブル チャート&#10;&#10;AI 生成コンテンツは誤りを含む可能性がありま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4622" cy="3500091"/>
                    </a:xfrm>
                    <a:prstGeom prst="rect">
                      <a:avLst/>
                    </a:prstGeom>
                  </pic:spPr>
                </pic:pic>
              </a:graphicData>
            </a:graphic>
          </wp:inline>
        </w:drawing>
      </w:r>
    </w:p>
    <w:p w14:paraId="58A737FC" w14:textId="283E240B"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sidR="004C5D05">
        <w:rPr>
          <w:rFonts w:asciiTheme="minorEastAsia" w:hAnsiTheme="minorEastAsia" w:hint="eastAsia"/>
          <w:sz w:val="18"/>
          <w:szCs w:val="18"/>
        </w:rPr>
        <w:t>10</w:t>
      </w:r>
      <w:r w:rsidRPr="00F925B8">
        <w:rPr>
          <w:rFonts w:asciiTheme="minorEastAsia" w:hAnsiTheme="minorEastAsia" w:hint="eastAsia"/>
          <w:sz w:val="18"/>
          <w:szCs w:val="18"/>
        </w:rPr>
        <w:t>,</w:t>
      </w:r>
      <w:r>
        <w:rPr>
          <w:rFonts w:asciiTheme="minorEastAsia" w:hAnsiTheme="minorEastAsia" w:hint="eastAsia"/>
          <w:sz w:val="18"/>
          <w:szCs w:val="18"/>
        </w:rPr>
        <w:t>2019</w:t>
      </w:r>
      <w:r w:rsidRPr="00347928">
        <w:t xml:space="preserve"> </w:t>
      </w:r>
      <w:r w:rsidRPr="00657A6B">
        <w:rPr>
          <w:sz w:val="18"/>
          <w:szCs w:val="20"/>
        </w:rPr>
        <w:t>Government Office for Scienc</w:t>
      </w:r>
      <w:r w:rsidRPr="00AF79A0">
        <w:t>e</w:t>
      </w:r>
      <w:r w:rsidRPr="00657A6B">
        <w:rPr>
          <w:rFonts w:hint="eastAsia"/>
          <w:sz w:val="18"/>
          <w:szCs w:val="20"/>
        </w:rPr>
        <w:t>による</w:t>
      </w:r>
      <w:r>
        <w:rPr>
          <w:rFonts w:hint="eastAsia"/>
        </w:rPr>
        <w:t>『</w:t>
      </w:r>
      <w:r w:rsidRPr="00347928">
        <w:rPr>
          <w:rFonts w:asciiTheme="minorEastAsia" w:hAnsiTheme="minorEastAsia"/>
          <w:sz w:val="18"/>
          <w:szCs w:val="18"/>
        </w:rPr>
        <w:t>Future of an Ageing Population</w:t>
      </w:r>
      <w:r>
        <w:rPr>
          <w:rFonts w:asciiTheme="minorEastAsia" w:hAnsiTheme="minorEastAsia" w:hint="eastAsia"/>
          <w:sz w:val="18"/>
          <w:szCs w:val="18"/>
        </w:rPr>
        <w:t>』。</w:t>
      </w:r>
    </w:p>
    <w:p w14:paraId="221B99A9" w14:textId="3CC8D669" w:rsidR="00CF2EE0" w:rsidRDefault="00CF2EE0" w:rsidP="00CF2EE0">
      <w:pPr>
        <w:rPr>
          <w:rFonts w:asciiTheme="minorEastAsia" w:hAnsiTheme="minorEastAsia"/>
          <w:sz w:val="18"/>
          <w:szCs w:val="18"/>
        </w:rPr>
      </w:pPr>
      <w:r>
        <w:rPr>
          <w:rFonts w:asciiTheme="minorEastAsia" w:hAnsiTheme="minorEastAsia" w:hint="eastAsia"/>
          <w:sz w:val="18"/>
          <w:szCs w:val="18"/>
        </w:rPr>
        <w:t xml:space="preserve">この取り組みから得られた結論を表した図　</w:t>
      </w:r>
      <w:r w:rsidRPr="00F925B8">
        <w:rPr>
          <w:rFonts w:asciiTheme="minorEastAsia" w:hAnsiTheme="minorEastAsia" w:hint="eastAsia"/>
          <w:sz w:val="18"/>
          <w:szCs w:val="18"/>
        </w:rPr>
        <w:t>(出典：参考サイト</w:t>
      </w:r>
      <w:r>
        <w:rPr>
          <w:rFonts w:asciiTheme="minorEastAsia" w:hAnsiTheme="minorEastAsia" w:hint="eastAsia"/>
          <w:sz w:val="18"/>
          <w:szCs w:val="18"/>
          <w:vertAlign w:val="superscript"/>
        </w:rPr>
        <w:t>2</w:t>
      </w:r>
      <w:r w:rsidR="004763F1">
        <w:rPr>
          <w:rFonts w:asciiTheme="minorEastAsia" w:hAnsiTheme="minorEastAsia" w:hint="eastAsia"/>
          <w:sz w:val="18"/>
          <w:szCs w:val="18"/>
          <w:vertAlign w:val="superscript"/>
        </w:rPr>
        <w:t>6</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17E2BD71" w14:textId="77777777" w:rsidR="00CF2EE0" w:rsidRDefault="00CF2EE0" w:rsidP="00CF2EE0">
      <w:pPr>
        <w:rPr>
          <w:rFonts w:asciiTheme="minorEastAsia" w:hAnsiTheme="minorEastAsia"/>
          <w:sz w:val="18"/>
          <w:szCs w:val="18"/>
        </w:rPr>
      </w:pPr>
    </w:p>
    <w:p w14:paraId="708A51BE" w14:textId="2D53F24C" w:rsidR="00CF2EE0" w:rsidRPr="00875FBB" w:rsidRDefault="00CF2EE0" w:rsidP="00CF2EE0">
      <w:pPr>
        <w:ind w:firstLineChars="100" w:firstLine="210"/>
        <w:rPr>
          <w:rFonts w:asciiTheme="minorEastAsia" w:hAnsiTheme="minorEastAsia"/>
          <w:sz w:val="18"/>
          <w:szCs w:val="18"/>
        </w:rPr>
      </w:pPr>
      <w:r w:rsidRPr="000840DD">
        <w:rPr>
          <w:rFonts w:asciiTheme="minorEastAsia" w:hAnsiTheme="minorEastAsia"/>
          <w:szCs w:val="21"/>
        </w:rPr>
        <w:t>また、欧州委員会（European Commission）の共同研究センター（JRC）内に設置された「EU Policy Lab」では、デザイン・フィクションを用いた政策検討が定着しつつある。代表的な事例として「</w:t>
      </w:r>
      <w:bookmarkStart w:id="9" w:name="_Hlk218185289"/>
      <w:r w:rsidRPr="000840DD">
        <w:rPr>
          <w:rFonts w:asciiTheme="minorEastAsia" w:hAnsiTheme="minorEastAsia"/>
          <w:szCs w:val="21"/>
        </w:rPr>
        <w:t>The Future of Customs in the EU 2040</w:t>
      </w:r>
      <w:bookmarkEnd w:id="9"/>
      <w:r w:rsidRPr="000840DD">
        <w:rPr>
          <w:rFonts w:asciiTheme="minorEastAsia" w:hAnsiTheme="minorEastAsia"/>
          <w:szCs w:val="21"/>
        </w:rPr>
        <w:t>」プロジェクトがある</w:t>
      </w:r>
      <w:r>
        <w:rPr>
          <w:rFonts w:asciiTheme="minorEastAsia" w:hAnsiTheme="minorEastAsia" w:hint="eastAsia"/>
          <w:sz w:val="18"/>
          <w:szCs w:val="18"/>
          <w:vertAlign w:val="superscript"/>
        </w:rPr>
        <w:t>2</w:t>
      </w:r>
      <w:r w:rsidR="004763F1">
        <w:rPr>
          <w:rFonts w:asciiTheme="minorEastAsia" w:hAnsiTheme="minorEastAsia" w:hint="eastAsia"/>
          <w:sz w:val="18"/>
          <w:szCs w:val="18"/>
          <w:vertAlign w:val="superscript"/>
        </w:rPr>
        <w:t>7</w:t>
      </w:r>
      <w:r w:rsidRPr="00F925B8">
        <w:rPr>
          <w:rFonts w:asciiTheme="minorEastAsia" w:hAnsiTheme="minorEastAsia" w:hint="eastAsia"/>
          <w:sz w:val="18"/>
          <w:szCs w:val="18"/>
          <w:vertAlign w:val="superscript"/>
        </w:rPr>
        <w:t>)</w:t>
      </w:r>
      <w:r w:rsidRPr="000840DD">
        <w:rPr>
          <w:rFonts w:asciiTheme="minorEastAsia" w:hAnsiTheme="minorEastAsia"/>
          <w:szCs w:val="21"/>
        </w:rPr>
        <w:t>。ここでは、テクノロジーの進化や地政学的変化を織り込んだ複数の未来シナリオを作成し、それぞれの世界で税関職員がどのようなジレンマに直面するかを物語やビジュアルで具体化した。これにより、単線的な予測ではなく、不確実な未来に対して柔軟に対応できる法規制や組織体制の検討が促進された</w:t>
      </w:r>
      <w:r>
        <w:rPr>
          <w:rFonts w:asciiTheme="minorEastAsia" w:hAnsiTheme="minorEastAsia" w:hint="eastAsia"/>
          <w:szCs w:val="21"/>
        </w:rPr>
        <w:t>。</w:t>
      </w:r>
      <w:r w:rsidRPr="000840DD">
        <w:rPr>
          <w:rFonts w:asciiTheme="minorEastAsia" w:hAnsiTheme="minorEastAsia"/>
          <w:szCs w:val="21"/>
        </w:rPr>
        <w:t>これらの事例は、SF的な思考実験が未来</w:t>
      </w:r>
      <w:r>
        <w:rPr>
          <w:rFonts w:asciiTheme="minorEastAsia" w:hAnsiTheme="minorEastAsia" w:hint="eastAsia"/>
          <w:szCs w:val="21"/>
        </w:rPr>
        <w:t>予測の</w:t>
      </w:r>
      <w:r w:rsidRPr="000840DD">
        <w:rPr>
          <w:rFonts w:asciiTheme="minorEastAsia" w:hAnsiTheme="minorEastAsia"/>
          <w:szCs w:val="21"/>
        </w:rPr>
        <w:t>ためではなく、未来の当事者意識を醸成し、現在の意思決定の質を高めるための機能的なツールとして、欧州の公的セクターにおいて実装段階にあることを示している。</w:t>
      </w:r>
    </w:p>
    <w:p w14:paraId="056EE0FC" w14:textId="77777777" w:rsidR="00CF2EE0" w:rsidRDefault="00CF2EE0" w:rsidP="00CF2EE0">
      <w:pPr>
        <w:ind w:firstLineChars="100" w:firstLine="210"/>
        <w:rPr>
          <w:rFonts w:asciiTheme="minorEastAsia" w:hAnsiTheme="minorEastAsia"/>
          <w:szCs w:val="21"/>
        </w:rPr>
      </w:pPr>
      <w:r w:rsidRPr="00F56BA1">
        <w:rPr>
          <w:rFonts w:asciiTheme="minorEastAsia" w:hAnsiTheme="minorEastAsia"/>
          <w:szCs w:val="21"/>
        </w:rPr>
        <w:t>鎌倉市の事例は、そうした国内外の潮流の中で、自治体が主体となって</w:t>
      </w:r>
      <w:r>
        <w:rPr>
          <w:rFonts w:asciiTheme="minorEastAsia" w:hAnsiTheme="minorEastAsia" w:hint="eastAsia"/>
          <w:szCs w:val="21"/>
        </w:rPr>
        <w:t>SF小説を制作し</w:t>
      </w:r>
      <w:r w:rsidRPr="00F56BA1">
        <w:rPr>
          <w:rFonts w:asciiTheme="minorEastAsia" w:hAnsiTheme="minorEastAsia"/>
          <w:szCs w:val="21"/>
        </w:rPr>
        <w:t>市民参加型でSFプロトタイピングを実践した点で際立っており、未来構想型の施策として一つのモデルケースになったといえる。</w:t>
      </w:r>
      <w:r w:rsidRPr="00125892">
        <w:rPr>
          <w:rFonts w:asciiTheme="minorEastAsia" w:hAnsiTheme="minorEastAsia"/>
          <w:szCs w:val="21"/>
        </w:rPr>
        <w:t>未来社会の不確実性が高まる中、本事例のように創造的な物語を用いて未来を先取りし</w:t>
      </w:r>
      <w:r>
        <w:rPr>
          <w:rFonts w:asciiTheme="minorEastAsia" w:hAnsiTheme="minorEastAsia" w:hint="eastAsia"/>
          <w:szCs w:val="21"/>
        </w:rPr>
        <w:t>て</w:t>
      </w:r>
      <w:r w:rsidRPr="00125892">
        <w:rPr>
          <w:rFonts w:asciiTheme="minorEastAsia" w:hAnsiTheme="minorEastAsia"/>
          <w:szCs w:val="21"/>
        </w:rPr>
        <w:t>問い直す</w:t>
      </w:r>
      <w:r>
        <w:rPr>
          <w:rFonts w:asciiTheme="minorEastAsia" w:hAnsiTheme="minorEastAsia" w:hint="eastAsia"/>
          <w:szCs w:val="21"/>
        </w:rPr>
        <w:t>、という</w:t>
      </w:r>
      <w:r w:rsidRPr="00125892">
        <w:rPr>
          <w:rFonts w:asciiTheme="minorEastAsia" w:hAnsiTheme="minorEastAsia"/>
          <w:szCs w:val="21"/>
        </w:rPr>
        <w:t>アプローチは、望ましい未来を切り拓く上で今後ますます重要になると考えられる。</w:t>
      </w:r>
    </w:p>
    <w:p w14:paraId="09B9D9E0" w14:textId="77777777" w:rsidR="00CF2EE0" w:rsidRDefault="00CF2EE0" w:rsidP="00CF2EE0">
      <w:pPr>
        <w:rPr>
          <w:rFonts w:asciiTheme="minorEastAsia" w:hAnsiTheme="minorEastAsia"/>
          <w:szCs w:val="21"/>
        </w:rPr>
      </w:pPr>
    </w:p>
    <w:p w14:paraId="1E3BFEB1" w14:textId="77777777" w:rsidR="00C73C44" w:rsidRDefault="00C73C44" w:rsidP="00CF2EE0">
      <w:pPr>
        <w:rPr>
          <w:rFonts w:asciiTheme="minorEastAsia" w:hAnsiTheme="minorEastAsia"/>
          <w:szCs w:val="21"/>
        </w:rPr>
      </w:pPr>
    </w:p>
    <w:p w14:paraId="55979A6B" w14:textId="77777777" w:rsidR="00C73C44" w:rsidRDefault="00C73C44" w:rsidP="00CF2EE0">
      <w:pPr>
        <w:rPr>
          <w:rFonts w:asciiTheme="minorEastAsia" w:hAnsiTheme="minorEastAsia"/>
          <w:szCs w:val="21"/>
        </w:rPr>
      </w:pPr>
    </w:p>
    <w:p w14:paraId="7943B5D8" w14:textId="77777777" w:rsidR="00C73C44" w:rsidRDefault="00C73C44" w:rsidP="00E470BD">
      <w:pPr>
        <w:ind w:firstLineChars="100" w:firstLine="210"/>
        <w:rPr>
          <w:rFonts w:asciiTheme="minorEastAsia" w:hAnsiTheme="minorEastAsia"/>
          <w:szCs w:val="21"/>
        </w:rPr>
      </w:pPr>
      <w:r>
        <w:rPr>
          <w:rFonts w:asciiTheme="minorEastAsia" w:hAnsiTheme="minorEastAsia" w:hint="eastAsia"/>
          <w:szCs w:val="21"/>
        </w:rPr>
        <w:lastRenderedPageBreak/>
        <w:t>Chapter 4　SFプロトタイピング小説</w:t>
      </w:r>
      <w:r w:rsidRPr="009C12A4">
        <w:rPr>
          <w:rFonts w:asciiTheme="minorEastAsia" w:hAnsiTheme="minorEastAsia"/>
          <w:szCs w:val="21"/>
        </w:rPr>
        <w:t>『Nagaoka 2047』</w:t>
      </w:r>
      <w:r>
        <w:rPr>
          <w:rFonts w:asciiTheme="minorEastAsia" w:hAnsiTheme="minorEastAsia" w:hint="eastAsia"/>
          <w:szCs w:val="21"/>
        </w:rPr>
        <w:t>について</w:t>
      </w:r>
    </w:p>
    <w:p w14:paraId="48337607" w14:textId="77777777" w:rsidR="00C73C44" w:rsidRPr="00C73C44" w:rsidRDefault="00C73C44" w:rsidP="00CF2EE0">
      <w:pPr>
        <w:rPr>
          <w:rFonts w:asciiTheme="minorEastAsia" w:hAnsiTheme="minorEastAsia"/>
          <w:szCs w:val="21"/>
        </w:rPr>
      </w:pPr>
    </w:p>
    <w:p w14:paraId="39E80DF0" w14:textId="77777777" w:rsidR="00CF2EE0" w:rsidRDefault="00CF2EE0" w:rsidP="00CF2EE0">
      <w:pPr>
        <w:rPr>
          <w:rFonts w:asciiTheme="minorEastAsia" w:hAnsiTheme="minorEastAsia"/>
          <w:szCs w:val="21"/>
        </w:rPr>
      </w:pPr>
      <w:r>
        <w:rPr>
          <w:rFonts w:asciiTheme="minorEastAsia" w:hAnsiTheme="minorEastAsia" w:hint="eastAsia"/>
          <w:szCs w:val="21"/>
        </w:rPr>
        <w:t>4_1_未来予測の基礎分析</w:t>
      </w:r>
    </w:p>
    <w:p w14:paraId="166B866F" w14:textId="77777777" w:rsidR="00CF2EE0" w:rsidRDefault="00CF2EE0" w:rsidP="00CF2EE0">
      <w:pPr>
        <w:rPr>
          <w:rFonts w:asciiTheme="minorEastAsia" w:hAnsiTheme="minorEastAsia"/>
          <w:szCs w:val="21"/>
        </w:rPr>
      </w:pPr>
    </w:p>
    <w:p w14:paraId="3611066C" w14:textId="77777777" w:rsidR="00CF2EE0" w:rsidRDefault="00CF2EE0" w:rsidP="00CF2EE0">
      <w:pPr>
        <w:rPr>
          <w:rFonts w:asciiTheme="minorEastAsia" w:hAnsiTheme="minorEastAsia"/>
          <w:szCs w:val="21"/>
        </w:rPr>
      </w:pPr>
      <w:r w:rsidRPr="00087D95">
        <w:rPr>
          <w:rFonts w:asciiTheme="minorEastAsia" w:hAnsiTheme="minorEastAsia"/>
          <w:szCs w:val="21"/>
        </w:rPr>
        <w:t xml:space="preserve">　本研究を開始するにあたって、河合雅司氏の著書『未来の年表―人口減少日本でこれから起きること』</w:t>
      </w:r>
      <w:r>
        <w:rPr>
          <w:rFonts w:asciiTheme="minorEastAsia" w:hAnsiTheme="minorEastAsia" w:hint="eastAsia"/>
          <w:sz w:val="18"/>
          <w:szCs w:val="18"/>
          <w:vertAlign w:val="superscript"/>
        </w:rPr>
        <w:t>1</w:t>
      </w:r>
      <w:r w:rsidRPr="00F925B8">
        <w:rPr>
          <w:rFonts w:asciiTheme="minorEastAsia" w:hAnsiTheme="minorEastAsia" w:hint="eastAsia"/>
          <w:sz w:val="18"/>
          <w:szCs w:val="18"/>
          <w:vertAlign w:val="superscript"/>
        </w:rPr>
        <w:t>)</w:t>
      </w:r>
      <w:r w:rsidRPr="00087D95">
        <w:rPr>
          <w:rFonts w:asciiTheme="minorEastAsia" w:hAnsiTheme="minorEastAsia"/>
          <w:szCs w:val="21"/>
        </w:rPr>
        <w:t>を用いて将来社会の動向について基礎的な分析を行った。同書は日本の少子高齢化と人口減少がもたらす年次ごとの社会変化を示したものであり、地方都市が直面する課題を把握する手がかりとなった。例えば『未来の年表』では、近未来から中長期にかけて次のような事象が起こると予測されている。</w:t>
      </w:r>
    </w:p>
    <w:p w14:paraId="46303C9E" w14:textId="6A6EBA87" w:rsidR="00CF2EE0" w:rsidRDefault="00CF2EE0" w:rsidP="00CF2EE0">
      <w:pPr>
        <w:rPr>
          <w:rFonts w:asciiTheme="minorEastAsia" w:hAnsiTheme="minorEastAsia"/>
          <w:szCs w:val="21"/>
        </w:rPr>
      </w:pPr>
      <w:r>
        <w:rPr>
          <w:rFonts w:asciiTheme="minorEastAsia" w:hAnsiTheme="minorEastAsia" w:hint="eastAsia"/>
          <w:szCs w:val="21"/>
        </w:rPr>
        <w:t xml:space="preserve">　</w:t>
      </w:r>
      <w:r w:rsidR="004C5D05">
        <w:rPr>
          <w:rFonts w:asciiTheme="minorEastAsia" w:hAnsiTheme="minorEastAsia" w:hint="eastAsia"/>
          <w:szCs w:val="21"/>
        </w:rPr>
        <w:t>表-4,</w:t>
      </w:r>
      <w:r>
        <w:rPr>
          <w:rFonts w:asciiTheme="minorEastAsia" w:hAnsiTheme="minorEastAsia" w:hint="eastAsia"/>
          <w:szCs w:val="21"/>
        </w:rPr>
        <w:t>未来の年表(2025年～2065年)</w:t>
      </w:r>
    </w:p>
    <w:tbl>
      <w:tblPr>
        <w:tblStyle w:val="ad"/>
        <w:tblW w:w="0" w:type="auto"/>
        <w:tblLook w:val="04A0" w:firstRow="1" w:lastRow="0" w:firstColumn="1" w:lastColumn="0" w:noHBand="0" w:noVBand="1"/>
      </w:tblPr>
      <w:tblGrid>
        <w:gridCol w:w="988"/>
        <w:gridCol w:w="7506"/>
      </w:tblGrid>
      <w:tr w:rsidR="00CF2EE0" w14:paraId="1CDD55FA" w14:textId="77777777" w:rsidTr="00C341E1">
        <w:tc>
          <w:tcPr>
            <w:tcW w:w="988" w:type="dxa"/>
          </w:tcPr>
          <w:p w14:paraId="43925C01" w14:textId="77777777" w:rsidR="00CF2EE0" w:rsidRDefault="00CF2EE0" w:rsidP="00C341E1">
            <w:pPr>
              <w:jc w:val="center"/>
              <w:rPr>
                <w:rFonts w:asciiTheme="minorEastAsia" w:hAnsiTheme="minorEastAsia"/>
                <w:szCs w:val="21"/>
              </w:rPr>
            </w:pPr>
            <w:r>
              <w:rPr>
                <w:rFonts w:asciiTheme="minorEastAsia" w:hAnsiTheme="minorEastAsia" w:hint="eastAsia"/>
                <w:szCs w:val="21"/>
              </w:rPr>
              <w:t>2025</w:t>
            </w:r>
          </w:p>
        </w:tc>
        <w:tc>
          <w:tcPr>
            <w:tcW w:w="7506" w:type="dxa"/>
          </w:tcPr>
          <w:p w14:paraId="60E06DB3" w14:textId="77777777" w:rsidR="00CF2EE0" w:rsidRDefault="00CF2EE0" w:rsidP="00C341E1">
            <w:pPr>
              <w:rPr>
                <w:rFonts w:asciiTheme="minorEastAsia" w:hAnsiTheme="minorEastAsia"/>
                <w:szCs w:val="21"/>
              </w:rPr>
            </w:pPr>
            <w:r>
              <w:rPr>
                <w:rFonts w:asciiTheme="minorEastAsia" w:hAnsiTheme="minorEastAsia" w:hint="eastAsia"/>
                <w:szCs w:val="21"/>
              </w:rPr>
              <w:t>東京ですら人口減少局面に突入。</w:t>
            </w:r>
          </w:p>
        </w:tc>
      </w:tr>
      <w:tr w:rsidR="00CF2EE0" w14:paraId="08266489" w14:textId="77777777" w:rsidTr="00C341E1">
        <w:tc>
          <w:tcPr>
            <w:tcW w:w="988" w:type="dxa"/>
          </w:tcPr>
          <w:p w14:paraId="72382B83" w14:textId="77777777" w:rsidR="00CF2EE0" w:rsidRDefault="00CF2EE0" w:rsidP="00C341E1">
            <w:pPr>
              <w:jc w:val="center"/>
              <w:rPr>
                <w:rFonts w:asciiTheme="minorEastAsia" w:hAnsiTheme="minorEastAsia"/>
                <w:szCs w:val="21"/>
              </w:rPr>
            </w:pPr>
            <w:r>
              <w:rPr>
                <w:rFonts w:asciiTheme="minorEastAsia" w:hAnsiTheme="minorEastAsia" w:hint="eastAsia"/>
                <w:szCs w:val="21"/>
              </w:rPr>
              <w:t>2035</w:t>
            </w:r>
          </w:p>
        </w:tc>
        <w:tc>
          <w:tcPr>
            <w:tcW w:w="7506" w:type="dxa"/>
          </w:tcPr>
          <w:p w14:paraId="6FEA3CAB" w14:textId="77777777" w:rsidR="00CF2EE0" w:rsidRDefault="00CF2EE0" w:rsidP="00C341E1">
            <w:pPr>
              <w:rPr>
                <w:rFonts w:asciiTheme="minorEastAsia" w:hAnsiTheme="minorEastAsia"/>
                <w:szCs w:val="21"/>
              </w:rPr>
            </w:pPr>
            <w:r>
              <w:rPr>
                <w:rFonts w:asciiTheme="minorEastAsia" w:hAnsiTheme="minorEastAsia" w:hint="eastAsia"/>
                <w:szCs w:val="21"/>
              </w:rPr>
              <w:t>男性の1/3、女性の1/5が未婚になる。</w:t>
            </w:r>
          </w:p>
        </w:tc>
      </w:tr>
      <w:tr w:rsidR="00CF2EE0" w14:paraId="473D0606" w14:textId="77777777" w:rsidTr="00C341E1">
        <w:tc>
          <w:tcPr>
            <w:tcW w:w="988" w:type="dxa"/>
          </w:tcPr>
          <w:p w14:paraId="43EB8B59" w14:textId="77777777" w:rsidR="00CF2EE0" w:rsidRDefault="00CF2EE0" w:rsidP="00C341E1">
            <w:pPr>
              <w:jc w:val="center"/>
              <w:rPr>
                <w:rFonts w:asciiTheme="minorEastAsia" w:hAnsiTheme="minorEastAsia"/>
                <w:szCs w:val="21"/>
              </w:rPr>
            </w:pPr>
            <w:r>
              <w:rPr>
                <w:rFonts w:asciiTheme="minorEastAsia" w:hAnsiTheme="minorEastAsia" w:hint="eastAsia"/>
                <w:szCs w:val="21"/>
              </w:rPr>
              <w:t>2040</w:t>
            </w:r>
          </w:p>
        </w:tc>
        <w:tc>
          <w:tcPr>
            <w:tcW w:w="7506" w:type="dxa"/>
          </w:tcPr>
          <w:p w14:paraId="3E4DBC49" w14:textId="77777777" w:rsidR="00CF2EE0" w:rsidRDefault="00CF2EE0" w:rsidP="00C341E1">
            <w:pPr>
              <w:rPr>
                <w:rFonts w:asciiTheme="minorEastAsia" w:hAnsiTheme="minorEastAsia"/>
                <w:szCs w:val="21"/>
              </w:rPr>
            </w:pPr>
            <w:r>
              <w:rPr>
                <w:rFonts w:asciiTheme="minorEastAsia" w:hAnsiTheme="minorEastAsia" w:hint="eastAsia"/>
                <w:szCs w:val="21"/>
              </w:rPr>
              <w:t>全国の自治体の半数が消滅の危機に直面する。</w:t>
            </w:r>
          </w:p>
        </w:tc>
      </w:tr>
      <w:tr w:rsidR="00CF2EE0" w14:paraId="62AE3F31" w14:textId="77777777" w:rsidTr="00C341E1">
        <w:tc>
          <w:tcPr>
            <w:tcW w:w="988" w:type="dxa"/>
          </w:tcPr>
          <w:p w14:paraId="0B1CF54A" w14:textId="77777777" w:rsidR="00CF2EE0" w:rsidRDefault="00CF2EE0" w:rsidP="00C341E1">
            <w:pPr>
              <w:jc w:val="center"/>
              <w:rPr>
                <w:rFonts w:asciiTheme="minorEastAsia" w:hAnsiTheme="minorEastAsia"/>
                <w:szCs w:val="21"/>
              </w:rPr>
            </w:pPr>
            <w:r>
              <w:rPr>
                <w:rFonts w:asciiTheme="minorEastAsia" w:hAnsiTheme="minorEastAsia" w:hint="eastAsia"/>
                <w:szCs w:val="21"/>
              </w:rPr>
              <w:t>2042</w:t>
            </w:r>
          </w:p>
        </w:tc>
        <w:tc>
          <w:tcPr>
            <w:tcW w:w="7506" w:type="dxa"/>
          </w:tcPr>
          <w:p w14:paraId="70FADAF1" w14:textId="77777777" w:rsidR="00CF2EE0" w:rsidRDefault="00CF2EE0" w:rsidP="00C341E1">
            <w:pPr>
              <w:rPr>
                <w:rFonts w:asciiTheme="minorEastAsia" w:hAnsiTheme="minorEastAsia"/>
                <w:szCs w:val="21"/>
              </w:rPr>
            </w:pPr>
            <w:r w:rsidRPr="001705B3">
              <w:rPr>
                <w:rFonts w:asciiTheme="minorEastAsia" w:hAnsiTheme="minorEastAsia"/>
                <w:szCs w:val="21"/>
              </w:rPr>
              <w:t>日本の高齢者人口が約4,000万人とピークに達する</w:t>
            </w:r>
            <w:r>
              <w:rPr>
                <w:rFonts w:asciiTheme="minorEastAsia" w:hAnsiTheme="minorEastAsia" w:hint="eastAsia"/>
                <w:szCs w:val="21"/>
              </w:rPr>
              <w:t>。</w:t>
            </w:r>
          </w:p>
        </w:tc>
      </w:tr>
      <w:tr w:rsidR="00CF2EE0" w14:paraId="3DA22957" w14:textId="77777777" w:rsidTr="00C341E1">
        <w:tc>
          <w:tcPr>
            <w:tcW w:w="988" w:type="dxa"/>
          </w:tcPr>
          <w:p w14:paraId="51BB2D84" w14:textId="77777777" w:rsidR="00CF2EE0" w:rsidRDefault="00CF2EE0" w:rsidP="00C341E1">
            <w:pPr>
              <w:jc w:val="center"/>
              <w:rPr>
                <w:rFonts w:asciiTheme="minorEastAsia" w:hAnsiTheme="minorEastAsia"/>
                <w:szCs w:val="21"/>
              </w:rPr>
            </w:pPr>
            <w:r>
              <w:rPr>
                <w:rFonts w:asciiTheme="minorEastAsia" w:hAnsiTheme="minorEastAsia" w:hint="eastAsia"/>
                <w:szCs w:val="21"/>
              </w:rPr>
              <w:t>2053</w:t>
            </w:r>
          </w:p>
        </w:tc>
        <w:tc>
          <w:tcPr>
            <w:tcW w:w="7506" w:type="dxa"/>
          </w:tcPr>
          <w:p w14:paraId="14CDFE51" w14:textId="77777777" w:rsidR="00CF2EE0" w:rsidRDefault="00CF2EE0" w:rsidP="00C341E1">
            <w:pPr>
              <w:rPr>
                <w:rFonts w:asciiTheme="minorEastAsia" w:hAnsiTheme="minorEastAsia"/>
                <w:szCs w:val="21"/>
              </w:rPr>
            </w:pPr>
            <w:r>
              <w:rPr>
                <w:rFonts w:asciiTheme="minorEastAsia" w:hAnsiTheme="minorEastAsia" w:hint="eastAsia"/>
                <w:szCs w:val="21"/>
              </w:rPr>
              <w:t>総人口が一億人を下回ると推計され、その後も減少が続く。</w:t>
            </w:r>
          </w:p>
        </w:tc>
      </w:tr>
      <w:tr w:rsidR="00CF2EE0" w14:paraId="7ACD45C5" w14:textId="77777777" w:rsidTr="00C341E1">
        <w:tc>
          <w:tcPr>
            <w:tcW w:w="988" w:type="dxa"/>
          </w:tcPr>
          <w:p w14:paraId="1118C620" w14:textId="77777777" w:rsidR="00CF2EE0" w:rsidRDefault="00CF2EE0" w:rsidP="00C341E1">
            <w:pPr>
              <w:jc w:val="center"/>
              <w:rPr>
                <w:rFonts w:asciiTheme="minorEastAsia" w:hAnsiTheme="minorEastAsia"/>
                <w:szCs w:val="21"/>
              </w:rPr>
            </w:pPr>
            <w:r>
              <w:rPr>
                <w:rFonts w:asciiTheme="minorEastAsia" w:hAnsiTheme="minorEastAsia" w:hint="eastAsia"/>
                <w:szCs w:val="21"/>
              </w:rPr>
              <w:t>2065</w:t>
            </w:r>
          </w:p>
        </w:tc>
        <w:tc>
          <w:tcPr>
            <w:tcW w:w="7506" w:type="dxa"/>
          </w:tcPr>
          <w:p w14:paraId="7E757317" w14:textId="77777777" w:rsidR="00CF2EE0" w:rsidRDefault="00CF2EE0" w:rsidP="00C341E1">
            <w:pPr>
              <w:rPr>
                <w:rFonts w:asciiTheme="minorEastAsia" w:hAnsiTheme="minorEastAsia"/>
                <w:szCs w:val="21"/>
              </w:rPr>
            </w:pPr>
            <w:r>
              <w:rPr>
                <w:rFonts w:asciiTheme="minorEastAsia" w:hAnsiTheme="minorEastAsia" w:hint="eastAsia"/>
                <w:szCs w:val="21"/>
              </w:rPr>
              <w:t>総人口約8808万人まで縮小、高齢化率は38.4％に達する。</w:t>
            </w:r>
          </w:p>
        </w:tc>
      </w:tr>
    </w:tbl>
    <w:p w14:paraId="2FFA7FB1" w14:textId="77777777" w:rsidR="00CF2EE0" w:rsidRPr="00543311" w:rsidRDefault="00CF2EE0" w:rsidP="00CF2EE0">
      <w:pPr>
        <w:rPr>
          <w:rFonts w:asciiTheme="minorEastAsia" w:hAnsiTheme="minorEastAsia"/>
          <w:sz w:val="18"/>
          <w:szCs w:val="18"/>
        </w:rPr>
      </w:pPr>
      <w:r>
        <w:rPr>
          <w:rFonts w:asciiTheme="minorEastAsia" w:hAnsiTheme="minorEastAsia" w:hint="eastAsia"/>
          <w:sz w:val="18"/>
          <w:szCs w:val="18"/>
        </w:rPr>
        <w:t>表</w:t>
      </w:r>
      <w:r w:rsidRPr="00F925B8">
        <w:rPr>
          <w:rFonts w:asciiTheme="minorEastAsia" w:hAnsiTheme="minorEastAsia" w:hint="eastAsia"/>
          <w:sz w:val="18"/>
          <w:szCs w:val="18"/>
        </w:rPr>
        <w:t>-</w:t>
      </w:r>
      <w:r>
        <w:rPr>
          <w:rFonts w:asciiTheme="minorEastAsia" w:hAnsiTheme="minorEastAsia" w:hint="eastAsia"/>
          <w:sz w:val="18"/>
          <w:szCs w:val="18"/>
        </w:rPr>
        <w:t>4</w:t>
      </w:r>
      <w:r w:rsidRPr="00F925B8">
        <w:rPr>
          <w:rFonts w:asciiTheme="minorEastAsia" w:hAnsiTheme="minorEastAsia" w:hint="eastAsia"/>
          <w:sz w:val="18"/>
          <w:szCs w:val="18"/>
        </w:rPr>
        <w:t>,</w:t>
      </w:r>
      <w:r>
        <w:rPr>
          <w:rFonts w:asciiTheme="minorEastAsia" w:hAnsiTheme="minorEastAsia" w:hint="eastAsia"/>
          <w:sz w:val="18"/>
          <w:szCs w:val="18"/>
        </w:rPr>
        <w:t>想定される年次ごとの社会変化。『未来の年表』より抜粋</w:t>
      </w:r>
      <w:r w:rsidRPr="00F925B8">
        <w:rPr>
          <w:rFonts w:asciiTheme="minorEastAsia" w:hAnsiTheme="minorEastAsia" w:hint="eastAsia"/>
          <w:sz w:val="18"/>
          <w:szCs w:val="18"/>
        </w:rPr>
        <w:t xml:space="preserve"> (出典：参考サイト</w:t>
      </w:r>
      <w:r>
        <w:rPr>
          <w:rFonts w:asciiTheme="minorEastAsia" w:hAnsiTheme="minorEastAsia" w:hint="eastAsia"/>
          <w:sz w:val="18"/>
          <w:szCs w:val="18"/>
          <w:vertAlign w:val="superscript"/>
        </w:rPr>
        <w:t>1</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38017D25" w14:textId="77777777" w:rsidR="00CF2EE0" w:rsidRPr="004E2033" w:rsidRDefault="00CF2EE0" w:rsidP="00CF2EE0">
      <w:pPr>
        <w:rPr>
          <w:rFonts w:asciiTheme="minorEastAsia" w:hAnsiTheme="minorEastAsia"/>
          <w:szCs w:val="21"/>
        </w:rPr>
      </w:pPr>
    </w:p>
    <w:p w14:paraId="2C2AD819" w14:textId="77777777" w:rsidR="00CF2EE0" w:rsidRDefault="00CF2EE0" w:rsidP="00E470BD">
      <w:pPr>
        <w:ind w:firstLineChars="100" w:firstLine="210"/>
        <w:rPr>
          <w:rFonts w:asciiTheme="minorEastAsia" w:hAnsiTheme="minorEastAsia"/>
          <w:szCs w:val="21"/>
        </w:rPr>
      </w:pPr>
      <w:r w:rsidRPr="00B24A4D">
        <w:rPr>
          <w:rFonts w:asciiTheme="minorEastAsia" w:hAnsiTheme="minorEastAsia"/>
          <w:szCs w:val="21"/>
        </w:rPr>
        <w:t>以上のように、人口減少と高齢化の進行に伴い、地域社会の構造は大きく変容すると見込まれる。特に2040年前後には地方自治体の消滅リスクや超高齢社会のピークなど、社会システムの転換点が集中することが分かる。人口動態の劇的な変化は地方都市の存立基盤を揺るがす複合課題であり、将来像を考える上で重要な前提となる。</w:t>
      </w:r>
    </w:p>
    <w:p w14:paraId="02B100E4" w14:textId="591C899E" w:rsidR="00CF2EE0" w:rsidRDefault="00CF2EE0" w:rsidP="00CF2EE0">
      <w:pPr>
        <w:ind w:firstLineChars="100" w:firstLine="210"/>
        <w:rPr>
          <w:rFonts w:asciiTheme="minorEastAsia" w:hAnsiTheme="minorEastAsia"/>
          <w:szCs w:val="21"/>
        </w:rPr>
      </w:pPr>
      <w:r w:rsidRPr="00A06FEF">
        <w:rPr>
          <w:rFonts w:asciiTheme="minorEastAsia" w:hAnsiTheme="minorEastAsia"/>
          <w:szCs w:val="21"/>
        </w:rPr>
        <w:t>一方で、日本の将来を考える際には大規模災害のリスクも看過できない。地震多発国である日本では、近い将来発生が懸念</w:t>
      </w:r>
      <w:r>
        <w:rPr>
          <w:rFonts w:asciiTheme="minorEastAsia" w:hAnsiTheme="minorEastAsia" w:hint="eastAsia"/>
          <w:szCs w:val="21"/>
        </w:rPr>
        <w:t>(ほとんど確実視)</w:t>
      </w:r>
      <w:r w:rsidRPr="00A06FEF">
        <w:rPr>
          <w:rFonts w:asciiTheme="minorEastAsia" w:hAnsiTheme="minorEastAsia"/>
          <w:szCs w:val="21"/>
        </w:rPr>
        <w:t>される</w:t>
      </w:r>
      <w:r>
        <w:rPr>
          <w:rFonts w:asciiTheme="minorEastAsia" w:hAnsiTheme="minorEastAsia" w:hint="eastAsia"/>
          <w:szCs w:val="21"/>
        </w:rPr>
        <w:t>大規模</w:t>
      </w:r>
      <w:r w:rsidRPr="00A06FEF">
        <w:rPr>
          <w:rFonts w:asciiTheme="minorEastAsia" w:hAnsiTheme="minorEastAsia"/>
          <w:szCs w:val="21"/>
        </w:rPr>
        <w:t>地震として「南海トラフ地震」と「首都直下地震」がしばしば取り上げられる。中でもこれら二つの地震は社会に与える影響が甚大で</w:t>
      </w:r>
      <w:r>
        <w:rPr>
          <w:rFonts w:asciiTheme="minorEastAsia" w:hAnsiTheme="minorEastAsia" w:hint="eastAsia"/>
          <w:szCs w:val="21"/>
        </w:rPr>
        <w:t>あることが予測され</w:t>
      </w:r>
      <w:r w:rsidRPr="00A06FEF">
        <w:rPr>
          <w:rFonts w:asciiTheme="minorEastAsia" w:hAnsiTheme="minorEastAsia"/>
          <w:szCs w:val="21"/>
        </w:rPr>
        <w:t>、世論にも</w:t>
      </w:r>
      <w:r>
        <w:rPr>
          <w:rFonts w:asciiTheme="minorEastAsia" w:hAnsiTheme="minorEastAsia" w:hint="eastAsia"/>
          <w:szCs w:val="21"/>
        </w:rPr>
        <w:t>既に</w:t>
      </w:r>
      <w:r w:rsidRPr="00A06FEF">
        <w:rPr>
          <w:rFonts w:asciiTheme="minorEastAsia" w:hAnsiTheme="minorEastAsia"/>
          <w:szCs w:val="21"/>
        </w:rPr>
        <w:t>大きなインパクトを与え</w:t>
      </w:r>
      <w:r>
        <w:rPr>
          <w:rFonts w:asciiTheme="minorEastAsia" w:hAnsiTheme="minorEastAsia" w:hint="eastAsia"/>
          <w:szCs w:val="21"/>
        </w:rPr>
        <w:t>て</w:t>
      </w:r>
      <w:r w:rsidRPr="00A06FEF">
        <w:rPr>
          <w:rFonts w:asciiTheme="minorEastAsia" w:hAnsiTheme="minorEastAsia"/>
          <w:szCs w:val="21"/>
        </w:rPr>
        <w:t>いる。</w:t>
      </w:r>
      <w:r>
        <w:rPr>
          <w:rFonts w:asciiTheme="minorEastAsia" w:hAnsiTheme="minorEastAsia" w:hint="eastAsia"/>
          <w:szCs w:val="21"/>
        </w:rPr>
        <w:t>文部科学省の特別の機関である</w:t>
      </w:r>
      <w:r w:rsidRPr="00A06FEF">
        <w:rPr>
          <w:rFonts w:asciiTheme="minorEastAsia" w:hAnsiTheme="minorEastAsia"/>
          <w:szCs w:val="21"/>
        </w:rPr>
        <w:t>地震調査研究推進本部によれば、マグニチュード8～9級の南海トラフ地震は今後30年以内に発生する確率が約80％</w:t>
      </w:r>
      <w:r>
        <w:rPr>
          <w:rFonts w:asciiTheme="minorEastAsia" w:hAnsiTheme="minorEastAsia" w:hint="eastAsia"/>
          <w:szCs w:val="21"/>
        </w:rPr>
        <w:t>程度</w:t>
      </w:r>
      <w:r w:rsidRPr="00A06FEF">
        <w:rPr>
          <w:rFonts w:asciiTheme="minorEastAsia" w:hAnsiTheme="minorEastAsia"/>
          <w:szCs w:val="21"/>
        </w:rPr>
        <w:t>、</w:t>
      </w:r>
      <w:r>
        <w:rPr>
          <w:rFonts w:asciiTheme="minorEastAsia" w:hAnsiTheme="minorEastAsia" w:hint="eastAsia"/>
          <w:szCs w:val="21"/>
        </w:rPr>
        <w:t>マグニチュード7級の</w:t>
      </w:r>
      <w:r w:rsidRPr="00A06FEF">
        <w:rPr>
          <w:rFonts w:asciiTheme="minorEastAsia" w:hAnsiTheme="minorEastAsia"/>
          <w:szCs w:val="21"/>
        </w:rPr>
        <w:t>首都直下地震は</w:t>
      </w:r>
      <w:r>
        <w:rPr>
          <w:rFonts w:asciiTheme="minorEastAsia" w:hAnsiTheme="minorEastAsia" w:hint="eastAsia"/>
          <w:szCs w:val="21"/>
        </w:rPr>
        <w:t>今後</w:t>
      </w:r>
      <w:r w:rsidRPr="00A06FEF">
        <w:rPr>
          <w:rFonts w:asciiTheme="minorEastAsia" w:hAnsiTheme="minorEastAsia"/>
          <w:szCs w:val="21"/>
        </w:rPr>
        <w:t>30年以内</w:t>
      </w:r>
      <w:r>
        <w:rPr>
          <w:rFonts w:asciiTheme="minorEastAsia" w:hAnsiTheme="minorEastAsia" w:hint="eastAsia"/>
          <w:szCs w:val="21"/>
        </w:rPr>
        <w:t>に</w:t>
      </w:r>
      <w:r w:rsidRPr="00A06FEF">
        <w:rPr>
          <w:rFonts w:asciiTheme="minorEastAsia" w:hAnsiTheme="minorEastAsia"/>
          <w:szCs w:val="21"/>
        </w:rPr>
        <w:t>発生</w:t>
      </w:r>
      <w:r>
        <w:rPr>
          <w:rFonts w:asciiTheme="minorEastAsia" w:hAnsiTheme="minorEastAsia" w:hint="eastAsia"/>
          <w:szCs w:val="21"/>
        </w:rPr>
        <w:t>する</w:t>
      </w:r>
      <w:r w:rsidRPr="00A06FEF">
        <w:rPr>
          <w:rFonts w:asciiTheme="minorEastAsia" w:hAnsiTheme="minorEastAsia"/>
          <w:szCs w:val="21"/>
        </w:rPr>
        <w:t>確率が約70％</w:t>
      </w:r>
      <w:r>
        <w:rPr>
          <w:rFonts w:asciiTheme="minorEastAsia" w:hAnsiTheme="minorEastAsia" w:hint="eastAsia"/>
          <w:szCs w:val="21"/>
        </w:rPr>
        <w:t>程度</w:t>
      </w:r>
      <w:r w:rsidRPr="00A06FEF">
        <w:rPr>
          <w:rFonts w:asciiTheme="minorEastAsia" w:hAnsiTheme="minorEastAsia"/>
          <w:szCs w:val="21"/>
        </w:rPr>
        <w:t>にのぼると推計されてい</w:t>
      </w:r>
      <w:r>
        <w:rPr>
          <w:rFonts w:asciiTheme="minorEastAsia" w:hAnsiTheme="minorEastAsia" w:hint="eastAsia"/>
          <w:szCs w:val="21"/>
        </w:rPr>
        <w:t>る</w:t>
      </w:r>
      <w:r w:rsidR="004763F1">
        <w:rPr>
          <w:rFonts w:asciiTheme="minorEastAsia" w:hAnsiTheme="minorEastAsia" w:hint="eastAsia"/>
          <w:sz w:val="18"/>
          <w:szCs w:val="18"/>
          <w:vertAlign w:val="superscript"/>
        </w:rPr>
        <w:t>28</w:t>
      </w:r>
      <w:r w:rsidRPr="00F925B8">
        <w:rPr>
          <w:rFonts w:asciiTheme="minorEastAsia" w:hAnsiTheme="minorEastAsia" w:hint="eastAsia"/>
          <w:sz w:val="18"/>
          <w:szCs w:val="18"/>
          <w:vertAlign w:val="superscript"/>
        </w:rPr>
        <w:t>)</w:t>
      </w:r>
      <w:r w:rsidRPr="00A06FEF">
        <w:rPr>
          <w:rFonts w:asciiTheme="minorEastAsia" w:hAnsiTheme="minorEastAsia"/>
          <w:szCs w:val="21"/>
        </w:rPr>
        <w:t>。想定される被害</w:t>
      </w:r>
      <w:r>
        <w:rPr>
          <w:rFonts w:asciiTheme="minorEastAsia" w:hAnsiTheme="minorEastAsia" w:hint="eastAsia"/>
          <w:szCs w:val="21"/>
        </w:rPr>
        <w:t>も甚大であり</w:t>
      </w:r>
      <w:r w:rsidRPr="00A06FEF">
        <w:rPr>
          <w:rFonts w:asciiTheme="minorEastAsia" w:hAnsiTheme="minorEastAsia"/>
          <w:szCs w:val="21"/>
        </w:rPr>
        <w:t>、例えば南海トラフ地震では最悪の場合死者数約</w:t>
      </w:r>
      <w:r>
        <w:rPr>
          <w:rFonts w:asciiTheme="minorEastAsia" w:hAnsiTheme="minorEastAsia" w:hint="eastAsia"/>
          <w:szCs w:val="21"/>
        </w:rPr>
        <w:t>29.8</w:t>
      </w:r>
      <w:r w:rsidRPr="00A06FEF">
        <w:rPr>
          <w:rFonts w:asciiTheme="minorEastAsia" w:hAnsiTheme="minorEastAsia"/>
          <w:szCs w:val="21"/>
        </w:rPr>
        <w:t>万人（東日本大震災の約19倍）、首都直下地震でも死者数約2.3万人（同約5倍）に及ぶとの被害想定が報告されてい</w:t>
      </w:r>
      <w:r>
        <w:rPr>
          <w:rFonts w:asciiTheme="minorEastAsia" w:hAnsiTheme="minorEastAsia" w:hint="eastAsia"/>
          <w:szCs w:val="21"/>
        </w:rPr>
        <w:t>る</w:t>
      </w:r>
      <w:r w:rsidRPr="00A06FEF">
        <w:rPr>
          <w:rFonts w:asciiTheme="minorEastAsia" w:hAnsiTheme="minorEastAsia"/>
          <w:szCs w:val="21"/>
        </w:rPr>
        <w:t>。こ</w:t>
      </w:r>
      <w:r>
        <w:rPr>
          <w:rFonts w:asciiTheme="minorEastAsia" w:hAnsiTheme="minorEastAsia" w:hint="eastAsia"/>
          <w:szCs w:val="21"/>
        </w:rPr>
        <w:t>れら</w:t>
      </w:r>
      <w:r w:rsidRPr="00A06FEF">
        <w:rPr>
          <w:rFonts w:asciiTheme="minorEastAsia" w:hAnsiTheme="minorEastAsia"/>
          <w:szCs w:val="21"/>
        </w:rPr>
        <w:t>発生</w:t>
      </w:r>
      <w:r>
        <w:rPr>
          <w:rFonts w:asciiTheme="minorEastAsia" w:hAnsiTheme="minorEastAsia" w:hint="eastAsia"/>
          <w:szCs w:val="21"/>
        </w:rPr>
        <w:t>確率の高い大規模</w:t>
      </w:r>
      <w:r w:rsidRPr="00A06FEF">
        <w:rPr>
          <w:rFonts w:asciiTheme="minorEastAsia" w:hAnsiTheme="minorEastAsia"/>
          <w:szCs w:val="21"/>
        </w:rPr>
        <w:t>地震の脅威は、日本の未来予測において無視できない要素</w:t>
      </w:r>
      <w:r>
        <w:rPr>
          <w:rFonts w:asciiTheme="minorEastAsia" w:hAnsiTheme="minorEastAsia" w:hint="eastAsia"/>
          <w:szCs w:val="21"/>
        </w:rPr>
        <w:t>のひとつである</w:t>
      </w:r>
      <w:r w:rsidRPr="00A06FEF">
        <w:rPr>
          <w:rFonts w:asciiTheme="minorEastAsia" w:hAnsiTheme="minorEastAsia"/>
          <w:szCs w:val="21"/>
        </w:rPr>
        <w:t>。</w:t>
      </w:r>
    </w:p>
    <w:p w14:paraId="5B7BDB15" w14:textId="77777777" w:rsidR="00CF2EE0" w:rsidRDefault="00CF2EE0" w:rsidP="00CF2EE0">
      <w:pPr>
        <w:rPr>
          <w:rFonts w:asciiTheme="minorEastAsia" w:hAnsiTheme="minorEastAsia"/>
          <w:szCs w:val="21"/>
        </w:rPr>
      </w:pPr>
      <w:r>
        <w:rPr>
          <w:rFonts w:asciiTheme="minorEastAsia" w:hAnsiTheme="minorEastAsia"/>
          <w:noProof/>
          <w:szCs w:val="21"/>
        </w:rPr>
        <w:lastRenderedPageBreak/>
        <w:drawing>
          <wp:inline distT="0" distB="0" distL="0" distR="0" wp14:anchorId="0A95E295" wp14:editId="33223490">
            <wp:extent cx="5400040" cy="4050030"/>
            <wp:effectExtent l="0" t="0" r="0" b="7620"/>
            <wp:docPr id="1218686950"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6950" name="図 2" descr="ダイアグラム&#10;&#10;AI 生成コンテンツは誤りを含む可能性があります。"/>
                    <pic:cNvPicPr/>
                  </pic:nvPicPr>
                  <pic:blipFill>
                    <a:blip r:embed="rId36">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9908D92" w14:textId="15EA5BE1"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Pr>
          <w:rFonts w:asciiTheme="minorEastAsia" w:hAnsiTheme="minorEastAsia" w:hint="eastAsia"/>
          <w:sz w:val="18"/>
          <w:szCs w:val="18"/>
        </w:rPr>
        <w:t>1</w:t>
      </w:r>
      <w:r w:rsidR="004C5D05">
        <w:rPr>
          <w:rFonts w:asciiTheme="minorEastAsia" w:hAnsiTheme="minorEastAsia" w:hint="eastAsia"/>
          <w:sz w:val="18"/>
          <w:szCs w:val="18"/>
        </w:rPr>
        <w:t>1</w:t>
      </w:r>
      <w:r w:rsidRPr="00F925B8">
        <w:rPr>
          <w:rFonts w:asciiTheme="minorEastAsia" w:hAnsiTheme="minorEastAsia" w:hint="eastAsia"/>
          <w:sz w:val="18"/>
          <w:szCs w:val="18"/>
        </w:rPr>
        <w:t>,</w:t>
      </w:r>
      <w:r>
        <w:rPr>
          <w:rFonts w:asciiTheme="minorEastAsia" w:hAnsiTheme="minorEastAsia" w:hint="eastAsia"/>
          <w:sz w:val="18"/>
          <w:szCs w:val="18"/>
        </w:rPr>
        <w:t>中央防災会議による大規模地震の規模と災害範囲の推定図(マップ)。</w:t>
      </w:r>
    </w:p>
    <w:p w14:paraId="7993FBD1" w14:textId="005805A4" w:rsidR="00CF2EE0" w:rsidRPr="00F925B8" w:rsidRDefault="00CF2EE0" w:rsidP="00CF2EE0">
      <w:pPr>
        <w:rPr>
          <w:rFonts w:asciiTheme="minorEastAsia" w:hAnsiTheme="minorEastAsia"/>
          <w:sz w:val="18"/>
          <w:szCs w:val="18"/>
        </w:rPr>
      </w:pPr>
      <w:r>
        <w:rPr>
          <w:rFonts w:asciiTheme="minorEastAsia" w:hAnsiTheme="minorEastAsia" w:hint="eastAsia"/>
          <w:sz w:val="18"/>
          <w:szCs w:val="18"/>
        </w:rPr>
        <w:t>※2025年1月時点</w:t>
      </w:r>
      <w:r w:rsidRPr="00F925B8">
        <w:rPr>
          <w:rFonts w:asciiTheme="minorEastAsia" w:hAnsiTheme="minorEastAsia" w:hint="eastAsia"/>
          <w:sz w:val="18"/>
          <w:szCs w:val="18"/>
        </w:rPr>
        <w:t xml:space="preserve"> (出典：参考サイト</w:t>
      </w:r>
      <w:r w:rsidR="004763F1">
        <w:rPr>
          <w:rFonts w:asciiTheme="minorEastAsia" w:hAnsiTheme="minorEastAsia" w:hint="eastAsia"/>
          <w:sz w:val="18"/>
          <w:szCs w:val="18"/>
          <w:vertAlign w:val="superscript"/>
        </w:rPr>
        <w:t>28</w:t>
      </w:r>
      <w:r w:rsidRPr="00F925B8">
        <w:rPr>
          <w:rFonts w:asciiTheme="minorEastAsia" w:hAnsiTheme="minorEastAsia" w:hint="eastAsia"/>
          <w:sz w:val="18"/>
          <w:szCs w:val="18"/>
          <w:vertAlign w:val="superscript"/>
        </w:rPr>
        <w:t>)</w:t>
      </w:r>
      <w:r w:rsidRPr="00F925B8">
        <w:rPr>
          <w:rFonts w:asciiTheme="minorEastAsia" w:hAnsiTheme="minorEastAsia" w:hint="eastAsia"/>
          <w:sz w:val="18"/>
          <w:szCs w:val="18"/>
        </w:rPr>
        <w:t>)</w:t>
      </w:r>
    </w:p>
    <w:p w14:paraId="3D3082B4" w14:textId="77777777" w:rsidR="00CF2EE0" w:rsidRPr="00314FA1" w:rsidRDefault="00CF2EE0" w:rsidP="00CF2EE0">
      <w:pPr>
        <w:rPr>
          <w:rFonts w:asciiTheme="minorEastAsia" w:hAnsiTheme="minorEastAsia"/>
          <w:szCs w:val="21"/>
        </w:rPr>
      </w:pPr>
    </w:p>
    <w:p w14:paraId="0912FDF3" w14:textId="77777777" w:rsidR="00CF2EE0" w:rsidRPr="00E66F21" w:rsidRDefault="00CF2EE0" w:rsidP="00C348C7">
      <w:pPr>
        <w:ind w:firstLineChars="100" w:firstLine="210"/>
        <w:rPr>
          <w:rFonts w:asciiTheme="minorEastAsia" w:hAnsiTheme="minorEastAsia"/>
          <w:szCs w:val="21"/>
        </w:rPr>
      </w:pPr>
      <w:r w:rsidRPr="00E66F21">
        <w:rPr>
          <w:rFonts w:asciiTheme="minorEastAsia" w:hAnsiTheme="minorEastAsia"/>
          <w:szCs w:val="21"/>
        </w:rPr>
        <w:t>本研究でも、上記の社会動向を踏まえて将来シナリオを構築している。特に</w:t>
      </w:r>
      <w:r>
        <w:rPr>
          <w:rFonts w:asciiTheme="minorEastAsia" w:hAnsiTheme="minorEastAsia" w:hint="eastAsia"/>
          <w:szCs w:val="21"/>
        </w:rPr>
        <w:t>筆者の</w:t>
      </w:r>
      <w:r w:rsidRPr="00E66F21">
        <w:rPr>
          <w:rFonts w:asciiTheme="minorEastAsia" w:hAnsiTheme="minorEastAsia"/>
          <w:szCs w:val="21"/>
        </w:rPr>
        <w:t>SFプロトタイピング小説内では、2040年に南海トラフ地震、2045年に首都直下地震が発生する設定とした。これは現時点で公表されている</w:t>
      </w:r>
      <w:r>
        <w:rPr>
          <w:rFonts w:asciiTheme="minorEastAsia" w:hAnsiTheme="minorEastAsia" w:hint="eastAsia"/>
          <w:szCs w:val="21"/>
        </w:rPr>
        <w:t>30年以内の</w:t>
      </w:r>
      <w:r w:rsidRPr="00E66F21">
        <w:rPr>
          <w:rFonts w:asciiTheme="minorEastAsia" w:hAnsiTheme="minorEastAsia"/>
          <w:szCs w:val="21"/>
        </w:rPr>
        <w:t>発生確率から見ても十分に起こり得る年代であり、両震災の想定時期を2040年代とすることは妥当な根拠に基づくものである。こうした未来予測の基礎分析により、人口減少社会</w:t>
      </w:r>
      <w:r>
        <w:rPr>
          <w:rFonts w:asciiTheme="minorEastAsia" w:hAnsiTheme="minorEastAsia" w:hint="eastAsia"/>
          <w:szCs w:val="21"/>
        </w:rPr>
        <w:t>(少子高齢化)</w:t>
      </w:r>
      <w:r w:rsidRPr="00E66F21">
        <w:rPr>
          <w:rFonts w:asciiTheme="minorEastAsia" w:hAnsiTheme="minorEastAsia"/>
          <w:szCs w:val="21"/>
        </w:rPr>
        <w:t>の構造的課題と大規模災害リスクの二つを本研究の前提条件として位置づけ、地方都市が直面しうる複合的な未来像を検討していく。</w:t>
      </w:r>
    </w:p>
    <w:p w14:paraId="38A4FC7D" w14:textId="77777777" w:rsidR="00CF2EE0" w:rsidRDefault="00CF2EE0" w:rsidP="00CF2EE0">
      <w:pPr>
        <w:rPr>
          <w:rFonts w:asciiTheme="minorEastAsia" w:hAnsiTheme="minorEastAsia"/>
          <w:szCs w:val="21"/>
        </w:rPr>
      </w:pPr>
    </w:p>
    <w:p w14:paraId="2C771D81" w14:textId="77777777" w:rsidR="00CF2EE0" w:rsidRPr="00EA14B6" w:rsidRDefault="00CF2EE0" w:rsidP="00CF2EE0">
      <w:r>
        <w:rPr>
          <w:rFonts w:asciiTheme="minorEastAsia" w:hAnsiTheme="minorEastAsia" w:hint="eastAsia"/>
          <w:szCs w:val="21"/>
        </w:rPr>
        <w:t>4_2_</w:t>
      </w:r>
      <w:r>
        <w:t>『</w:t>
      </w:r>
      <w:r>
        <w:rPr>
          <w:rFonts w:asciiTheme="minorEastAsia" w:hAnsiTheme="minorEastAsia" w:hint="eastAsia"/>
          <w:szCs w:val="21"/>
        </w:rPr>
        <w:t>Nagaoka 2047</w:t>
      </w:r>
      <w:r>
        <w:t>』の概要</w:t>
      </w:r>
      <w:r>
        <w:rPr>
          <w:rFonts w:hint="eastAsia"/>
        </w:rPr>
        <w:t>と主題</w:t>
      </w:r>
    </w:p>
    <w:p w14:paraId="70B3AC63" w14:textId="77777777" w:rsidR="00CF2EE0" w:rsidRDefault="00CF2EE0" w:rsidP="00CF2EE0">
      <w:pPr>
        <w:rPr>
          <w:rFonts w:asciiTheme="minorEastAsia" w:hAnsiTheme="minorEastAsia"/>
          <w:szCs w:val="21"/>
        </w:rPr>
      </w:pPr>
    </w:p>
    <w:p w14:paraId="37E93997" w14:textId="77777777" w:rsidR="00CF2EE0" w:rsidRDefault="00CF2EE0" w:rsidP="00CF2EE0">
      <w:pPr>
        <w:ind w:firstLineChars="100" w:firstLine="210"/>
      </w:pPr>
      <w:r>
        <w:t>この章では、本研究で</w:t>
      </w:r>
      <w:r>
        <w:rPr>
          <w:rFonts w:hint="eastAsia"/>
        </w:rPr>
        <w:t>の</w:t>
      </w:r>
      <w:r>
        <w:t>分析対象と</w:t>
      </w:r>
      <w:r>
        <w:rPr>
          <w:rFonts w:hint="eastAsia"/>
        </w:rPr>
        <w:t>なる筆者執筆の</w:t>
      </w:r>
      <w:r>
        <w:t>SFプロトタイピング小説『</w:t>
      </w:r>
      <w:r>
        <w:rPr>
          <w:rFonts w:asciiTheme="minorEastAsia" w:hAnsiTheme="minorEastAsia" w:hint="eastAsia"/>
          <w:szCs w:val="21"/>
        </w:rPr>
        <w:t>Nagaoka 2047</w:t>
      </w:r>
      <w:r>
        <w:t>』について概観し、その物語世界が研究全体の中で果たす役割を明確にする。</w:t>
      </w:r>
    </w:p>
    <w:p w14:paraId="095337CA" w14:textId="77777777" w:rsidR="00CF2EE0" w:rsidRDefault="00CF2EE0" w:rsidP="00CF2EE0">
      <w:pPr>
        <w:ind w:firstLineChars="100" w:firstLine="210"/>
      </w:pPr>
      <w:r>
        <w:rPr>
          <w:rFonts w:hint="eastAsia"/>
        </w:rPr>
        <w:t>小説</w:t>
      </w:r>
      <w:r>
        <w:t>の</w:t>
      </w:r>
      <w:r>
        <w:rPr>
          <w:rFonts w:hint="eastAsia"/>
        </w:rPr>
        <w:t>主な</w:t>
      </w:r>
      <w:r>
        <w:t>舞台は2050年前後の</w:t>
      </w:r>
      <w:r>
        <w:rPr>
          <w:rFonts w:hint="eastAsia"/>
        </w:rPr>
        <w:t>新潟県</w:t>
      </w:r>
      <w:r>
        <w:t>長岡市</w:t>
      </w:r>
      <w:r>
        <w:rPr>
          <w:rFonts w:hint="eastAsia"/>
        </w:rPr>
        <w:t>の中心市街地</w:t>
      </w:r>
      <w:r>
        <w:t>である。</w:t>
      </w:r>
      <w:r>
        <w:rPr>
          <w:rFonts w:hint="eastAsia"/>
        </w:rPr>
        <w:t>作中では、</w:t>
      </w:r>
      <w:r>
        <w:t>人口減少</w:t>
      </w:r>
      <w:r>
        <w:rPr>
          <w:rFonts w:hint="eastAsia"/>
        </w:rPr>
        <w:t>や少子</w:t>
      </w:r>
      <w:r>
        <w:t>高齢化、首都圏への過度な集中</w:t>
      </w:r>
      <w:r>
        <w:rPr>
          <w:rFonts w:hint="eastAsia"/>
        </w:rPr>
        <w:t>(東京一極集中)</w:t>
      </w:r>
      <w:r>
        <w:t>、頻発する</w:t>
      </w:r>
      <w:r>
        <w:rPr>
          <w:rFonts w:hint="eastAsia"/>
        </w:rPr>
        <w:t>自然</w:t>
      </w:r>
      <w:r>
        <w:t>災害、水資源の枯渇といった複合的な課題が顕在化する未来社会を背景に、</w:t>
      </w:r>
      <w:r w:rsidRPr="00F0145A">
        <w:t>若者たちがアクアポニックスや市民</w:t>
      </w:r>
      <w:r w:rsidRPr="00F0145A">
        <w:lastRenderedPageBreak/>
        <w:t>参加型制度</w:t>
      </w:r>
      <w:r>
        <w:rPr>
          <w:rFonts w:hint="eastAsia"/>
        </w:rPr>
        <w:t>など</w:t>
      </w:r>
      <w:r w:rsidRPr="00F0145A">
        <w:t>を介して、</w:t>
      </w:r>
      <w:r>
        <w:rPr>
          <w:rFonts w:hint="eastAsia"/>
        </w:rPr>
        <w:t>地域</w:t>
      </w:r>
      <w:r w:rsidRPr="00F0145A">
        <w:t>の運営や合意形成の仕組みを更新していく過程が描かれる。</w:t>
      </w:r>
    </w:p>
    <w:p w14:paraId="5890035E" w14:textId="77777777" w:rsidR="00CF2EE0" w:rsidRDefault="00CF2EE0" w:rsidP="00CF2EE0">
      <w:r>
        <w:rPr>
          <w:rFonts w:hint="eastAsia"/>
        </w:rPr>
        <w:t xml:space="preserve">　小説</w:t>
      </w:r>
      <w:r w:rsidRPr="00CA43BC">
        <w:t>は「序章」「第一章」「第二章」…</w:t>
      </w:r>
      <w:r>
        <w:rPr>
          <w:rFonts w:hint="eastAsia"/>
        </w:rPr>
        <w:t>「最終章」</w:t>
      </w:r>
      <w:r w:rsidRPr="00CA43BC">
        <w:t>と章立てされているが、ここでの「章」</w:t>
      </w:r>
      <w:r>
        <w:rPr>
          <w:rFonts w:hint="eastAsia"/>
        </w:rPr>
        <w:t>はSFP小説『</w:t>
      </w:r>
      <w:r>
        <w:rPr>
          <w:rFonts w:asciiTheme="minorEastAsia" w:hAnsiTheme="minorEastAsia" w:hint="eastAsia"/>
          <w:szCs w:val="21"/>
        </w:rPr>
        <w:t>Nagaoka 2047</w:t>
      </w:r>
      <w:r>
        <w:rPr>
          <w:rFonts w:hint="eastAsia"/>
        </w:rPr>
        <w:t>』</w:t>
      </w:r>
      <w:r w:rsidRPr="00CA43BC">
        <w:t>内のストーリー構造を示すものであり、本論文の章立てとは別である。混同を避けるため、本論文の章</w:t>
      </w:r>
      <w:r>
        <w:rPr>
          <w:rFonts w:hint="eastAsia"/>
        </w:rPr>
        <w:t>はChapter Number(</w:t>
      </w:r>
      <w:r>
        <w:rPr>
          <w:rFonts w:asciiTheme="minorEastAsia" w:hAnsiTheme="minorEastAsia" w:hint="eastAsia"/>
          <w:szCs w:val="21"/>
        </w:rPr>
        <w:t>Chapter 1、Chapter 2など</w:t>
      </w:r>
      <w:r>
        <w:rPr>
          <w:rFonts w:hint="eastAsia"/>
        </w:rPr>
        <w:t>)、各章ごとの節</w:t>
      </w:r>
      <w:r w:rsidRPr="00CA43BC">
        <w:t>はアンダースコア付きの</w:t>
      </w:r>
      <w:r>
        <w:rPr>
          <w:rFonts w:hint="eastAsia"/>
        </w:rPr>
        <w:t>算用数字</w:t>
      </w:r>
      <w:r w:rsidRPr="00CA43BC">
        <w:t>番号（2_1、2_2など）で示す。</w:t>
      </w:r>
    </w:p>
    <w:p w14:paraId="6E3BF36B" w14:textId="77777777" w:rsidR="00494F8E" w:rsidRDefault="00CF2EE0" w:rsidP="00494F8E">
      <w:pPr>
        <w:ind w:firstLineChars="100" w:firstLine="210"/>
        <w:rPr>
          <w:szCs w:val="21"/>
        </w:rPr>
      </w:pPr>
      <w:r w:rsidRPr="000E5AF0">
        <w:rPr>
          <w:rFonts w:hint="eastAsia"/>
          <w:szCs w:val="21"/>
        </w:rPr>
        <w:t>本小説</w:t>
      </w:r>
      <w:r w:rsidRPr="000E5AF0">
        <w:rPr>
          <w:szCs w:val="21"/>
        </w:rPr>
        <w:t>は、</w:t>
      </w:r>
    </w:p>
    <w:p w14:paraId="3EC0D19A" w14:textId="38669C48" w:rsidR="004C5D05" w:rsidRPr="00494F8E" w:rsidRDefault="00CF2EE0" w:rsidP="00494F8E">
      <w:pPr>
        <w:pStyle w:val="a9"/>
        <w:numPr>
          <w:ilvl w:val="0"/>
          <w:numId w:val="22"/>
        </w:numPr>
        <w:rPr>
          <w:szCs w:val="21"/>
        </w:rPr>
      </w:pPr>
      <w:r w:rsidRPr="00494F8E">
        <w:rPr>
          <w:rFonts w:hint="eastAsia"/>
          <w:szCs w:val="21"/>
        </w:rPr>
        <w:t>東京一極集中のリスク</w:t>
      </w:r>
    </w:p>
    <w:p w14:paraId="4EFA0CD4" w14:textId="02E38D31" w:rsidR="004C5D05" w:rsidRPr="00494F8E" w:rsidRDefault="00CF2EE0" w:rsidP="00494F8E">
      <w:pPr>
        <w:pStyle w:val="a9"/>
        <w:numPr>
          <w:ilvl w:val="0"/>
          <w:numId w:val="17"/>
        </w:numPr>
        <w:rPr>
          <w:szCs w:val="21"/>
        </w:rPr>
      </w:pPr>
      <w:r w:rsidRPr="00494F8E">
        <w:rPr>
          <w:rFonts w:hint="eastAsia"/>
          <w:szCs w:val="21"/>
        </w:rPr>
        <w:t>人口減少を前提としたまちとは</w:t>
      </w:r>
    </w:p>
    <w:p w14:paraId="3967C214" w14:textId="35525DA1" w:rsidR="004C5D05" w:rsidRPr="004C5D05" w:rsidRDefault="00CF2EE0" w:rsidP="004C5D05">
      <w:pPr>
        <w:pStyle w:val="a9"/>
        <w:numPr>
          <w:ilvl w:val="0"/>
          <w:numId w:val="17"/>
        </w:numPr>
        <w:rPr>
          <w:szCs w:val="21"/>
        </w:rPr>
      </w:pPr>
      <w:r w:rsidRPr="004C5D05">
        <w:rPr>
          <w:rFonts w:hint="eastAsia"/>
          <w:szCs w:val="21"/>
        </w:rPr>
        <w:t>食料自給問題</w:t>
      </w:r>
    </w:p>
    <w:p w14:paraId="54E1A112" w14:textId="6EED1EF4" w:rsidR="004C5D05" w:rsidRPr="004C5D05" w:rsidRDefault="00CF2EE0" w:rsidP="004C5D05">
      <w:pPr>
        <w:pStyle w:val="a9"/>
        <w:numPr>
          <w:ilvl w:val="0"/>
          <w:numId w:val="17"/>
        </w:numPr>
        <w:rPr>
          <w:szCs w:val="21"/>
        </w:rPr>
      </w:pPr>
      <w:r w:rsidRPr="004C5D05">
        <w:rPr>
          <w:rFonts w:hint="eastAsia"/>
          <w:szCs w:val="21"/>
        </w:rPr>
        <w:t>シルバー民主主義の是非</w:t>
      </w:r>
    </w:p>
    <w:p w14:paraId="27DE15D3" w14:textId="4C863D11" w:rsidR="00CF2EE0" w:rsidRPr="004C5D05" w:rsidRDefault="00CF2EE0" w:rsidP="004C5D05">
      <w:pPr>
        <w:ind w:firstLineChars="100" w:firstLine="210"/>
        <w:rPr>
          <w:szCs w:val="21"/>
        </w:rPr>
      </w:pPr>
      <w:r w:rsidRPr="004C5D05">
        <w:rPr>
          <w:rFonts w:hint="eastAsia"/>
          <w:szCs w:val="21"/>
        </w:rPr>
        <w:t>という筆者が設定した四つの課題・問いを内包しており、これらを主題に設定している</w:t>
      </w:r>
      <w:r w:rsidRPr="004C5D05">
        <w:rPr>
          <w:szCs w:val="21"/>
        </w:rPr>
        <w:t>。首都圏への一極集中がもたらすリスクに対して、地方都市が自立的に資源を循環させ、支え合うための仕組みを構想</w:t>
      </w:r>
      <w:r w:rsidRPr="004C5D05">
        <w:rPr>
          <w:rFonts w:hint="eastAsia"/>
          <w:szCs w:val="21"/>
        </w:rPr>
        <w:t>していく</w:t>
      </w:r>
      <w:r w:rsidRPr="004C5D05">
        <w:rPr>
          <w:szCs w:val="21"/>
        </w:rPr>
        <w:t>ことが</w:t>
      </w:r>
      <w:r w:rsidRPr="004C5D05">
        <w:rPr>
          <w:rFonts w:hint="eastAsia"/>
          <w:szCs w:val="21"/>
        </w:rPr>
        <w:t>本小説の大きな軸</w:t>
      </w:r>
      <w:r w:rsidRPr="004C5D05">
        <w:rPr>
          <w:szCs w:val="21"/>
        </w:rPr>
        <w:t>となっている。</w:t>
      </w:r>
    </w:p>
    <w:p w14:paraId="0DF80FFB" w14:textId="77777777" w:rsidR="00CF2EE0" w:rsidRPr="00FD5147" w:rsidRDefault="00CF2EE0" w:rsidP="004C5D05">
      <w:r w:rsidRPr="00A44A3E">
        <w:rPr>
          <w:rFonts w:hint="eastAsia"/>
          <w:szCs w:val="18"/>
        </w:rPr>
        <w:t>また、</w:t>
      </w:r>
      <w:r w:rsidRPr="00A44A3E">
        <w:rPr>
          <w:rFonts w:asciiTheme="minorEastAsia" w:hAnsiTheme="minorEastAsia" w:hint="eastAsia"/>
          <w:szCs w:val="18"/>
        </w:rPr>
        <w:t xml:space="preserve">Chapter </w:t>
      </w:r>
      <w:r>
        <w:rPr>
          <w:rFonts w:asciiTheme="minorEastAsia" w:hAnsiTheme="minorEastAsia" w:hint="eastAsia"/>
          <w:szCs w:val="18"/>
        </w:rPr>
        <w:t>2</w:t>
      </w:r>
      <w:r w:rsidRPr="00A44A3E">
        <w:rPr>
          <w:rFonts w:asciiTheme="minorEastAsia" w:hAnsiTheme="minorEastAsia" w:hint="eastAsia"/>
          <w:szCs w:val="18"/>
        </w:rPr>
        <w:t>で検討したように、</w:t>
      </w:r>
      <w:r w:rsidRPr="00A44A3E">
        <w:rPr>
          <w:szCs w:val="18"/>
        </w:rPr>
        <w:t>SFプロトタイピングは未来像を提示すること</w:t>
      </w:r>
      <w:r w:rsidRPr="00A44A3E">
        <w:rPr>
          <w:rFonts w:hint="eastAsia"/>
          <w:szCs w:val="18"/>
        </w:rPr>
        <w:t>だけでなく</w:t>
      </w:r>
      <w:r w:rsidRPr="00A44A3E">
        <w:rPr>
          <w:szCs w:val="18"/>
        </w:rPr>
        <w:t>、未来像を介して現在の課題認識や価値判断</w:t>
      </w:r>
      <w:r w:rsidRPr="00A44A3E">
        <w:rPr>
          <w:rFonts w:hint="eastAsia"/>
          <w:szCs w:val="18"/>
        </w:rPr>
        <w:t>に問いを投げかけ</w:t>
      </w:r>
      <w:r w:rsidRPr="00A44A3E">
        <w:rPr>
          <w:szCs w:val="18"/>
        </w:rPr>
        <w:t>、議論や行動の仮説を生成する</w:t>
      </w:r>
      <w:r w:rsidRPr="00A44A3E">
        <w:rPr>
          <w:rFonts w:hint="eastAsia"/>
          <w:szCs w:val="18"/>
        </w:rPr>
        <w:t>ことを求められる。</w:t>
      </w:r>
      <w:r w:rsidRPr="00A44A3E">
        <w:t>本</w:t>
      </w:r>
      <w:r w:rsidRPr="00A44A3E">
        <w:rPr>
          <w:rFonts w:hint="eastAsia"/>
        </w:rPr>
        <w:t>小説</w:t>
      </w:r>
      <w:r w:rsidRPr="00A44A3E">
        <w:t>はその</w:t>
      </w:r>
      <w:r w:rsidRPr="00A44A3E">
        <w:rPr>
          <w:rFonts w:hint="eastAsia"/>
        </w:rPr>
        <w:t>SFプロトタイピングの</w:t>
      </w:r>
      <w:r w:rsidRPr="00A44A3E">
        <w:t>方法に従い、地方都市が直面しうる複合課題を、抽象的説明や制度</w:t>
      </w:r>
      <w:r w:rsidRPr="00A44A3E">
        <w:rPr>
          <w:rFonts w:hint="eastAsia"/>
        </w:rPr>
        <w:t>だけで</w:t>
      </w:r>
      <w:r w:rsidRPr="00A44A3E">
        <w:t>はなく、</w:t>
      </w:r>
      <w:r w:rsidRPr="00A44A3E">
        <w:rPr>
          <w:rFonts w:hint="eastAsia"/>
        </w:rPr>
        <w:t>現在からの延長線上にある生活様式をもって明瞭に</w:t>
      </w:r>
      <w:r w:rsidRPr="00A44A3E">
        <w:t>提示する</w:t>
      </w:r>
      <w:r w:rsidRPr="00A44A3E">
        <w:rPr>
          <w:rFonts w:hint="eastAsia"/>
        </w:rPr>
        <w:t>。本小説が記す</w:t>
      </w:r>
      <w:r w:rsidRPr="00A44A3E">
        <w:t>「起こりうる未来」を</w:t>
      </w:r>
      <w:r w:rsidRPr="00A44A3E">
        <w:rPr>
          <w:rFonts w:hint="eastAsia"/>
        </w:rPr>
        <w:t>、</w:t>
      </w:r>
      <w:r w:rsidRPr="00A44A3E">
        <w:t>理解するだけでなく、追体験することを</w:t>
      </w:r>
      <w:r w:rsidRPr="00A44A3E">
        <w:rPr>
          <w:rFonts w:hint="eastAsia"/>
        </w:rPr>
        <w:t>読者に</w:t>
      </w:r>
      <w:r w:rsidRPr="00A44A3E">
        <w:t>促す構造を持つ。</w:t>
      </w:r>
      <w:bookmarkStart w:id="10" w:name="sfp小説内の設定と年表"/>
    </w:p>
    <w:p w14:paraId="0089B8E0" w14:textId="77777777" w:rsidR="00CF2EE0" w:rsidRDefault="00CF2EE0" w:rsidP="004C5D05"/>
    <w:p w14:paraId="3E860EB1" w14:textId="77777777" w:rsidR="00CF2EE0" w:rsidRDefault="00CF2EE0" w:rsidP="004C5D05">
      <w:pPr>
        <w:ind w:firstLineChars="100" w:firstLine="210"/>
      </w:pPr>
      <w:r>
        <w:rPr>
          <w:rFonts w:hint="eastAsia"/>
        </w:rPr>
        <w:t>4_3_</w:t>
      </w:r>
      <w:r>
        <w:t>『</w:t>
      </w:r>
      <w:r>
        <w:rPr>
          <w:rFonts w:asciiTheme="minorEastAsia" w:hAnsiTheme="minorEastAsia" w:hint="eastAsia"/>
        </w:rPr>
        <w:t>Nagaoka 2047</w:t>
      </w:r>
      <w:r>
        <w:t>』</w:t>
      </w:r>
      <w:r>
        <w:rPr>
          <w:rFonts w:hint="eastAsia"/>
        </w:rPr>
        <w:t>の設定と背景について</w:t>
      </w:r>
    </w:p>
    <w:p w14:paraId="37EE6150" w14:textId="77777777" w:rsidR="00CF2EE0" w:rsidRDefault="00CF2EE0" w:rsidP="004C5D05"/>
    <w:p w14:paraId="4F18042A" w14:textId="77777777" w:rsidR="00CF2EE0" w:rsidRDefault="00CF2EE0" w:rsidP="004C5D05">
      <w:pPr>
        <w:ind w:firstLineChars="100" w:firstLine="210"/>
      </w:pPr>
      <w:r>
        <w:rPr>
          <w:rFonts w:hint="eastAsia"/>
        </w:rPr>
        <w:t>小説</w:t>
      </w:r>
      <w:r w:rsidRPr="00D37078">
        <w:t>世界の背景設定は、2040年代以降の日本社会の人口動態と巨大災害リスクに基づいている。</w:t>
      </w:r>
      <w:r>
        <w:rPr>
          <w:rFonts w:hint="eastAsia"/>
        </w:rPr>
        <w:t>想定される</w:t>
      </w:r>
      <w:r w:rsidRPr="00D37078">
        <w:t>人口減少と</w:t>
      </w:r>
      <w:r>
        <w:rPr>
          <w:rFonts w:hint="eastAsia"/>
        </w:rPr>
        <w:t>少子</w:t>
      </w:r>
      <w:r w:rsidRPr="00D37078">
        <w:t>高齢化の加速、</w:t>
      </w:r>
      <w:r>
        <w:rPr>
          <w:rFonts w:hint="eastAsia"/>
        </w:rPr>
        <w:t>4_1でも示した</w:t>
      </w:r>
      <w:r w:rsidRPr="00D37078">
        <w:t>南海トラフ地震や首都直下地震といった大規模地震</w:t>
      </w:r>
      <w:r>
        <w:rPr>
          <w:rFonts w:hint="eastAsia"/>
        </w:rPr>
        <w:t>により、</w:t>
      </w:r>
      <w:r w:rsidRPr="00736434">
        <w:rPr>
          <w:rFonts w:ascii="游明朝" w:eastAsia="游明朝" w:hAnsi="游明朝"/>
        </w:rPr>
        <w:t>首都圏への過度集中が構造リスクとして再認識された結果、地方都市への分散と二拠点居住が社会制度として一般化したという前提を置く。</w:t>
      </w:r>
      <w:r>
        <w:rPr>
          <w:rFonts w:hint="eastAsia"/>
        </w:rPr>
        <w:t>そのため</w:t>
      </w:r>
      <w:r w:rsidRPr="00D37078">
        <w:t>、</w:t>
      </w:r>
      <w:r>
        <w:rPr>
          <w:rFonts w:hint="eastAsia"/>
        </w:rPr>
        <w:t>小説</w:t>
      </w:r>
      <w:r w:rsidRPr="00D37078">
        <w:t>は災害後</w:t>
      </w:r>
      <w:r>
        <w:rPr>
          <w:rFonts w:hint="eastAsia"/>
        </w:rPr>
        <w:t>に再評価された「地方の可能性」に焦点を当てている</w:t>
      </w:r>
      <w:r w:rsidRPr="00D37078">
        <w:t>。</w:t>
      </w:r>
      <w:r>
        <w:rPr>
          <w:rFonts w:hint="eastAsia"/>
        </w:rPr>
        <w:t>実際の地理・政策・都市資源に着目しているのも、同様の理由である。</w:t>
      </w:r>
    </w:p>
    <w:p w14:paraId="6764B1BF" w14:textId="77777777" w:rsidR="00CF2EE0" w:rsidRDefault="00CF2EE0" w:rsidP="00CF2EE0">
      <w:pPr>
        <w:ind w:firstLineChars="100" w:firstLine="210"/>
        <w:rPr>
          <w:szCs w:val="21"/>
        </w:rPr>
      </w:pPr>
      <w:r>
        <w:rPr>
          <w:rFonts w:hint="eastAsia"/>
          <w:szCs w:val="21"/>
        </w:rPr>
        <w:t>また、</w:t>
      </w:r>
      <w:r w:rsidRPr="0013371D">
        <w:rPr>
          <w:szCs w:val="21"/>
        </w:rPr>
        <w:t>作品の主要な登場人物は以下の通りである。</w:t>
      </w:r>
    </w:p>
    <w:p w14:paraId="1D03DB35" w14:textId="159DC201" w:rsidR="00CF2EE0" w:rsidRPr="00756E88" w:rsidRDefault="00CF2EE0" w:rsidP="004C5D05">
      <w:pPr>
        <w:pStyle w:val="Compact"/>
        <w:numPr>
          <w:ilvl w:val="0"/>
          <w:numId w:val="15"/>
        </w:numPr>
        <w:rPr>
          <w:sz w:val="21"/>
          <w:szCs w:val="21"/>
          <w:lang w:eastAsia="ja-JP"/>
        </w:rPr>
      </w:pPr>
      <w:r w:rsidRPr="00756E88">
        <w:rPr>
          <w:rFonts w:hint="eastAsia"/>
          <w:sz w:val="21"/>
          <w:szCs w:val="21"/>
          <w:lang w:eastAsia="ja-JP"/>
        </w:rPr>
        <w:t>相沢アオ：</w:t>
      </w:r>
      <w:r w:rsidRPr="00756E88">
        <w:rPr>
          <w:sz w:val="21"/>
          <w:szCs w:val="21"/>
          <w:lang w:eastAsia="ja-JP"/>
        </w:rPr>
        <w:t>長岡造形大学の</w:t>
      </w:r>
      <w:r w:rsidRPr="00756E88">
        <w:rPr>
          <w:rFonts w:hint="eastAsia"/>
          <w:sz w:val="21"/>
          <w:szCs w:val="21"/>
          <w:lang w:eastAsia="ja-JP"/>
        </w:rPr>
        <w:t>四年生</w:t>
      </w:r>
      <w:r w:rsidRPr="00756E88">
        <w:rPr>
          <w:sz w:val="21"/>
          <w:szCs w:val="21"/>
          <w:lang w:eastAsia="ja-JP"/>
        </w:rPr>
        <w:t>で、本作の主人公。</w:t>
      </w:r>
    </w:p>
    <w:p w14:paraId="37FD4C88" w14:textId="7B9F8FBE" w:rsidR="00CF2EE0" w:rsidRPr="00756E88" w:rsidRDefault="00CF2EE0" w:rsidP="004C5D05">
      <w:pPr>
        <w:pStyle w:val="Compact"/>
        <w:numPr>
          <w:ilvl w:val="0"/>
          <w:numId w:val="15"/>
        </w:numPr>
        <w:rPr>
          <w:sz w:val="21"/>
          <w:szCs w:val="21"/>
          <w:lang w:eastAsia="ja-JP"/>
        </w:rPr>
      </w:pPr>
      <w:r w:rsidRPr="00756E88">
        <w:rPr>
          <w:rFonts w:asciiTheme="minorEastAsia" w:hAnsiTheme="minorEastAsia" w:hint="eastAsia"/>
          <w:sz w:val="21"/>
          <w:szCs w:val="21"/>
          <w:lang w:eastAsia="ja-JP"/>
        </w:rPr>
        <w:t>加瀬リン：</w:t>
      </w:r>
      <w:r w:rsidRPr="00756E88">
        <w:rPr>
          <w:rFonts w:hint="eastAsia"/>
          <w:sz w:val="21"/>
          <w:szCs w:val="21"/>
          <w:lang w:eastAsia="ja-JP"/>
        </w:rPr>
        <w:t>長岡技術科学大学の四年生で、</w:t>
      </w:r>
      <w:r w:rsidRPr="00756E88">
        <w:rPr>
          <w:sz w:val="21"/>
          <w:szCs w:val="21"/>
          <w:lang w:eastAsia="ja-JP"/>
        </w:rPr>
        <w:t>アオの同級生</w:t>
      </w:r>
      <w:r w:rsidRPr="00756E88">
        <w:rPr>
          <w:rFonts w:hint="eastAsia"/>
          <w:sz w:val="21"/>
          <w:szCs w:val="21"/>
          <w:lang w:eastAsia="ja-JP"/>
        </w:rPr>
        <w:t>。</w:t>
      </w:r>
    </w:p>
    <w:p w14:paraId="0B6DD3CD" w14:textId="2CB0FA56" w:rsidR="00CF2EE0" w:rsidRPr="00756E88" w:rsidRDefault="00CF2EE0" w:rsidP="004C5D05">
      <w:pPr>
        <w:pStyle w:val="Compact"/>
        <w:numPr>
          <w:ilvl w:val="0"/>
          <w:numId w:val="15"/>
        </w:numPr>
        <w:rPr>
          <w:sz w:val="21"/>
          <w:szCs w:val="21"/>
          <w:lang w:eastAsia="ja-JP"/>
        </w:rPr>
      </w:pPr>
      <w:r w:rsidRPr="00756E88">
        <w:rPr>
          <w:rFonts w:asciiTheme="minorEastAsia" w:hAnsiTheme="minorEastAsia" w:hint="eastAsia"/>
          <w:sz w:val="21"/>
          <w:szCs w:val="21"/>
          <w:lang w:eastAsia="ja-JP"/>
        </w:rPr>
        <w:t>佐久間ハルト：</w:t>
      </w:r>
      <w:r w:rsidRPr="00756E88">
        <w:rPr>
          <w:rFonts w:hint="eastAsia"/>
          <w:sz w:val="21"/>
          <w:szCs w:val="21"/>
          <w:lang w:eastAsia="ja-JP"/>
        </w:rPr>
        <w:t>慶応義塾大学の四年生で</w:t>
      </w:r>
      <w:r w:rsidRPr="00756E88">
        <w:rPr>
          <w:sz w:val="21"/>
          <w:szCs w:val="21"/>
          <w:lang w:eastAsia="ja-JP"/>
        </w:rPr>
        <w:t>アオ</w:t>
      </w:r>
      <w:r w:rsidRPr="00756E88">
        <w:rPr>
          <w:rFonts w:hint="eastAsia"/>
          <w:sz w:val="21"/>
          <w:szCs w:val="21"/>
          <w:lang w:eastAsia="ja-JP"/>
        </w:rPr>
        <w:t>たち</w:t>
      </w:r>
      <w:r w:rsidRPr="00756E88">
        <w:rPr>
          <w:sz w:val="21"/>
          <w:szCs w:val="21"/>
          <w:lang w:eastAsia="ja-JP"/>
        </w:rPr>
        <w:t>の友人</w:t>
      </w:r>
      <w:r w:rsidRPr="00756E88">
        <w:rPr>
          <w:rFonts w:hint="eastAsia"/>
          <w:sz w:val="21"/>
          <w:szCs w:val="21"/>
          <w:lang w:eastAsia="ja-JP"/>
        </w:rPr>
        <w:t>。</w:t>
      </w:r>
    </w:p>
    <w:p w14:paraId="0F632383" w14:textId="060A95D6" w:rsidR="00CF2EE0" w:rsidRPr="00756E88" w:rsidRDefault="00CF2EE0" w:rsidP="004C5D05">
      <w:pPr>
        <w:pStyle w:val="Compact"/>
        <w:numPr>
          <w:ilvl w:val="0"/>
          <w:numId w:val="15"/>
        </w:numPr>
        <w:rPr>
          <w:sz w:val="21"/>
          <w:szCs w:val="21"/>
          <w:lang w:eastAsia="ja-JP"/>
        </w:rPr>
      </w:pPr>
      <w:r w:rsidRPr="00756E88">
        <w:rPr>
          <w:rFonts w:asciiTheme="minorEastAsia" w:hAnsiTheme="minorEastAsia" w:hint="eastAsia"/>
          <w:sz w:val="21"/>
          <w:szCs w:val="21"/>
          <w:lang w:eastAsia="ja-JP"/>
        </w:rPr>
        <w:t>水谷ソウタ：</w:t>
      </w:r>
      <w:r w:rsidRPr="00756E88">
        <w:rPr>
          <w:sz w:val="21"/>
          <w:szCs w:val="21"/>
          <w:lang w:eastAsia="ja-JP"/>
        </w:rPr>
        <w:t>イスダス文明探検隊の</w:t>
      </w:r>
      <w:r w:rsidRPr="00756E88">
        <w:rPr>
          <w:rFonts w:hint="eastAsia"/>
          <w:sz w:val="21"/>
          <w:szCs w:val="21"/>
          <w:lang w:eastAsia="ja-JP"/>
        </w:rPr>
        <w:t>初代隊長で、アオたちの活動を支援</w:t>
      </w:r>
      <w:r w:rsidRPr="00756E88">
        <w:rPr>
          <w:sz w:val="21"/>
          <w:szCs w:val="21"/>
          <w:lang w:eastAsia="ja-JP"/>
        </w:rPr>
        <w:t>。</w:t>
      </w:r>
    </w:p>
    <w:p w14:paraId="6956095E" w14:textId="580C231E" w:rsidR="00CF2EE0" w:rsidRPr="00756E88" w:rsidRDefault="00CF2EE0" w:rsidP="004C5D05">
      <w:pPr>
        <w:pStyle w:val="Compact"/>
        <w:numPr>
          <w:ilvl w:val="0"/>
          <w:numId w:val="15"/>
        </w:numPr>
        <w:rPr>
          <w:sz w:val="21"/>
          <w:szCs w:val="21"/>
          <w:lang w:eastAsia="ja-JP"/>
        </w:rPr>
      </w:pPr>
      <w:r w:rsidRPr="00756E88">
        <w:rPr>
          <w:rFonts w:asciiTheme="minorEastAsia" w:hAnsiTheme="minorEastAsia" w:hint="eastAsia"/>
          <w:sz w:val="21"/>
          <w:szCs w:val="21"/>
          <w:lang w:eastAsia="ja-JP"/>
        </w:rPr>
        <w:t>井上ヒマリ：</w:t>
      </w:r>
      <w:r w:rsidRPr="00756E88">
        <w:rPr>
          <w:rFonts w:hint="eastAsia"/>
          <w:sz w:val="21"/>
          <w:szCs w:val="21"/>
          <w:lang w:eastAsia="ja-JP"/>
        </w:rPr>
        <w:t>長岡</w:t>
      </w:r>
      <w:r w:rsidRPr="00756E88">
        <w:rPr>
          <w:sz w:val="21"/>
          <w:szCs w:val="21"/>
          <w:lang w:eastAsia="ja-JP"/>
        </w:rPr>
        <w:t>市役所</w:t>
      </w:r>
      <w:r w:rsidRPr="00756E88">
        <w:rPr>
          <w:rFonts w:hint="eastAsia"/>
          <w:sz w:val="21"/>
          <w:szCs w:val="21"/>
          <w:lang w:eastAsia="ja-JP"/>
        </w:rPr>
        <w:t>職員。アオたちの活動を支援</w:t>
      </w:r>
      <w:r w:rsidRPr="00756E88">
        <w:rPr>
          <w:sz w:val="21"/>
          <w:szCs w:val="21"/>
          <w:lang w:eastAsia="ja-JP"/>
        </w:rPr>
        <w:t>。</w:t>
      </w:r>
    </w:p>
    <w:p w14:paraId="24B23E81" w14:textId="4D93EE0B" w:rsidR="00CF2EE0" w:rsidRDefault="00CF2EE0" w:rsidP="00C348C7">
      <w:pPr>
        <w:pStyle w:val="Compact"/>
        <w:ind w:firstLineChars="100" w:firstLine="210"/>
        <w:rPr>
          <w:sz w:val="21"/>
          <w:szCs w:val="21"/>
          <w:lang w:eastAsia="ja-JP"/>
        </w:rPr>
      </w:pPr>
      <w:r>
        <w:rPr>
          <w:rFonts w:hint="eastAsia"/>
          <w:sz w:val="21"/>
          <w:szCs w:val="21"/>
          <w:lang w:eastAsia="ja-JP"/>
        </w:rPr>
        <w:lastRenderedPageBreak/>
        <w:t>この五人の登場人物は以下の図(図-15，図-16)にて詳細に紹介する。また、</w:t>
      </w:r>
      <w:r w:rsidR="004C5D05">
        <w:rPr>
          <w:rFonts w:hint="eastAsia"/>
          <w:sz w:val="21"/>
          <w:szCs w:val="21"/>
          <w:lang w:eastAsia="ja-JP"/>
        </w:rPr>
        <w:t>本章で紹介する</w:t>
      </w:r>
      <w:r>
        <w:rPr>
          <w:rFonts w:hint="eastAsia"/>
          <w:sz w:val="21"/>
          <w:szCs w:val="21"/>
          <w:lang w:eastAsia="ja-JP"/>
        </w:rPr>
        <w:t>図-1</w:t>
      </w:r>
      <w:r w:rsidR="004C5D05">
        <w:rPr>
          <w:rFonts w:hint="eastAsia"/>
          <w:sz w:val="21"/>
          <w:szCs w:val="21"/>
          <w:lang w:eastAsia="ja-JP"/>
        </w:rPr>
        <w:t>2</w:t>
      </w:r>
      <w:r>
        <w:rPr>
          <w:rFonts w:hint="eastAsia"/>
          <w:sz w:val="21"/>
          <w:szCs w:val="21"/>
          <w:lang w:eastAsia="ja-JP"/>
        </w:rPr>
        <w:t>から図-1</w:t>
      </w:r>
      <w:r w:rsidR="004C5D05">
        <w:rPr>
          <w:rFonts w:hint="eastAsia"/>
          <w:sz w:val="21"/>
          <w:szCs w:val="21"/>
          <w:lang w:eastAsia="ja-JP"/>
        </w:rPr>
        <w:t>6</w:t>
      </w:r>
      <w:r>
        <w:rPr>
          <w:rFonts w:hint="eastAsia"/>
          <w:sz w:val="21"/>
          <w:szCs w:val="21"/>
          <w:lang w:eastAsia="ja-JP"/>
        </w:rPr>
        <w:t>は後述する読者アンケート実施の際、アンケート対象者に、小説の理解を補助する参考図として配布したものである。</w:t>
      </w:r>
    </w:p>
    <w:p w14:paraId="6514AF28" w14:textId="77777777" w:rsidR="00CF2EE0" w:rsidRPr="0013371D" w:rsidRDefault="00CF2EE0" w:rsidP="00CF2EE0">
      <w:pPr>
        <w:pStyle w:val="Compact"/>
        <w:ind w:left="240"/>
        <w:rPr>
          <w:sz w:val="21"/>
          <w:szCs w:val="21"/>
          <w:lang w:eastAsia="ja-JP"/>
        </w:rPr>
      </w:pPr>
      <w:r>
        <w:rPr>
          <w:noProof/>
        </w:rPr>
        <w:drawing>
          <wp:inline distT="0" distB="0" distL="0" distR="0" wp14:anchorId="42474843" wp14:editId="43AC04E9">
            <wp:extent cx="5400040" cy="3037840"/>
            <wp:effectExtent l="0" t="0" r="0" b="0"/>
            <wp:docPr id="1004410837" name="図 3"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0837" name="図 3" descr="文字の書かれた紙&#10;&#10;AI 生成コンテンツは誤りを含む可能性があります。"/>
                    <pic:cNvPicPr/>
                  </pic:nvPicPr>
                  <pic:blipFill>
                    <a:blip r:embed="rId3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59078A1" w14:textId="2DECE1E3" w:rsidR="00CF2EE0" w:rsidRPr="0013371D" w:rsidRDefault="00CF2EE0" w:rsidP="00CF2EE0">
      <w:pPr>
        <w:ind w:left="240"/>
        <w:rPr>
          <w:rFonts w:asciiTheme="minorEastAsia" w:hAnsiTheme="minorEastAsia"/>
          <w:sz w:val="18"/>
          <w:szCs w:val="18"/>
        </w:rPr>
      </w:pPr>
      <w:r w:rsidRPr="0013371D">
        <w:rPr>
          <w:rFonts w:asciiTheme="minorEastAsia" w:hAnsiTheme="minorEastAsia" w:hint="eastAsia"/>
          <w:sz w:val="18"/>
          <w:szCs w:val="18"/>
        </w:rPr>
        <w:t>図-1</w:t>
      </w:r>
      <w:r w:rsidR="004C5D05">
        <w:rPr>
          <w:rFonts w:asciiTheme="minorEastAsia" w:hAnsiTheme="minorEastAsia" w:hint="eastAsia"/>
          <w:sz w:val="18"/>
          <w:szCs w:val="18"/>
        </w:rPr>
        <w:t>2</w:t>
      </w:r>
      <w:r w:rsidRPr="0013371D">
        <w:rPr>
          <w:rFonts w:asciiTheme="minorEastAsia" w:hAnsiTheme="minorEastAsia" w:hint="eastAsia"/>
          <w:sz w:val="18"/>
          <w:szCs w:val="18"/>
        </w:rPr>
        <w:t>,小説内設定-詳細説明</w:t>
      </w:r>
      <w:r>
        <w:rPr>
          <w:rFonts w:asciiTheme="minorEastAsia" w:hAnsiTheme="minorEastAsia" w:hint="eastAsia"/>
          <w:sz w:val="18"/>
          <w:szCs w:val="18"/>
        </w:rPr>
        <w:t>①</w:t>
      </w:r>
      <w:r w:rsidRPr="0013371D">
        <w:rPr>
          <w:rFonts w:asciiTheme="minorEastAsia" w:hAnsiTheme="minorEastAsia" w:hint="eastAsia"/>
          <w:sz w:val="18"/>
          <w:szCs w:val="18"/>
        </w:rPr>
        <w:t>,小説内登場人物紹介①メインキャラクター(作成：筆者)</w:t>
      </w:r>
    </w:p>
    <w:p w14:paraId="7270B64A" w14:textId="77777777" w:rsidR="00CF2EE0" w:rsidRPr="0013371D" w:rsidRDefault="00CF2EE0" w:rsidP="00CF2EE0">
      <w:pPr>
        <w:ind w:left="240"/>
        <w:rPr>
          <w:rFonts w:asciiTheme="minorEastAsia" w:hAnsiTheme="minorEastAsia"/>
          <w:szCs w:val="21"/>
        </w:rPr>
      </w:pPr>
      <w:r>
        <w:rPr>
          <w:noProof/>
        </w:rPr>
        <w:drawing>
          <wp:inline distT="0" distB="0" distL="0" distR="0" wp14:anchorId="39453EEE" wp14:editId="308BF399">
            <wp:extent cx="5400040" cy="3037840"/>
            <wp:effectExtent l="0" t="0" r="0" b="0"/>
            <wp:docPr id="941260813" name="図 2"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60813" name="図 2" descr="文字の書かれた紙&#10;&#10;AI 生成コンテンツは誤りを含む可能性があります。"/>
                    <pic:cNvPicPr/>
                  </pic:nvPicPr>
                  <pic:blipFill>
                    <a:blip r:embed="rId3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90E341C" w14:textId="0B5DF0D5" w:rsidR="00CF2EE0" w:rsidRDefault="00CF2EE0" w:rsidP="00CF2EE0">
      <w:pPr>
        <w:ind w:left="240"/>
        <w:rPr>
          <w:szCs w:val="21"/>
        </w:rPr>
      </w:pPr>
      <w:r w:rsidRPr="000E5AF0">
        <w:rPr>
          <w:rFonts w:asciiTheme="minorEastAsia" w:hAnsiTheme="minorEastAsia" w:hint="eastAsia"/>
          <w:sz w:val="18"/>
          <w:szCs w:val="18"/>
        </w:rPr>
        <w:t>図-1</w:t>
      </w:r>
      <w:r w:rsidR="004C5D05">
        <w:rPr>
          <w:rFonts w:asciiTheme="minorEastAsia" w:hAnsiTheme="minorEastAsia" w:hint="eastAsia"/>
          <w:sz w:val="18"/>
          <w:szCs w:val="18"/>
        </w:rPr>
        <w:t>3</w:t>
      </w:r>
      <w:r w:rsidRPr="000E5AF0">
        <w:rPr>
          <w:rFonts w:asciiTheme="minorEastAsia" w:hAnsiTheme="minorEastAsia" w:hint="eastAsia"/>
          <w:sz w:val="18"/>
          <w:szCs w:val="18"/>
        </w:rPr>
        <w:t>,小説内設定-詳細説明②, 小説内登場人物紹介②サブキャラクター(作成：筆者)</w:t>
      </w:r>
      <w:r w:rsidRPr="000E5AF0">
        <w:rPr>
          <w:rFonts w:hint="eastAsia"/>
          <w:szCs w:val="21"/>
        </w:rPr>
        <w:t xml:space="preserve">　</w:t>
      </w:r>
    </w:p>
    <w:p w14:paraId="455465DB" w14:textId="77777777" w:rsidR="00C348C7" w:rsidRPr="000E5AF0" w:rsidRDefault="00C348C7" w:rsidP="00CF2EE0">
      <w:pPr>
        <w:ind w:left="240"/>
        <w:rPr>
          <w:rFonts w:asciiTheme="minorEastAsia" w:hAnsiTheme="minorEastAsia"/>
          <w:sz w:val="18"/>
          <w:szCs w:val="18"/>
        </w:rPr>
      </w:pPr>
    </w:p>
    <w:p w14:paraId="60F2007E" w14:textId="76A9DF34" w:rsidR="00CF2EE0" w:rsidRPr="00860BE8" w:rsidRDefault="00CF2EE0" w:rsidP="00C348C7">
      <w:r>
        <w:rPr>
          <w:rFonts w:hint="eastAsia"/>
        </w:rPr>
        <w:t>主人公ら(2047年時点での21歳～22歳メンバー)の名前は出生年である2025年において、実際に命名された名前数のTOP5</w:t>
      </w:r>
      <w:r w:rsidR="004763F1">
        <w:rPr>
          <w:rFonts w:asciiTheme="minorEastAsia" w:hAnsiTheme="minorEastAsia" w:hint="eastAsia"/>
          <w:sz w:val="18"/>
          <w:szCs w:val="18"/>
          <w:vertAlign w:val="superscript"/>
        </w:rPr>
        <w:t>29</w:t>
      </w:r>
      <w:r w:rsidRPr="00F925B8">
        <w:rPr>
          <w:rFonts w:asciiTheme="minorEastAsia" w:hAnsiTheme="minorEastAsia" w:hint="eastAsia"/>
          <w:sz w:val="18"/>
          <w:szCs w:val="18"/>
          <w:vertAlign w:val="superscript"/>
        </w:rPr>
        <w:t>)</w:t>
      </w:r>
      <w:r>
        <w:rPr>
          <w:rFonts w:hint="eastAsia"/>
        </w:rPr>
        <w:t>を参照している。2047年においてはこれらの名の21歳</w:t>
      </w:r>
      <w:r>
        <w:rPr>
          <w:rFonts w:hint="eastAsia"/>
        </w:rPr>
        <w:lastRenderedPageBreak/>
        <w:t>～22歳はメジャーであることが推察でき、より本小説のリアリティを増すためにこれらの名を採用した。ヒマリも同様の方法で命名しており、ソウタは2025年イスダス文明探検隊の隊長名から引用した(本人許諾済)。</w:t>
      </w:r>
    </w:p>
    <w:p w14:paraId="3F09D84F" w14:textId="77777777" w:rsidR="00CF2EE0" w:rsidRDefault="00CF2EE0" w:rsidP="00C348C7">
      <w:pPr>
        <w:ind w:firstLineChars="100" w:firstLine="210"/>
      </w:pPr>
      <w:r>
        <w:rPr>
          <w:rFonts w:hint="eastAsia"/>
        </w:rPr>
        <w:t>また、小説</w:t>
      </w:r>
      <w:r w:rsidRPr="00D37078">
        <w:t>に登場する制度や仕組みには次のようなものがある。</w:t>
      </w:r>
    </w:p>
    <w:tbl>
      <w:tblPr>
        <w:tblStyle w:val="ad"/>
        <w:tblW w:w="0" w:type="auto"/>
        <w:tblLook w:val="04A0" w:firstRow="1" w:lastRow="0" w:firstColumn="1" w:lastColumn="0" w:noHBand="0" w:noVBand="1"/>
      </w:tblPr>
      <w:tblGrid>
        <w:gridCol w:w="2830"/>
        <w:gridCol w:w="5664"/>
      </w:tblGrid>
      <w:tr w:rsidR="00CF2EE0" w14:paraId="11DA0A86" w14:textId="77777777" w:rsidTr="00C341E1">
        <w:tc>
          <w:tcPr>
            <w:tcW w:w="2830" w:type="dxa"/>
          </w:tcPr>
          <w:p w14:paraId="77BC362C" w14:textId="77777777" w:rsidR="00CF2EE0" w:rsidRDefault="00CF2EE0" w:rsidP="00C341E1">
            <w:pPr>
              <w:jc w:val="center"/>
              <w:rPr>
                <w:szCs w:val="21"/>
              </w:rPr>
            </w:pPr>
          </w:p>
          <w:p w14:paraId="0A773045" w14:textId="77777777" w:rsidR="00CF2EE0" w:rsidRDefault="00CF2EE0" w:rsidP="00C341E1">
            <w:pPr>
              <w:jc w:val="center"/>
              <w:rPr>
                <w:szCs w:val="21"/>
              </w:rPr>
            </w:pPr>
            <w:r w:rsidRPr="00F65BDD">
              <w:rPr>
                <w:szCs w:val="21"/>
              </w:rPr>
              <w:t>Civic Mesh</w:t>
            </w:r>
          </w:p>
          <w:p w14:paraId="19838B54" w14:textId="77777777" w:rsidR="00CF2EE0" w:rsidRDefault="00CF2EE0" w:rsidP="00C341E1">
            <w:pPr>
              <w:jc w:val="center"/>
              <w:rPr>
                <w:rFonts w:asciiTheme="minorEastAsia" w:hAnsiTheme="minorEastAsia"/>
                <w:szCs w:val="21"/>
              </w:rPr>
            </w:pPr>
            <w:r w:rsidRPr="00F65BDD">
              <w:rPr>
                <w:szCs w:val="21"/>
              </w:rPr>
              <w:t>（シビック・メッシュ）</w:t>
            </w:r>
          </w:p>
        </w:tc>
        <w:tc>
          <w:tcPr>
            <w:tcW w:w="5664" w:type="dxa"/>
          </w:tcPr>
          <w:p w14:paraId="6684DB32" w14:textId="77777777" w:rsidR="00CF2EE0" w:rsidRPr="00354E81" w:rsidRDefault="00CF2EE0" w:rsidP="00C341E1">
            <w:pPr>
              <w:rPr>
                <w:sz w:val="20"/>
                <w:szCs w:val="21"/>
              </w:rPr>
            </w:pPr>
            <w:r>
              <w:rPr>
                <w:rFonts w:hint="eastAsia"/>
                <w:sz w:val="20"/>
                <w:szCs w:val="21"/>
              </w:rPr>
              <w:t>2047年世界で行われている市民を中心とした人々の支え合いの制度(必要な時に助け合う仕組み)。また、井上ヒマリを中心とした行政が新たに実施し始めた取り組みの総称。「支え合い」という広い意味で使われることもある。</w:t>
            </w:r>
          </w:p>
        </w:tc>
      </w:tr>
      <w:tr w:rsidR="00CF2EE0" w14:paraId="2907D8A0" w14:textId="77777777" w:rsidTr="00C341E1">
        <w:tc>
          <w:tcPr>
            <w:tcW w:w="2830" w:type="dxa"/>
          </w:tcPr>
          <w:p w14:paraId="74D265BB" w14:textId="77777777" w:rsidR="00CF2EE0" w:rsidRDefault="00CF2EE0" w:rsidP="00C341E1">
            <w:pPr>
              <w:jc w:val="center"/>
              <w:rPr>
                <w:sz w:val="20"/>
                <w:szCs w:val="21"/>
              </w:rPr>
            </w:pPr>
          </w:p>
          <w:p w14:paraId="4695B9D5" w14:textId="77777777" w:rsidR="00CF2EE0" w:rsidRDefault="00CF2EE0" w:rsidP="00C341E1">
            <w:pPr>
              <w:jc w:val="center"/>
              <w:rPr>
                <w:sz w:val="20"/>
                <w:szCs w:val="21"/>
              </w:rPr>
            </w:pPr>
            <w:r w:rsidRPr="004D0739">
              <w:rPr>
                <w:sz w:val="20"/>
                <w:szCs w:val="21"/>
              </w:rPr>
              <w:t>Patchfield</w:t>
            </w:r>
          </w:p>
          <w:p w14:paraId="790706CD" w14:textId="77777777" w:rsidR="00CF2EE0" w:rsidRDefault="00CF2EE0" w:rsidP="00C341E1">
            <w:pPr>
              <w:jc w:val="center"/>
              <w:rPr>
                <w:rFonts w:asciiTheme="minorEastAsia" w:hAnsiTheme="minorEastAsia"/>
                <w:szCs w:val="21"/>
              </w:rPr>
            </w:pPr>
            <w:r>
              <w:rPr>
                <w:rFonts w:hint="eastAsia"/>
                <w:sz w:val="20"/>
                <w:szCs w:val="21"/>
              </w:rPr>
              <w:t>(パッチフィールド)</w:t>
            </w:r>
          </w:p>
        </w:tc>
        <w:tc>
          <w:tcPr>
            <w:tcW w:w="5664" w:type="dxa"/>
          </w:tcPr>
          <w:p w14:paraId="1D9CF24B" w14:textId="77777777" w:rsidR="00CF2EE0" w:rsidRDefault="00CF2EE0" w:rsidP="00C341E1">
            <w:pPr>
              <w:rPr>
                <w:rFonts w:asciiTheme="minorEastAsia" w:hAnsiTheme="minorEastAsia"/>
                <w:szCs w:val="21"/>
              </w:rPr>
            </w:pPr>
            <w:r>
              <w:rPr>
                <w:rFonts w:hint="eastAsia"/>
                <w:sz w:val="20"/>
                <w:szCs w:val="21"/>
              </w:rPr>
              <w:t>相沢アオらが大学卒業後に立ち上げたまちづくり会社の名称。都市としての概念的な完璧</w:t>
            </w:r>
            <w:r w:rsidRPr="004D0739">
              <w:rPr>
                <w:sz w:val="20"/>
                <w:szCs w:val="21"/>
              </w:rPr>
              <w:t>を目指すのではなく、暮らしの中に仮設の場をつくり、人が関わり</w:t>
            </w:r>
            <w:r>
              <w:rPr>
                <w:rFonts w:hint="eastAsia"/>
                <w:sz w:val="20"/>
                <w:szCs w:val="21"/>
              </w:rPr>
              <w:t>合える</w:t>
            </w:r>
            <w:r w:rsidRPr="004D0739">
              <w:rPr>
                <w:sz w:val="20"/>
                <w:szCs w:val="21"/>
              </w:rPr>
              <w:t>ように整える</w:t>
            </w:r>
            <w:r>
              <w:rPr>
                <w:rFonts w:hint="eastAsia"/>
                <w:sz w:val="20"/>
                <w:szCs w:val="21"/>
              </w:rPr>
              <w:t>ような仕組みをつくることを目的としている。</w:t>
            </w:r>
          </w:p>
        </w:tc>
      </w:tr>
      <w:tr w:rsidR="00CF2EE0" w14:paraId="1AC6C067" w14:textId="77777777" w:rsidTr="00C341E1">
        <w:tc>
          <w:tcPr>
            <w:tcW w:w="2830" w:type="dxa"/>
          </w:tcPr>
          <w:p w14:paraId="2D0E4080" w14:textId="77777777" w:rsidR="00CF2EE0" w:rsidRDefault="00CF2EE0" w:rsidP="00C341E1">
            <w:pPr>
              <w:jc w:val="center"/>
              <w:rPr>
                <w:rFonts w:asciiTheme="minorEastAsia" w:hAnsiTheme="minorEastAsia"/>
                <w:szCs w:val="21"/>
              </w:rPr>
            </w:pPr>
          </w:p>
          <w:p w14:paraId="16CD4831" w14:textId="77777777" w:rsidR="00CF2EE0" w:rsidRDefault="00CF2EE0" w:rsidP="00C341E1">
            <w:pPr>
              <w:jc w:val="center"/>
              <w:rPr>
                <w:rFonts w:asciiTheme="minorEastAsia" w:hAnsiTheme="minorEastAsia"/>
                <w:szCs w:val="21"/>
              </w:rPr>
            </w:pPr>
            <w:r>
              <w:rPr>
                <w:rFonts w:asciiTheme="minorEastAsia" w:hAnsiTheme="minorEastAsia" w:hint="eastAsia"/>
                <w:szCs w:val="21"/>
              </w:rPr>
              <w:t>オブザーバー制度</w:t>
            </w:r>
          </w:p>
        </w:tc>
        <w:tc>
          <w:tcPr>
            <w:tcW w:w="5664" w:type="dxa"/>
          </w:tcPr>
          <w:p w14:paraId="5C574389" w14:textId="77777777" w:rsidR="00CF2EE0" w:rsidRDefault="00CF2EE0" w:rsidP="00C341E1">
            <w:pPr>
              <w:rPr>
                <w:rFonts w:asciiTheme="minorEastAsia" w:hAnsiTheme="minorEastAsia"/>
                <w:szCs w:val="21"/>
              </w:rPr>
            </w:pPr>
            <w:r w:rsidRPr="00D0311E">
              <w:rPr>
                <w:rFonts w:ascii="游明朝" w:eastAsia="游明朝" w:hAnsi="游明朝"/>
                <w:szCs w:val="21"/>
              </w:rPr>
              <w:t>アクアポニックスユニットの運用状況を監視し、異常時に人間が介入する制度。若者やネオ長岡市民が関わり、ポイント制で市民権益が還元される。</w:t>
            </w:r>
          </w:p>
        </w:tc>
      </w:tr>
    </w:tbl>
    <w:bookmarkEnd w:id="10"/>
    <w:p w14:paraId="55CFFCE5" w14:textId="77777777" w:rsidR="00CF2EE0" w:rsidRPr="00D37078" w:rsidRDefault="00CF2EE0" w:rsidP="00CF2EE0">
      <w:pPr>
        <w:ind w:firstLineChars="100" w:firstLine="210"/>
        <w:rPr>
          <w:rFonts w:asciiTheme="minorEastAsia" w:hAnsiTheme="minorEastAsia"/>
          <w:szCs w:val="21"/>
        </w:rPr>
      </w:pPr>
      <w:r>
        <w:rPr>
          <w:rFonts w:asciiTheme="minorEastAsia" w:hAnsiTheme="minorEastAsia" w:hint="eastAsia"/>
          <w:szCs w:val="21"/>
        </w:rPr>
        <w:t>物語内の年表の一部は以下の通りである。(抜粋)</w:t>
      </w:r>
    </w:p>
    <w:tbl>
      <w:tblPr>
        <w:tblStyle w:val="ad"/>
        <w:tblW w:w="0" w:type="auto"/>
        <w:tblLook w:val="04A0" w:firstRow="1" w:lastRow="0" w:firstColumn="1" w:lastColumn="0" w:noHBand="0" w:noVBand="1"/>
      </w:tblPr>
      <w:tblGrid>
        <w:gridCol w:w="1129"/>
        <w:gridCol w:w="7365"/>
      </w:tblGrid>
      <w:tr w:rsidR="00CF2EE0" w:rsidRPr="00354E81" w14:paraId="23AF486F" w14:textId="77777777" w:rsidTr="00C341E1">
        <w:tc>
          <w:tcPr>
            <w:tcW w:w="1129" w:type="dxa"/>
          </w:tcPr>
          <w:p w14:paraId="2725AFFD" w14:textId="77777777" w:rsidR="00CF2EE0" w:rsidRDefault="00CF2EE0" w:rsidP="00C341E1">
            <w:pPr>
              <w:rPr>
                <w:rFonts w:asciiTheme="minorEastAsia" w:hAnsiTheme="minorEastAsia"/>
                <w:szCs w:val="21"/>
              </w:rPr>
            </w:pPr>
            <w:r>
              <w:rPr>
                <w:rFonts w:asciiTheme="minorEastAsia" w:hAnsiTheme="minorEastAsia" w:hint="eastAsia"/>
                <w:szCs w:val="21"/>
              </w:rPr>
              <w:t>2025年</w:t>
            </w:r>
          </w:p>
        </w:tc>
        <w:tc>
          <w:tcPr>
            <w:tcW w:w="7365" w:type="dxa"/>
          </w:tcPr>
          <w:p w14:paraId="6BDD4BBB" w14:textId="77777777" w:rsidR="00CF2EE0" w:rsidRPr="00D351F7" w:rsidRDefault="00CF2EE0" w:rsidP="00C341E1">
            <w:pPr>
              <w:pStyle w:val="Compact"/>
              <w:rPr>
                <w:rFonts w:ascii="游明朝" w:eastAsia="游明朝" w:hAnsi="游明朝"/>
                <w:sz w:val="21"/>
                <w:szCs w:val="21"/>
                <w:lang w:eastAsia="ja-JP"/>
              </w:rPr>
            </w:pPr>
            <w:r w:rsidRPr="00D0311E">
              <w:rPr>
                <w:rFonts w:ascii="游明朝" w:eastAsia="游明朝" w:hAnsi="游明朝"/>
                <w:sz w:val="21"/>
                <w:szCs w:val="21"/>
                <w:lang w:eastAsia="ja-JP"/>
              </w:rPr>
              <w:t>長岡造形大学の学生による社会実験「イスダス文明探検隊」が始まる。公共空間に椅子を置き、人々が立ち止まる場をつくる試みであり、のちの市民参加の基盤となる。</w:t>
            </w:r>
          </w:p>
        </w:tc>
      </w:tr>
      <w:tr w:rsidR="00CF2EE0" w14:paraId="15DA2019" w14:textId="77777777" w:rsidTr="00C341E1">
        <w:tc>
          <w:tcPr>
            <w:tcW w:w="1129" w:type="dxa"/>
          </w:tcPr>
          <w:p w14:paraId="167A9BC6" w14:textId="77777777" w:rsidR="00CF2EE0" w:rsidRDefault="00CF2EE0" w:rsidP="00C341E1">
            <w:pPr>
              <w:rPr>
                <w:rFonts w:asciiTheme="minorEastAsia" w:hAnsiTheme="minorEastAsia"/>
                <w:szCs w:val="21"/>
              </w:rPr>
            </w:pPr>
            <w:r>
              <w:rPr>
                <w:rFonts w:asciiTheme="minorEastAsia" w:hAnsiTheme="minorEastAsia" w:hint="eastAsia"/>
                <w:szCs w:val="21"/>
              </w:rPr>
              <w:t>2040年</w:t>
            </w:r>
          </w:p>
        </w:tc>
        <w:tc>
          <w:tcPr>
            <w:tcW w:w="7365" w:type="dxa"/>
          </w:tcPr>
          <w:p w14:paraId="78B6BF69" w14:textId="77777777" w:rsidR="00CF2EE0" w:rsidRPr="00A84F46" w:rsidRDefault="00CF2EE0" w:rsidP="00C341E1">
            <w:pPr>
              <w:pStyle w:val="Compact"/>
              <w:rPr>
                <w:rFonts w:ascii="游明朝" w:eastAsia="游明朝" w:hAnsi="游明朝"/>
                <w:sz w:val="21"/>
                <w:szCs w:val="21"/>
                <w:lang w:eastAsia="ja-JP"/>
              </w:rPr>
            </w:pPr>
            <w:r w:rsidRPr="00D0311E">
              <w:rPr>
                <w:rFonts w:ascii="游明朝" w:eastAsia="游明朝" w:hAnsi="游明朝"/>
                <w:sz w:val="21"/>
                <w:szCs w:val="21"/>
                <w:lang w:eastAsia="ja-JP"/>
              </w:rPr>
              <w:t>南海トラフ地震が発生し、物語の世界では東京への依存が揺らぐ。長岡でも支援と共助の重要性が再認識される。</w:t>
            </w:r>
          </w:p>
        </w:tc>
      </w:tr>
      <w:tr w:rsidR="00CF2EE0" w14:paraId="3D89EC42" w14:textId="77777777" w:rsidTr="00C341E1">
        <w:tc>
          <w:tcPr>
            <w:tcW w:w="1129" w:type="dxa"/>
          </w:tcPr>
          <w:p w14:paraId="6C0E29C8" w14:textId="77777777" w:rsidR="00CF2EE0" w:rsidRDefault="00CF2EE0" w:rsidP="00C341E1">
            <w:pPr>
              <w:rPr>
                <w:rFonts w:asciiTheme="minorEastAsia" w:hAnsiTheme="minorEastAsia"/>
                <w:szCs w:val="21"/>
              </w:rPr>
            </w:pPr>
            <w:r>
              <w:rPr>
                <w:rFonts w:asciiTheme="minorEastAsia" w:hAnsiTheme="minorEastAsia" w:hint="eastAsia"/>
                <w:szCs w:val="21"/>
              </w:rPr>
              <w:t>2045年</w:t>
            </w:r>
          </w:p>
        </w:tc>
        <w:tc>
          <w:tcPr>
            <w:tcW w:w="7365" w:type="dxa"/>
          </w:tcPr>
          <w:p w14:paraId="7665E187" w14:textId="77777777" w:rsidR="00CF2EE0" w:rsidRDefault="00CF2EE0" w:rsidP="00C341E1">
            <w:pPr>
              <w:rPr>
                <w:rFonts w:asciiTheme="minorEastAsia" w:hAnsiTheme="minorEastAsia"/>
                <w:szCs w:val="21"/>
              </w:rPr>
            </w:pPr>
            <w:r w:rsidRPr="00D0311E">
              <w:rPr>
                <w:rFonts w:ascii="游明朝" w:eastAsia="游明朝" w:hAnsi="游明朝"/>
                <w:szCs w:val="21"/>
              </w:rPr>
              <w:t>首都直下地震が発生。東京一極集中の脆弱性が露呈し、</w:t>
            </w:r>
            <w:r>
              <w:rPr>
                <w:rFonts w:ascii="游明朝" w:eastAsia="游明朝" w:hAnsi="游明朝" w:hint="eastAsia"/>
                <w:szCs w:val="21"/>
              </w:rPr>
              <w:t>地方へと人の分散が加速する</w:t>
            </w:r>
            <w:r w:rsidRPr="00D0311E">
              <w:rPr>
                <w:rFonts w:ascii="游明朝" w:eastAsia="游明朝" w:hAnsi="游明朝"/>
                <w:szCs w:val="21"/>
              </w:rPr>
              <w:t>。</w:t>
            </w:r>
          </w:p>
        </w:tc>
      </w:tr>
      <w:tr w:rsidR="00CF2EE0" w14:paraId="4251966E" w14:textId="77777777" w:rsidTr="00C341E1">
        <w:tc>
          <w:tcPr>
            <w:tcW w:w="1129" w:type="dxa"/>
          </w:tcPr>
          <w:p w14:paraId="6F396F53" w14:textId="77777777" w:rsidR="00CF2EE0" w:rsidRDefault="00CF2EE0" w:rsidP="00C341E1">
            <w:pPr>
              <w:rPr>
                <w:rFonts w:asciiTheme="minorEastAsia" w:hAnsiTheme="minorEastAsia"/>
                <w:szCs w:val="21"/>
              </w:rPr>
            </w:pPr>
            <w:r>
              <w:rPr>
                <w:rFonts w:asciiTheme="minorEastAsia" w:hAnsiTheme="minorEastAsia" w:hint="eastAsia"/>
                <w:szCs w:val="21"/>
              </w:rPr>
              <w:t>2047年</w:t>
            </w:r>
          </w:p>
        </w:tc>
        <w:tc>
          <w:tcPr>
            <w:tcW w:w="7365" w:type="dxa"/>
          </w:tcPr>
          <w:p w14:paraId="0970AAB5" w14:textId="77777777" w:rsidR="00CF2EE0" w:rsidRPr="00D93156" w:rsidRDefault="00CF2EE0" w:rsidP="00C341E1">
            <w:pPr>
              <w:rPr>
                <w:rFonts w:ascii="游明朝" w:eastAsia="游明朝" w:hAnsi="游明朝"/>
                <w:szCs w:val="21"/>
              </w:rPr>
            </w:pPr>
            <w:r w:rsidRPr="00D0311E">
              <w:rPr>
                <w:rFonts w:ascii="游明朝" w:eastAsia="游明朝" w:hAnsi="游明朝"/>
                <w:szCs w:val="21"/>
              </w:rPr>
              <w:t>物語の主たる舞台</w:t>
            </w:r>
            <w:r>
              <w:rPr>
                <w:rFonts w:ascii="游明朝" w:eastAsia="游明朝" w:hAnsi="游明朝" w:hint="eastAsia"/>
                <w:szCs w:val="21"/>
              </w:rPr>
              <w:t>。</w:t>
            </w:r>
          </w:p>
        </w:tc>
      </w:tr>
    </w:tbl>
    <w:p w14:paraId="4F04C809" w14:textId="7BC3E385" w:rsidR="00CF2EE0" w:rsidRDefault="00CF2EE0" w:rsidP="00C348C7">
      <w:pPr>
        <w:ind w:firstLineChars="100" w:firstLine="210"/>
        <w:rPr>
          <w:rFonts w:asciiTheme="minorEastAsia" w:hAnsiTheme="minorEastAsia"/>
          <w:szCs w:val="21"/>
        </w:rPr>
      </w:pPr>
      <w:r>
        <w:rPr>
          <w:rFonts w:asciiTheme="minorEastAsia" w:hAnsiTheme="minorEastAsia" w:hint="eastAsia"/>
          <w:szCs w:val="21"/>
        </w:rPr>
        <w:t>以下の図-1</w:t>
      </w:r>
      <w:r w:rsidR="004C5D05">
        <w:rPr>
          <w:rFonts w:asciiTheme="minorEastAsia" w:hAnsiTheme="minorEastAsia" w:hint="eastAsia"/>
          <w:szCs w:val="21"/>
        </w:rPr>
        <w:t>4</w:t>
      </w:r>
      <w:r>
        <w:rPr>
          <w:rFonts w:asciiTheme="minorEastAsia" w:hAnsiTheme="minorEastAsia" w:hint="eastAsia"/>
          <w:szCs w:val="21"/>
        </w:rPr>
        <w:t>は詳細な設定である。本小説内では描かれないが、小説内世界はこれらの背景設定の下で成り立っている。</w:t>
      </w:r>
      <w:r>
        <w:rPr>
          <w:rFonts w:hint="eastAsia"/>
          <w:szCs w:val="21"/>
        </w:rPr>
        <w:t>4_1での分析や2030・2045年問題など様々な社会課題・動向の分析を基に、SFプロトタイピングとしてふさわしいリアリティを重視して構成した。</w:t>
      </w:r>
    </w:p>
    <w:p w14:paraId="057AE574" w14:textId="77777777" w:rsidR="00CF2EE0" w:rsidRDefault="00CF2EE0" w:rsidP="00CF2EE0">
      <w:pPr>
        <w:rPr>
          <w:rFonts w:asciiTheme="minorEastAsia" w:hAnsiTheme="minorEastAsia"/>
          <w:szCs w:val="21"/>
        </w:rPr>
      </w:pPr>
      <w:r>
        <w:rPr>
          <w:rFonts w:asciiTheme="minorEastAsia" w:hAnsiTheme="minorEastAsia"/>
          <w:noProof/>
          <w:szCs w:val="21"/>
        </w:rPr>
        <w:lastRenderedPageBreak/>
        <w:drawing>
          <wp:inline distT="0" distB="0" distL="0" distR="0" wp14:anchorId="040D04D6" wp14:editId="027F2777">
            <wp:extent cx="5400040" cy="3037840"/>
            <wp:effectExtent l="0" t="0" r="0" b="0"/>
            <wp:docPr id="1811681648"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81648" name="図 1" descr="テキスト が含まれている画像&#10;&#10;AI 生成コンテンツは誤りを含む可能性があります。"/>
                    <pic:cNvPicPr/>
                  </pic:nvPicPr>
                  <pic:blipFill>
                    <a:blip r:embed="rId3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6C140FF" w14:textId="16490BFF" w:rsidR="00CF2EE0" w:rsidRPr="00765465"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Pr>
          <w:rFonts w:asciiTheme="minorEastAsia" w:hAnsiTheme="minorEastAsia" w:hint="eastAsia"/>
          <w:sz w:val="18"/>
          <w:szCs w:val="18"/>
        </w:rPr>
        <w:t>1</w:t>
      </w:r>
      <w:r w:rsidR="004C5D05">
        <w:rPr>
          <w:rFonts w:asciiTheme="minorEastAsia" w:hAnsiTheme="minorEastAsia" w:hint="eastAsia"/>
          <w:sz w:val="18"/>
          <w:szCs w:val="18"/>
        </w:rPr>
        <w:t>4</w:t>
      </w:r>
      <w:r w:rsidRPr="00F925B8">
        <w:rPr>
          <w:rFonts w:asciiTheme="minorEastAsia" w:hAnsiTheme="minorEastAsia" w:hint="eastAsia"/>
          <w:sz w:val="18"/>
          <w:szCs w:val="18"/>
        </w:rPr>
        <w:t>,</w:t>
      </w:r>
      <w:r>
        <w:rPr>
          <w:rFonts w:asciiTheme="minorEastAsia" w:hAnsiTheme="minorEastAsia" w:hint="eastAsia"/>
          <w:sz w:val="18"/>
          <w:szCs w:val="18"/>
        </w:rPr>
        <w:t>小説内設定-詳細説明③,メインキャラクター世代が誕生した2025年から、小説内の現代である2047年までの出来事を時系列順に記載した図。</w:t>
      </w:r>
      <w:r w:rsidRPr="00F925B8">
        <w:rPr>
          <w:rFonts w:asciiTheme="minorEastAsia" w:hAnsiTheme="minorEastAsia" w:hint="eastAsia"/>
          <w:sz w:val="18"/>
          <w:szCs w:val="18"/>
        </w:rPr>
        <w:t xml:space="preserve"> </w:t>
      </w:r>
      <w:r>
        <w:rPr>
          <w:rFonts w:asciiTheme="minorEastAsia" w:hAnsiTheme="minorEastAsia" w:hint="eastAsia"/>
          <w:sz w:val="18"/>
          <w:szCs w:val="18"/>
        </w:rPr>
        <w:t>(作成：筆者</w:t>
      </w:r>
      <w:r w:rsidRPr="00F925B8">
        <w:rPr>
          <w:rFonts w:asciiTheme="minorEastAsia" w:hAnsiTheme="minorEastAsia" w:hint="eastAsia"/>
          <w:sz w:val="18"/>
          <w:szCs w:val="18"/>
        </w:rPr>
        <w:t>)</w:t>
      </w:r>
    </w:p>
    <w:p w14:paraId="1BF89F22" w14:textId="77777777" w:rsidR="00CF2EE0" w:rsidRDefault="00CF2EE0" w:rsidP="00CF2EE0">
      <w:pPr>
        <w:rPr>
          <w:szCs w:val="21"/>
        </w:rPr>
      </w:pPr>
    </w:p>
    <w:p w14:paraId="2BFD8D7B" w14:textId="77777777" w:rsidR="00CF2EE0" w:rsidRDefault="00CF2EE0" w:rsidP="00CF2EE0">
      <w:r>
        <w:rPr>
          <w:rFonts w:hint="eastAsia"/>
        </w:rPr>
        <w:t>4_4_</w:t>
      </w:r>
      <w:r>
        <w:t>『</w:t>
      </w:r>
      <w:r>
        <w:rPr>
          <w:rFonts w:asciiTheme="minorEastAsia" w:hAnsiTheme="minorEastAsia" w:hint="eastAsia"/>
          <w:szCs w:val="21"/>
        </w:rPr>
        <w:t>Nagaoka 2047</w:t>
      </w:r>
      <w:r>
        <w:t>』</w:t>
      </w:r>
      <w:r>
        <w:rPr>
          <w:rFonts w:hint="eastAsia"/>
        </w:rPr>
        <w:t>で採用した関係人口の概念とアクアポニックスについて</w:t>
      </w:r>
    </w:p>
    <w:p w14:paraId="39296F04" w14:textId="77777777" w:rsidR="00CF2EE0" w:rsidRDefault="00CF2EE0" w:rsidP="00CF2EE0">
      <w:pPr>
        <w:rPr>
          <w:rFonts w:asciiTheme="minorEastAsia" w:hAnsiTheme="minorEastAsia"/>
          <w:szCs w:val="21"/>
        </w:rPr>
      </w:pPr>
    </w:p>
    <w:p w14:paraId="0594C34D" w14:textId="77777777" w:rsidR="00CF2EE0" w:rsidRPr="009C12A4" w:rsidRDefault="00CF2EE0" w:rsidP="00CF2EE0">
      <w:pPr>
        <w:ind w:firstLineChars="100" w:firstLine="210"/>
        <w:rPr>
          <w:rFonts w:asciiTheme="minorEastAsia" w:hAnsiTheme="minorEastAsia"/>
          <w:szCs w:val="21"/>
        </w:rPr>
      </w:pPr>
      <w:r>
        <w:rPr>
          <w:rFonts w:asciiTheme="minorEastAsia" w:hAnsiTheme="minorEastAsia" w:hint="eastAsia"/>
          <w:szCs w:val="21"/>
        </w:rPr>
        <w:t>本</w:t>
      </w:r>
      <w:r w:rsidRPr="009C12A4">
        <w:rPr>
          <w:rFonts w:asciiTheme="minorEastAsia" w:hAnsiTheme="minorEastAsia"/>
          <w:szCs w:val="21"/>
        </w:rPr>
        <w:t>節では、本小説『Nagaoka 2047』において採用した</w:t>
      </w:r>
      <w:r w:rsidRPr="009C12A4">
        <w:rPr>
          <w:rFonts w:asciiTheme="minorEastAsia" w:hAnsiTheme="minorEastAsia" w:hint="eastAsia"/>
          <w:szCs w:val="21"/>
        </w:rPr>
        <w:t>、</w:t>
      </w:r>
      <w:r w:rsidRPr="009C12A4">
        <w:rPr>
          <w:rFonts w:asciiTheme="minorEastAsia" w:hAnsiTheme="minorEastAsia"/>
          <w:szCs w:val="21"/>
        </w:rPr>
        <w:t>関係人口（特に二次住民）の概念と、中心市街地で展開されるアクアポニックスの位置づけについて整理する。両者は、地方都市の</w:t>
      </w:r>
      <w:r>
        <w:rPr>
          <w:rFonts w:asciiTheme="minorEastAsia" w:hAnsiTheme="minorEastAsia" w:hint="eastAsia"/>
          <w:szCs w:val="21"/>
        </w:rPr>
        <w:t>未来像</w:t>
      </w:r>
      <w:r w:rsidRPr="009C12A4">
        <w:rPr>
          <w:rFonts w:asciiTheme="minorEastAsia" w:hAnsiTheme="minorEastAsia"/>
          <w:szCs w:val="21"/>
        </w:rPr>
        <w:t>を描くうえで、前者が</w:t>
      </w:r>
      <w:r>
        <w:rPr>
          <w:rFonts w:asciiTheme="minorEastAsia" w:hAnsiTheme="minorEastAsia" w:hint="eastAsia"/>
          <w:szCs w:val="21"/>
        </w:rPr>
        <w:t>地域</w:t>
      </w:r>
      <w:r w:rsidRPr="009C12A4">
        <w:rPr>
          <w:rFonts w:asciiTheme="minorEastAsia" w:hAnsiTheme="minorEastAsia"/>
          <w:szCs w:val="21"/>
        </w:rPr>
        <w:t>運営の担い手、後者が</w:t>
      </w:r>
      <w:r>
        <w:rPr>
          <w:rFonts w:asciiTheme="minorEastAsia" w:hAnsiTheme="minorEastAsia" w:hint="eastAsia"/>
          <w:szCs w:val="21"/>
        </w:rPr>
        <w:t>具体的な資源</w:t>
      </w:r>
      <w:r w:rsidRPr="009C12A4">
        <w:rPr>
          <w:rFonts w:asciiTheme="minorEastAsia" w:hAnsiTheme="minorEastAsia"/>
          <w:szCs w:val="21"/>
        </w:rPr>
        <w:t>を担う要素として相補的に機能する。</w:t>
      </w:r>
    </w:p>
    <w:p w14:paraId="37150218" w14:textId="77777777" w:rsidR="00CF2EE0" w:rsidRDefault="00CF2EE0" w:rsidP="00CF2EE0">
      <w:pPr>
        <w:ind w:firstLineChars="100" w:firstLine="210"/>
        <w:rPr>
          <w:rFonts w:asciiTheme="minorEastAsia" w:hAnsiTheme="minorEastAsia"/>
          <w:szCs w:val="21"/>
        </w:rPr>
      </w:pPr>
      <w:r w:rsidRPr="009C12A4">
        <w:rPr>
          <w:rFonts w:asciiTheme="minorEastAsia" w:hAnsiTheme="minorEastAsia" w:hint="eastAsia"/>
          <w:szCs w:val="21"/>
        </w:rPr>
        <w:t>本小説は、1_1_で記述した、内閣府が推進する「</w:t>
      </w:r>
      <w:r>
        <w:rPr>
          <w:rFonts w:asciiTheme="minorEastAsia" w:hAnsiTheme="minorEastAsia" w:hint="eastAsia"/>
          <w:szCs w:val="21"/>
        </w:rPr>
        <w:t>ふるさと住民登録制度」</w:t>
      </w:r>
      <w:r>
        <w:rPr>
          <w:rFonts w:asciiTheme="minorEastAsia" w:hAnsiTheme="minorEastAsia" w:hint="eastAsia"/>
          <w:sz w:val="18"/>
          <w:szCs w:val="18"/>
          <w:vertAlign w:val="superscript"/>
        </w:rPr>
        <w:t>7</w:t>
      </w:r>
      <w:r w:rsidRPr="00F925B8">
        <w:rPr>
          <w:rFonts w:asciiTheme="minorEastAsia" w:hAnsiTheme="minorEastAsia" w:hint="eastAsia"/>
          <w:sz w:val="18"/>
          <w:szCs w:val="18"/>
          <w:vertAlign w:val="superscript"/>
        </w:rPr>
        <w:t>)</w:t>
      </w:r>
      <w:r>
        <w:rPr>
          <w:rFonts w:asciiTheme="minorEastAsia" w:hAnsiTheme="minorEastAsia" w:hint="eastAsia"/>
          <w:szCs w:val="21"/>
        </w:rPr>
        <w:t>を参照し、二次住民を含む小説内の関係人口の設定を構成している。</w:t>
      </w:r>
      <w:r w:rsidRPr="00526B26">
        <w:rPr>
          <w:rFonts w:asciiTheme="minorEastAsia" w:hAnsiTheme="minorEastAsia"/>
          <w:szCs w:val="21"/>
        </w:rPr>
        <w:t>二次住民を導入した主な理由は、人口減少下の地方都市において、居住の有無のみで住民を二分する従来の枠組みでは捉えきれない参加形態（</w:t>
      </w:r>
      <w:r>
        <w:rPr>
          <w:rFonts w:asciiTheme="minorEastAsia" w:hAnsiTheme="minorEastAsia" w:hint="eastAsia"/>
          <w:szCs w:val="21"/>
        </w:rPr>
        <w:t>寄付、リモートワーク</w:t>
      </w:r>
      <w:r w:rsidRPr="00526B26">
        <w:rPr>
          <w:rFonts w:asciiTheme="minorEastAsia" w:hAnsiTheme="minorEastAsia"/>
          <w:szCs w:val="21"/>
        </w:rPr>
        <w:t>、定期滞在、</w:t>
      </w:r>
      <w:r>
        <w:rPr>
          <w:rFonts w:asciiTheme="minorEastAsia" w:hAnsiTheme="minorEastAsia" w:hint="eastAsia"/>
          <w:szCs w:val="21"/>
        </w:rPr>
        <w:t>バーチャル住民</w:t>
      </w:r>
      <w:r w:rsidRPr="00526B26">
        <w:rPr>
          <w:rFonts w:asciiTheme="minorEastAsia" w:hAnsiTheme="minorEastAsia"/>
          <w:szCs w:val="21"/>
        </w:rPr>
        <w:t>等）が</w:t>
      </w:r>
      <w:r>
        <w:rPr>
          <w:rFonts w:asciiTheme="minorEastAsia" w:hAnsiTheme="minorEastAsia" w:hint="eastAsia"/>
          <w:szCs w:val="21"/>
        </w:rPr>
        <w:t>現に</w:t>
      </w:r>
      <w:r w:rsidRPr="00526B26">
        <w:rPr>
          <w:rFonts w:asciiTheme="minorEastAsia" w:hAnsiTheme="minorEastAsia"/>
          <w:szCs w:val="21"/>
        </w:rPr>
        <w:t>拡大</w:t>
      </w:r>
      <w:r>
        <w:rPr>
          <w:rFonts w:asciiTheme="minorEastAsia" w:hAnsiTheme="minorEastAsia" w:hint="eastAsia"/>
          <w:szCs w:val="21"/>
        </w:rPr>
        <w:t>してい</w:t>
      </w:r>
      <w:r w:rsidRPr="00526B26">
        <w:rPr>
          <w:rFonts w:asciiTheme="minorEastAsia" w:hAnsiTheme="minorEastAsia"/>
          <w:szCs w:val="21"/>
        </w:rPr>
        <w:t>る点にある。都市に関与する主体が複層化する状況</w:t>
      </w:r>
      <w:r>
        <w:rPr>
          <w:rFonts w:asciiTheme="minorEastAsia" w:hAnsiTheme="minorEastAsia" w:hint="eastAsia"/>
          <w:szCs w:val="21"/>
        </w:rPr>
        <w:t>下で、「二次住民」という分類を置くことにより、地域運営</w:t>
      </w:r>
      <w:r w:rsidRPr="00304A6D">
        <w:rPr>
          <w:rFonts w:asciiTheme="minorEastAsia" w:hAnsiTheme="minorEastAsia"/>
          <w:szCs w:val="21"/>
        </w:rPr>
        <w:t>や合意形成がどのように成立し得るかを提示している</w:t>
      </w:r>
      <w:r>
        <w:rPr>
          <w:rFonts w:asciiTheme="minorEastAsia" w:hAnsiTheme="minorEastAsia" w:hint="eastAsia"/>
          <w:szCs w:val="21"/>
        </w:rPr>
        <w:t>。</w:t>
      </w:r>
    </w:p>
    <w:p w14:paraId="3BFE1122" w14:textId="218C1857" w:rsidR="00CF2EE0" w:rsidRDefault="00CF2EE0" w:rsidP="00CF2EE0">
      <w:pPr>
        <w:ind w:firstLineChars="100" w:firstLine="210"/>
        <w:rPr>
          <w:rFonts w:asciiTheme="minorEastAsia" w:hAnsiTheme="minorEastAsia"/>
          <w:szCs w:val="21"/>
        </w:rPr>
      </w:pPr>
      <w:r w:rsidRPr="00D37078">
        <w:rPr>
          <w:rFonts w:asciiTheme="minorEastAsia" w:hAnsiTheme="minorEastAsia" w:hint="eastAsia"/>
          <w:szCs w:val="21"/>
        </w:rPr>
        <w:t>小説内の2047年時点での長岡市の関係人口は、①純長岡市民、②ネオ長岡市民、③二次住</w:t>
      </w:r>
      <w:r w:rsidRPr="0013371D">
        <w:rPr>
          <w:rFonts w:asciiTheme="minorEastAsia" w:hAnsiTheme="minorEastAsia" w:hint="eastAsia"/>
          <w:szCs w:val="21"/>
        </w:rPr>
        <w:t>民、の</w:t>
      </w:r>
      <w:r>
        <w:rPr>
          <w:rFonts w:asciiTheme="minorEastAsia" w:hAnsiTheme="minorEastAsia" w:hint="eastAsia"/>
          <w:szCs w:val="21"/>
        </w:rPr>
        <w:t>三</w:t>
      </w:r>
      <w:r w:rsidRPr="0013371D">
        <w:rPr>
          <w:rFonts w:asciiTheme="minorEastAsia" w:hAnsiTheme="minorEastAsia" w:hint="eastAsia"/>
          <w:szCs w:val="21"/>
        </w:rPr>
        <w:t>種類に大別される。①純長岡市</w:t>
      </w:r>
      <w:r>
        <w:rPr>
          <w:rFonts w:asciiTheme="minorEastAsia" w:hAnsiTheme="minorEastAsia" w:hint="eastAsia"/>
          <w:szCs w:val="21"/>
        </w:rPr>
        <w:t>民とは、小説内の2040年代に発生する二度の大地震以前より長岡市に居住する、従来からの長岡市民を指す。②ネオ長岡市民とは、前述の二度の大地震で被災し全国各地から長岡市に避難した避難民であり、</w:t>
      </w:r>
      <w:r w:rsidRPr="00F67E43">
        <w:rPr>
          <w:rFonts w:asciiTheme="minorEastAsia" w:hAnsiTheme="minorEastAsia"/>
          <w:szCs w:val="21"/>
        </w:rPr>
        <w:t>長岡で生活基盤を再構築した層である</w:t>
      </w:r>
      <w:r>
        <w:rPr>
          <w:rFonts w:asciiTheme="minorEastAsia" w:hAnsiTheme="minorEastAsia" w:hint="eastAsia"/>
          <w:szCs w:val="21"/>
        </w:rPr>
        <w:t>。③二次住民とは、ふるさと住民登録制度などによって長岡への関与を行い</w:t>
      </w:r>
      <w:r w:rsidRPr="00F67E43">
        <w:rPr>
          <w:rFonts w:asciiTheme="minorEastAsia" w:hAnsiTheme="minorEastAsia"/>
          <w:szCs w:val="21"/>
        </w:rPr>
        <w:t>、基本的には長岡市外に居住しながら</w:t>
      </w:r>
      <w:r>
        <w:rPr>
          <w:rFonts w:asciiTheme="minorEastAsia" w:hAnsiTheme="minorEastAsia" w:hint="eastAsia"/>
          <w:szCs w:val="21"/>
        </w:rPr>
        <w:t>も</w:t>
      </w:r>
      <w:r w:rsidRPr="00F67E43">
        <w:rPr>
          <w:rFonts w:asciiTheme="minorEastAsia" w:hAnsiTheme="minorEastAsia"/>
          <w:szCs w:val="21"/>
        </w:rPr>
        <w:t>、定期的な来訪や遠隔での参画を通じて長岡市を第二のふるさととして位置づける人々である</w:t>
      </w:r>
      <w:r>
        <w:rPr>
          <w:rFonts w:asciiTheme="minorEastAsia" w:hAnsiTheme="minorEastAsia" w:hint="eastAsia"/>
          <w:szCs w:val="21"/>
        </w:rPr>
        <w:t>。</w:t>
      </w:r>
      <w:r w:rsidR="0016435B">
        <w:rPr>
          <w:rFonts w:asciiTheme="minorEastAsia" w:hAnsiTheme="minorEastAsia" w:hint="eastAsia"/>
          <w:szCs w:val="21"/>
        </w:rPr>
        <w:t>(図-1</w:t>
      </w:r>
      <w:r w:rsidR="004C5D05">
        <w:rPr>
          <w:rFonts w:asciiTheme="minorEastAsia" w:hAnsiTheme="minorEastAsia" w:hint="eastAsia"/>
          <w:szCs w:val="21"/>
        </w:rPr>
        <w:t>5</w:t>
      </w:r>
      <w:r w:rsidR="0016435B">
        <w:rPr>
          <w:rFonts w:asciiTheme="minorEastAsia" w:hAnsiTheme="minorEastAsia" w:hint="eastAsia"/>
          <w:szCs w:val="21"/>
        </w:rPr>
        <w:t>参照)</w:t>
      </w:r>
    </w:p>
    <w:p w14:paraId="1CE42AF5" w14:textId="77777777" w:rsidR="00CF2EE0" w:rsidRDefault="00CF2EE0" w:rsidP="00CF2EE0">
      <w:pPr>
        <w:ind w:firstLineChars="100" w:firstLine="210"/>
        <w:rPr>
          <w:rFonts w:asciiTheme="minorEastAsia" w:hAnsiTheme="minorEastAsia"/>
          <w:szCs w:val="21"/>
        </w:rPr>
      </w:pPr>
      <w:r w:rsidRPr="00F67E43">
        <w:rPr>
          <w:rFonts w:asciiTheme="minorEastAsia" w:hAnsiTheme="minorEastAsia"/>
          <w:szCs w:val="21"/>
        </w:rPr>
        <w:lastRenderedPageBreak/>
        <w:t>本作において二次住民は、単なる外部</w:t>
      </w:r>
      <w:r>
        <w:rPr>
          <w:rFonts w:asciiTheme="minorEastAsia" w:hAnsiTheme="minorEastAsia" w:hint="eastAsia"/>
          <w:szCs w:val="21"/>
        </w:rPr>
        <w:t>の</w:t>
      </w:r>
      <w:r w:rsidRPr="00F67E43">
        <w:rPr>
          <w:rFonts w:asciiTheme="minorEastAsia" w:hAnsiTheme="minorEastAsia"/>
          <w:szCs w:val="21"/>
        </w:rPr>
        <w:t>支援者ではなく、</w:t>
      </w:r>
      <w:r>
        <w:rPr>
          <w:rFonts w:asciiTheme="minorEastAsia" w:hAnsiTheme="minorEastAsia" w:hint="eastAsia"/>
          <w:szCs w:val="21"/>
        </w:rPr>
        <w:t>地域の</w:t>
      </w:r>
      <w:r w:rsidRPr="00F67E43">
        <w:rPr>
          <w:rFonts w:asciiTheme="minorEastAsia" w:hAnsiTheme="minorEastAsia"/>
          <w:szCs w:val="21"/>
        </w:rPr>
        <w:t>運営や合意形成に関わる当事者として</w:t>
      </w:r>
      <w:r>
        <w:rPr>
          <w:rFonts w:asciiTheme="minorEastAsia" w:hAnsiTheme="minorEastAsia" w:hint="eastAsia"/>
          <w:szCs w:val="21"/>
        </w:rPr>
        <w:t>設定</w:t>
      </w:r>
      <w:r w:rsidRPr="00F67E43">
        <w:rPr>
          <w:rFonts w:asciiTheme="minorEastAsia" w:hAnsiTheme="minorEastAsia"/>
          <w:szCs w:val="21"/>
        </w:rPr>
        <w:t>されている点に特徴がある。人口減少下では、地域の担い手や維持管理の人員が不足し、</w:t>
      </w:r>
      <w:r>
        <w:rPr>
          <w:rFonts w:asciiTheme="minorEastAsia" w:hAnsiTheme="minorEastAsia" w:hint="eastAsia"/>
          <w:szCs w:val="21"/>
        </w:rPr>
        <w:t>地域</w:t>
      </w:r>
      <w:r w:rsidRPr="00F67E43">
        <w:rPr>
          <w:rFonts w:asciiTheme="minorEastAsia" w:hAnsiTheme="minorEastAsia"/>
          <w:szCs w:val="21"/>
        </w:rPr>
        <w:t>機能の継続が課題となる。その際</w:t>
      </w:r>
      <w:r>
        <w:rPr>
          <w:rFonts w:asciiTheme="minorEastAsia" w:hAnsiTheme="minorEastAsia" w:hint="eastAsia"/>
          <w:szCs w:val="21"/>
        </w:rPr>
        <w:t>、</w:t>
      </w:r>
      <w:r w:rsidRPr="00F67E43">
        <w:rPr>
          <w:rFonts w:asciiTheme="minorEastAsia" w:hAnsiTheme="minorEastAsia"/>
          <w:szCs w:val="21"/>
        </w:rPr>
        <w:t>関与</w:t>
      </w:r>
      <w:r>
        <w:rPr>
          <w:rFonts w:asciiTheme="minorEastAsia" w:hAnsiTheme="minorEastAsia" w:hint="eastAsia"/>
          <w:szCs w:val="21"/>
        </w:rPr>
        <w:t>できる者を</w:t>
      </w:r>
      <w:r w:rsidRPr="00F67E43">
        <w:rPr>
          <w:rFonts w:asciiTheme="minorEastAsia" w:hAnsiTheme="minorEastAsia"/>
          <w:szCs w:val="21"/>
        </w:rPr>
        <w:t>居住</w:t>
      </w:r>
      <w:r>
        <w:rPr>
          <w:rFonts w:asciiTheme="minorEastAsia" w:hAnsiTheme="minorEastAsia" w:hint="eastAsia"/>
          <w:szCs w:val="21"/>
        </w:rPr>
        <w:t>者</w:t>
      </w:r>
      <w:r w:rsidRPr="00F67E43">
        <w:rPr>
          <w:rFonts w:asciiTheme="minorEastAsia" w:hAnsiTheme="minorEastAsia"/>
          <w:szCs w:val="21"/>
        </w:rPr>
        <w:t>に限定すると、担い手の裾野が狭まり</w:t>
      </w:r>
      <w:r>
        <w:rPr>
          <w:rFonts w:asciiTheme="minorEastAsia" w:hAnsiTheme="minorEastAsia" w:hint="eastAsia"/>
          <w:szCs w:val="21"/>
        </w:rPr>
        <w:t>、機能</w:t>
      </w:r>
      <w:r w:rsidRPr="00F67E43">
        <w:rPr>
          <w:rFonts w:asciiTheme="minorEastAsia" w:hAnsiTheme="minorEastAsia"/>
          <w:szCs w:val="21"/>
        </w:rPr>
        <w:t>維持がより困難になる。そこで本</w:t>
      </w:r>
      <w:r>
        <w:rPr>
          <w:rFonts w:asciiTheme="minorEastAsia" w:hAnsiTheme="minorEastAsia" w:hint="eastAsia"/>
          <w:szCs w:val="21"/>
        </w:rPr>
        <w:t>小説</w:t>
      </w:r>
      <w:r w:rsidRPr="00F67E43">
        <w:rPr>
          <w:rFonts w:asciiTheme="minorEastAsia" w:hAnsiTheme="minorEastAsia"/>
          <w:szCs w:val="21"/>
        </w:rPr>
        <w:t>では、二次住民</w:t>
      </w:r>
      <w:r>
        <w:rPr>
          <w:rFonts w:asciiTheme="minorEastAsia" w:hAnsiTheme="minorEastAsia" w:hint="eastAsia"/>
          <w:szCs w:val="21"/>
        </w:rPr>
        <w:t>を居住者ではないが</w:t>
      </w:r>
      <w:r w:rsidRPr="00F67E43">
        <w:rPr>
          <w:rFonts w:asciiTheme="minorEastAsia" w:hAnsiTheme="minorEastAsia"/>
          <w:szCs w:val="21"/>
        </w:rPr>
        <w:t>都市を支える層</w:t>
      </w:r>
      <w:r>
        <w:rPr>
          <w:rFonts w:asciiTheme="minorEastAsia" w:hAnsiTheme="minorEastAsia" w:hint="eastAsia"/>
          <w:szCs w:val="21"/>
        </w:rPr>
        <w:t>、</w:t>
      </w:r>
      <w:r w:rsidRPr="00F67E43">
        <w:rPr>
          <w:rFonts w:asciiTheme="minorEastAsia" w:hAnsiTheme="minorEastAsia"/>
          <w:szCs w:val="21"/>
        </w:rPr>
        <w:t>として位置づけ、純長岡市民</w:t>
      </w:r>
      <w:r>
        <w:rPr>
          <w:rFonts w:asciiTheme="minorEastAsia" w:hAnsiTheme="minorEastAsia" w:hint="eastAsia"/>
          <w:szCs w:val="21"/>
        </w:rPr>
        <w:t>、</w:t>
      </w:r>
      <w:r w:rsidRPr="00F67E43">
        <w:rPr>
          <w:rFonts w:asciiTheme="minorEastAsia" w:hAnsiTheme="minorEastAsia"/>
          <w:szCs w:val="21"/>
        </w:rPr>
        <w:t>ネオ長岡市民と相互に補完し合う関係を描く。</w:t>
      </w:r>
      <w:r>
        <w:rPr>
          <w:rFonts w:asciiTheme="minorEastAsia" w:hAnsiTheme="minorEastAsia" w:hint="eastAsia"/>
          <w:szCs w:val="21"/>
        </w:rPr>
        <w:t>例え</w:t>
      </w:r>
      <w:r w:rsidRPr="00F67E43">
        <w:rPr>
          <w:rFonts w:asciiTheme="minorEastAsia" w:hAnsiTheme="minorEastAsia"/>
          <w:szCs w:val="21"/>
        </w:rPr>
        <w:t>ば、作中</w:t>
      </w:r>
      <w:r>
        <w:rPr>
          <w:rFonts w:asciiTheme="minorEastAsia" w:hAnsiTheme="minorEastAsia" w:hint="eastAsia"/>
          <w:szCs w:val="21"/>
        </w:rPr>
        <w:t>に登場する</w:t>
      </w:r>
      <w:r w:rsidRPr="00F67E43">
        <w:rPr>
          <w:rFonts w:asciiTheme="minorEastAsia" w:hAnsiTheme="minorEastAsia"/>
          <w:szCs w:val="21"/>
        </w:rPr>
        <w:t>オブザーバー制度</w:t>
      </w:r>
      <w:r>
        <w:rPr>
          <w:rFonts w:asciiTheme="minorEastAsia" w:hAnsiTheme="minorEastAsia" w:hint="eastAsia"/>
          <w:szCs w:val="21"/>
        </w:rPr>
        <w:t>などの</w:t>
      </w:r>
      <w:r w:rsidRPr="00F67E43">
        <w:rPr>
          <w:rFonts w:asciiTheme="minorEastAsia" w:hAnsiTheme="minorEastAsia"/>
          <w:szCs w:val="21"/>
        </w:rPr>
        <w:t>運用は、二次住民が参加</w:t>
      </w:r>
      <w:r>
        <w:rPr>
          <w:rFonts w:asciiTheme="minorEastAsia" w:hAnsiTheme="minorEastAsia" w:hint="eastAsia"/>
          <w:szCs w:val="21"/>
        </w:rPr>
        <w:t>する</w:t>
      </w:r>
      <w:r w:rsidRPr="00F67E43">
        <w:rPr>
          <w:rFonts w:asciiTheme="minorEastAsia" w:hAnsiTheme="minorEastAsia"/>
          <w:szCs w:val="21"/>
        </w:rPr>
        <w:t>ことで成立し、中心市街地での社会実験（</w:t>
      </w:r>
      <w:r>
        <w:rPr>
          <w:rFonts w:asciiTheme="minorEastAsia" w:hAnsiTheme="minorEastAsia" w:hint="eastAsia"/>
          <w:szCs w:val="21"/>
        </w:rPr>
        <w:t>主人公らの</w:t>
      </w:r>
      <w:r w:rsidRPr="00F67E43">
        <w:rPr>
          <w:rFonts w:asciiTheme="minorEastAsia" w:hAnsiTheme="minorEastAsia"/>
          <w:szCs w:val="21"/>
        </w:rPr>
        <w:t>アクアポニックス</w:t>
      </w:r>
      <w:r>
        <w:rPr>
          <w:rFonts w:asciiTheme="minorEastAsia" w:hAnsiTheme="minorEastAsia" w:hint="eastAsia"/>
          <w:szCs w:val="21"/>
        </w:rPr>
        <w:t>プロジェクトなど</w:t>
      </w:r>
      <w:r w:rsidRPr="00F67E43">
        <w:rPr>
          <w:rFonts w:asciiTheme="minorEastAsia" w:hAnsiTheme="minorEastAsia"/>
          <w:szCs w:val="21"/>
        </w:rPr>
        <w:t>）を、長岡市内の人口規模</w:t>
      </w:r>
      <w:r>
        <w:rPr>
          <w:rFonts w:asciiTheme="minorEastAsia" w:hAnsiTheme="minorEastAsia" w:hint="eastAsia"/>
          <w:szCs w:val="21"/>
        </w:rPr>
        <w:t>の制約</w:t>
      </w:r>
      <w:r w:rsidRPr="00F67E43">
        <w:rPr>
          <w:rFonts w:asciiTheme="minorEastAsia" w:hAnsiTheme="minorEastAsia"/>
          <w:szCs w:val="21"/>
        </w:rPr>
        <w:t>に依存しない形で支える構造となっている。</w:t>
      </w:r>
    </w:p>
    <w:p w14:paraId="7850B82A" w14:textId="77777777" w:rsidR="00CF2EE0" w:rsidRDefault="00CF2EE0" w:rsidP="00CF2EE0">
      <w:pPr>
        <w:ind w:firstLineChars="100" w:firstLine="210"/>
        <w:rPr>
          <w:rFonts w:asciiTheme="minorEastAsia" w:hAnsiTheme="minorEastAsia"/>
          <w:szCs w:val="21"/>
        </w:rPr>
      </w:pPr>
      <w:r w:rsidRPr="008965EF">
        <w:rPr>
          <w:rFonts w:asciiTheme="minorEastAsia" w:hAnsiTheme="minorEastAsia"/>
          <w:szCs w:val="21"/>
        </w:rPr>
        <w:t>さらに、二次住民の導入は、災害と分散の文脈においても妥当性を持つ。大規模災害が続発する状況では</w:t>
      </w:r>
      <w:r>
        <w:rPr>
          <w:rFonts w:asciiTheme="minorEastAsia" w:hAnsiTheme="minorEastAsia" w:hint="eastAsia"/>
          <w:szCs w:val="21"/>
        </w:rPr>
        <w:t>、</w:t>
      </w:r>
      <w:r w:rsidRPr="008965EF">
        <w:rPr>
          <w:rFonts w:asciiTheme="minorEastAsia" w:hAnsiTheme="minorEastAsia"/>
          <w:szCs w:val="21"/>
        </w:rPr>
        <w:t>都市への関与を複数地点に分散させ、平時から</w:t>
      </w:r>
      <w:r>
        <w:rPr>
          <w:rFonts w:asciiTheme="minorEastAsia" w:hAnsiTheme="minorEastAsia" w:hint="eastAsia"/>
          <w:szCs w:val="21"/>
        </w:rPr>
        <w:t>の外部との</w:t>
      </w:r>
      <w:r w:rsidRPr="008965EF">
        <w:rPr>
          <w:rFonts w:asciiTheme="minorEastAsia" w:hAnsiTheme="minorEastAsia"/>
          <w:szCs w:val="21"/>
        </w:rPr>
        <w:t>ネットワーク</w:t>
      </w:r>
      <w:r>
        <w:rPr>
          <w:rFonts w:asciiTheme="minorEastAsia" w:hAnsiTheme="minorEastAsia" w:hint="eastAsia"/>
          <w:szCs w:val="21"/>
        </w:rPr>
        <w:t>を確保すること</w:t>
      </w:r>
      <w:r w:rsidRPr="008965EF">
        <w:rPr>
          <w:rFonts w:asciiTheme="minorEastAsia" w:hAnsiTheme="minorEastAsia"/>
          <w:szCs w:val="21"/>
        </w:rPr>
        <w:t>が重要になる。二次住民は、市外に生活基盤を持</w:t>
      </w:r>
      <w:r>
        <w:rPr>
          <w:rFonts w:asciiTheme="minorEastAsia" w:hAnsiTheme="minorEastAsia" w:hint="eastAsia"/>
          <w:szCs w:val="21"/>
        </w:rPr>
        <w:t>つため、</w:t>
      </w:r>
      <w:r w:rsidRPr="008965EF">
        <w:rPr>
          <w:rFonts w:asciiTheme="minorEastAsia" w:hAnsiTheme="minorEastAsia"/>
          <w:szCs w:val="21"/>
        </w:rPr>
        <w:t>災害時におけ</w:t>
      </w:r>
      <w:r>
        <w:rPr>
          <w:rFonts w:asciiTheme="minorEastAsia" w:hAnsiTheme="minorEastAsia" w:hint="eastAsia"/>
          <w:szCs w:val="21"/>
        </w:rPr>
        <w:t>る</w:t>
      </w:r>
      <w:r w:rsidRPr="008965EF">
        <w:rPr>
          <w:rFonts w:asciiTheme="minorEastAsia" w:hAnsiTheme="minorEastAsia"/>
          <w:szCs w:val="21"/>
        </w:rPr>
        <w:t>支援回路として機能し得る。したがって、本</w:t>
      </w:r>
      <w:r>
        <w:rPr>
          <w:rFonts w:asciiTheme="minorEastAsia" w:hAnsiTheme="minorEastAsia" w:hint="eastAsia"/>
          <w:szCs w:val="21"/>
        </w:rPr>
        <w:t>小説</w:t>
      </w:r>
      <w:r w:rsidRPr="008965EF">
        <w:rPr>
          <w:rFonts w:asciiTheme="minorEastAsia" w:hAnsiTheme="minorEastAsia"/>
          <w:szCs w:val="21"/>
        </w:rPr>
        <w:t>が提示する二次住民は、人口減少や担い手不足への対応</w:t>
      </w:r>
      <w:r>
        <w:rPr>
          <w:rFonts w:asciiTheme="minorEastAsia" w:hAnsiTheme="minorEastAsia" w:hint="eastAsia"/>
          <w:szCs w:val="21"/>
        </w:rPr>
        <w:t>に加え</w:t>
      </w:r>
      <w:r w:rsidRPr="008965EF">
        <w:rPr>
          <w:rFonts w:asciiTheme="minorEastAsia" w:hAnsiTheme="minorEastAsia"/>
          <w:szCs w:val="21"/>
        </w:rPr>
        <w:t>、災害リスクの高い社会における分散型の</w:t>
      </w:r>
      <w:r>
        <w:rPr>
          <w:rFonts w:asciiTheme="minorEastAsia" w:hAnsiTheme="minorEastAsia" w:hint="eastAsia"/>
          <w:szCs w:val="21"/>
        </w:rPr>
        <w:t>地域</w:t>
      </w:r>
      <w:r w:rsidRPr="008965EF">
        <w:rPr>
          <w:rFonts w:asciiTheme="minorEastAsia" w:hAnsiTheme="minorEastAsia"/>
          <w:szCs w:val="21"/>
        </w:rPr>
        <w:t>運営の一要素として位置づ</w:t>
      </w:r>
      <w:r>
        <w:rPr>
          <w:rFonts w:asciiTheme="minorEastAsia" w:hAnsiTheme="minorEastAsia" w:hint="eastAsia"/>
          <w:szCs w:val="21"/>
        </w:rPr>
        <w:t>けられる。</w:t>
      </w:r>
    </w:p>
    <w:p w14:paraId="4BB6282E" w14:textId="77777777" w:rsidR="00CF2EE0" w:rsidRDefault="00CF2EE0" w:rsidP="00CF2EE0">
      <w:pPr>
        <w:rPr>
          <w:rFonts w:asciiTheme="minorEastAsia" w:hAnsiTheme="minorEastAsia"/>
          <w:szCs w:val="21"/>
        </w:rPr>
      </w:pPr>
      <w:r>
        <w:rPr>
          <w:rFonts w:asciiTheme="minorEastAsia" w:hAnsiTheme="minorEastAsia"/>
          <w:noProof/>
          <w:szCs w:val="21"/>
        </w:rPr>
        <w:drawing>
          <wp:inline distT="0" distB="0" distL="0" distR="0" wp14:anchorId="6319A9AA" wp14:editId="6A8EC9C1">
            <wp:extent cx="5400040" cy="3037840"/>
            <wp:effectExtent l="0" t="0" r="0" b="0"/>
            <wp:docPr id="342679236"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9236" name="図 1" descr="ダイアグラム&#10;&#10;AI 生成コンテンツは誤りを含む可能性があります。"/>
                    <pic:cNvPicPr/>
                  </pic:nvPicPr>
                  <pic:blipFill>
                    <a:blip r:embed="rId4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6304F8B" w14:textId="3FEA303B" w:rsidR="00CF2EE0"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Pr>
          <w:rFonts w:asciiTheme="minorEastAsia" w:hAnsiTheme="minorEastAsia" w:hint="eastAsia"/>
          <w:sz w:val="18"/>
          <w:szCs w:val="18"/>
        </w:rPr>
        <w:t>1</w:t>
      </w:r>
      <w:r w:rsidR="004C5D05">
        <w:rPr>
          <w:rFonts w:asciiTheme="minorEastAsia" w:hAnsiTheme="minorEastAsia" w:hint="eastAsia"/>
          <w:sz w:val="18"/>
          <w:szCs w:val="18"/>
        </w:rPr>
        <w:t>5</w:t>
      </w:r>
      <w:r w:rsidRPr="00F925B8">
        <w:rPr>
          <w:rFonts w:asciiTheme="minorEastAsia" w:hAnsiTheme="minorEastAsia" w:hint="eastAsia"/>
          <w:sz w:val="18"/>
          <w:szCs w:val="18"/>
        </w:rPr>
        <w:t>,</w:t>
      </w:r>
      <w:r>
        <w:rPr>
          <w:rFonts w:asciiTheme="minorEastAsia" w:hAnsiTheme="minorEastAsia" w:hint="eastAsia"/>
          <w:sz w:val="18"/>
          <w:szCs w:val="18"/>
        </w:rPr>
        <w:t>小説内設定-詳細説明④,2047年長岡市の関係人口における関係図(作成：筆者</w:t>
      </w:r>
      <w:r w:rsidRPr="00F925B8">
        <w:rPr>
          <w:rFonts w:asciiTheme="minorEastAsia" w:hAnsiTheme="minorEastAsia" w:hint="eastAsia"/>
          <w:sz w:val="18"/>
          <w:szCs w:val="18"/>
        </w:rPr>
        <w:t>)</w:t>
      </w:r>
    </w:p>
    <w:p w14:paraId="26685161" w14:textId="77777777" w:rsidR="00CF2EE0" w:rsidRPr="004C5D05" w:rsidRDefault="00CF2EE0" w:rsidP="00CF2EE0">
      <w:pPr>
        <w:rPr>
          <w:rFonts w:asciiTheme="minorEastAsia" w:hAnsiTheme="minorEastAsia"/>
          <w:sz w:val="18"/>
          <w:szCs w:val="18"/>
        </w:rPr>
      </w:pPr>
    </w:p>
    <w:p w14:paraId="0B06AD77" w14:textId="4A5BDC16" w:rsidR="00CF2EE0" w:rsidRPr="0088575A" w:rsidRDefault="00CF2EE0" w:rsidP="00CF2EE0">
      <w:pPr>
        <w:ind w:firstLineChars="100" w:firstLine="210"/>
        <w:rPr>
          <w:rFonts w:asciiTheme="minorEastAsia" w:hAnsiTheme="minorEastAsia"/>
          <w:szCs w:val="21"/>
        </w:rPr>
      </w:pPr>
      <w:r>
        <w:rPr>
          <w:rFonts w:asciiTheme="minorEastAsia" w:hAnsiTheme="minorEastAsia" w:hint="eastAsia"/>
          <w:szCs w:val="21"/>
        </w:rPr>
        <w:t>主人公らが中心市街地で実行するアクアポニックスプロジェクトは、</w:t>
      </w:r>
      <w:r w:rsidR="0016435B">
        <w:rPr>
          <w:rFonts w:asciiTheme="minorEastAsia" w:hAnsiTheme="minorEastAsia" w:hint="eastAsia"/>
          <w:szCs w:val="21"/>
        </w:rPr>
        <w:t>水耕栽培である</w:t>
      </w:r>
      <w:r>
        <w:rPr>
          <w:rFonts w:asciiTheme="minorEastAsia" w:hAnsiTheme="minorEastAsia" w:hint="eastAsia"/>
          <w:szCs w:val="21"/>
        </w:rPr>
        <w:t>アクアポニックス</w:t>
      </w:r>
      <w:r w:rsidR="0016435B">
        <w:rPr>
          <w:rFonts w:asciiTheme="minorEastAsia" w:hAnsiTheme="minorEastAsia" w:hint="eastAsia"/>
          <w:szCs w:val="21"/>
        </w:rPr>
        <w:t>(図-1</w:t>
      </w:r>
      <w:r w:rsidR="004C5D05">
        <w:rPr>
          <w:rFonts w:asciiTheme="minorEastAsia" w:hAnsiTheme="minorEastAsia" w:hint="eastAsia"/>
          <w:szCs w:val="21"/>
        </w:rPr>
        <w:t>6</w:t>
      </w:r>
      <w:r w:rsidR="0016435B">
        <w:rPr>
          <w:rFonts w:asciiTheme="minorEastAsia" w:hAnsiTheme="minorEastAsia" w:hint="eastAsia"/>
          <w:szCs w:val="21"/>
        </w:rPr>
        <w:t>参照)</w:t>
      </w:r>
      <w:r>
        <w:rPr>
          <w:rFonts w:asciiTheme="minorEastAsia" w:hAnsiTheme="minorEastAsia" w:hint="eastAsia"/>
          <w:szCs w:val="21"/>
        </w:rPr>
        <w:t>を用いた社会実験である。</w:t>
      </w:r>
    </w:p>
    <w:p w14:paraId="1A395CB0" w14:textId="77777777" w:rsidR="00CF2EE0" w:rsidRDefault="00CF2EE0" w:rsidP="00CF2EE0">
      <w:pPr>
        <w:rPr>
          <w:rFonts w:asciiTheme="minorEastAsia" w:hAnsiTheme="minorEastAsia"/>
          <w:szCs w:val="21"/>
        </w:rPr>
      </w:pPr>
      <w:r>
        <w:rPr>
          <w:rFonts w:asciiTheme="minorEastAsia" w:hAnsiTheme="minorEastAsia" w:hint="eastAsia"/>
          <w:noProof/>
          <w:szCs w:val="21"/>
        </w:rPr>
        <w:lastRenderedPageBreak/>
        <w:drawing>
          <wp:inline distT="0" distB="0" distL="0" distR="0" wp14:anchorId="02DEF0A5" wp14:editId="3DC2A343">
            <wp:extent cx="5400040" cy="3037840"/>
            <wp:effectExtent l="0" t="0" r="0" b="0"/>
            <wp:docPr id="742646396" name="図 2" descr="Web サイ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6396" name="図 2" descr="Web サイト が含まれている画像&#10;&#10;AI 生成コンテンツは誤りを含む可能性があります。"/>
                    <pic:cNvPicPr/>
                  </pic:nvPicPr>
                  <pic:blipFill>
                    <a:blip r:embed="rId41">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5A59718" w14:textId="0F63FE85" w:rsidR="00CF2EE0" w:rsidRPr="004E2899" w:rsidRDefault="00CF2EE0" w:rsidP="00CF2EE0">
      <w:pPr>
        <w:rPr>
          <w:rFonts w:asciiTheme="minorEastAsia" w:hAnsiTheme="minorEastAsia"/>
          <w:sz w:val="18"/>
          <w:szCs w:val="18"/>
        </w:rPr>
      </w:pPr>
      <w:r w:rsidRPr="00F925B8">
        <w:rPr>
          <w:rFonts w:asciiTheme="minorEastAsia" w:hAnsiTheme="minorEastAsia" w:hint="eastAsia"/>
          <w:sz w:val="18"/>
          <w:szCs w:val="18"/>
        </w:rPr>
        <w:t>図-</w:t>
      </w:r>
      <w:r>
        <w:rPr>
          <w:rFonts w:asciiTheme="minorEastAsia" w:hAnsiTheme="minorEastAsia" w:hint="eastAsia"/>
          <w:sz w:val="18"/>
          <w:szCs w:val="18"/>
        </w:rPr>
        <w:t>1</w:t>
      </w:r>
      <w:r w:rsidR="004C5D05">
        <w:rPr>
          <w:rFonts w:asciiTheme="minorEastAsia" w:hAnsiTheme="minorEastAsia" w:hint="eastAsia"/>
          <w:sz w:val="18"/>
          <w:szCs w:val="18"/>
        </w:rPr>
        <w:t>6</w:t>
      </w:r>
      <w:r w:rsidRPr="00F925B8">
        <w:rPr>
          <w:rFonts w:asciiTheme="minorEastAsia" w:hAnsiTheme="minorEastAsia" w:hint="eastAsia"/>
          <w:sz w:val="18"/>
          <w:szCs w:val="18"/>
        </w:rPr>
        <w:t>,</w:t>
      </w:r>
      <w:r>
        <w:rPr>
          <w:rFonts w:asciiTheme="minorEastAsia" w:hAnsiTheme="minorEastAsia" w:hint="eastAsia"/>
          <w:sz w:val="18"/>
          <w:szCs w:val="18"/>
        </w:rPr>
        <w:t>小説内設定-詳細説明⑤,アクアポニックスについての説明</w:t>
      </w:r>
      <w:r w:rsidRPr="00F925B8">
        <w:rPr>
          <w:rFonts w:asciiTheme="minorEastAsia" w:hAnsiTheme="minorEastAsia" w:hint="eastAsia"/>
          <w:sz w:val="18"/>
          <w:szCs w:val="18"/>
        </w:rPr>
        <w:t xml:space="preserve"> </w:t>
      </w:r>
      <w:r>
        <w:rPr>
          <w:rFonts w:asciiTheme="minorEastAsia" w:hAnsiTheme="minorEastAsia" w:hint="eastAsia"/>
          <w:sz w:val="18"/>
          <w:szCs w:val="18"/>
        </w:rPr>
        <w:t>(図の参考サイト)</w:t>
      </w:r>
      <w:r w:rsidRPr="00E116C4">
        <w:rPr>
          <w:rFonts w:asciiTheme="minorEastAsia" w:hAnsiTheme="minorEastAsia" w:hint="eastAsia"/>
          <w:sz w:val="18"/>
          <w:szCs w:val="18"/>
          <w:vertAlign w:val="superscript"/>
        </w:rPr>
        <w:t xml:space="preserve"> </w:t>
      </w:r>
      <w:r>
        <w:rPr>
          <w:rFonts w:asciiTheme="minorEastAsia" w:hAnsiTheme="minorEastAsia" w:hint="eastAsia"/>
          <w:sz w:val="18"/>
          <w:szCs w:val="18"/>
          <w:vertAlign w:val="superscript"/>
        </w:rPr>
        <w:t>3</w:t>
      </w:r>
      <w:r w:rsidR="004763F1">
        <w:rPr>
          <w:rFonts w:asciiTheme="minorEastAsia" w:hAnsiTheme="minorEastAsia" w:hint="eastAsia"/>
          <w:sz w:val="18"/>
          <w:szCs w:val="18"/>
          <w:vertAlign w:val="superscript"/>
        </w:rPr>
        <w:t>0</w:t>
      </w:r>
      <w:r w:rsidRPr="00F925B8">
        <w:rPr>
          <w:rFonts w:asciiTheme="minorEastAsia" w:hAnsiTheme="minorEastAsia" w:hint="eastAsia"/>
          <w:sz w:val="18"/>
          <w:szCs w:val="18"/>
          <w:vertAlign w:val="superscript"/>
        </w:rPr>
        <w:t>)</w:t>
      </w:r>
      <w:r w:rsidRPr="004E2899">
        <w:rPr>
          <w:rFonts w:asciiTheme="minorEastAsia" w:hAnsiTheme="minorEastAsia" w:hint="eastAsia"/>
          <w:sz w:val="18"/>
          <w:szCs w:val="18"/>
        </w:rPr>
        <w:t xml:space="preserve"> </w:t>
      </w:r>
      <w:r>
        <w:rPr>
          <w:rFonts w:asciiTheme="minorEastAsia" w:hAnsiTheme="minorEastAsia" w:hint="eastAsia"/>
          <w:sz w:val="18"/>
          <w:szCs w:val="18"/>
        </w:rPr>
        <w:t>(作成：筆者</w:t>
      </w:r>
      <w:r w:rsidRPr="00F925B8">
        <w:rPr>
          <w:rFonts w:asciiTheme="minorEastAsia" w:hAnsiTheme="minorEastAsia" w:hint="eastAsia"/>
          <w:sz w:val="18"/>
          <w:szCs w:val="18"/>
        </w:rPr>
        <w:t>)</w:t>
      </w:r>
    </w:p>
    <w:p w14:paraId="5CA22E50" w14:textId="77777777" w:rsidR="00CF2EE0" w:rsidRDefault="00CF2EE0" w:rsidP="00CF2EE0">
      <w:pPr>
        <w:rPr>
          <w:rFonts w:asciiTheme="minorEastAsia" w:hAnsiTheme="minorEastAsia"/>
          <w:sz w:val="18"/>
          <w:szCs w:val="18"/>
        </w:rPr>
      </w:pPr>
    </w:p>
    <w:p w14:paraId="54D78E8D" w14:textId="21E1A61B" w:rsidR="00CF2EE0" w:rsidRDefault="00CF2EE0" w:rsidP="00CF2EE0">
      <w:pPr>
        <w:ind w:firstLineChars="100" w:firstLine="210"/>
        <w:rPr>
          <w:rFonts w:asciiTheme="minorEastAsia" w:hAnsiTheme="minorEastAsia"/>
          <w:szCs w:val="21"/>
        </w:rPr>
      </w:pPr>
      <w:r w:rsidRPr="00E458CD">
        <w:rPr>
          <w:rFonts w:asciiTheme="minorEastAsia" w:hAnsiTheme="minorEastAsia" w:hint="eastAsia"/>
          <w:szCs w:val="21"/>
        </w:rPr>
        <w:t>アクアポニックス</w:t>
      </w:r>
      <w:r>
        <w:rPr>
          <w:rFonts w:asciiTheme="minorEastAsia" w:hAnsiTheme="minorEastAsia" w:hint="eastAsia"/>
          <w:szCs w:val="21"/>
        </w:rPr>
        <w:t>とは、魚と植物を同一システムで育てる循環型の新しい農業形態であり、農薬や化学肥料なども必要としない点から、水で行う有機栽培とも呼ばれている</w:t>
      </w:r>
      <w:r>
        <w:rPr>
          <w:rFonts w:asciiTheme="minorEastAsia" w:hAnsiTheme="minorEastAsia" w:hint="eastAsia"/>
          <w:sz w:val="18"/>
          <w:szCs w:val="18"/>
          <w:vertAlign w:val="superscript"/>
        </w:rPr>
        <w:t>3</w:t>
      </w:r>
      <w:r w:rsidR="004763F1">
        <w:rPr>
          <w:rFonts w:asciiTheme="minorEastAsia" w:hAnsiTheme="minorEastAsia" w:hint="eastAsia"/>
          <w:sz w:val="18"/>
          <w:szCs w:val="18"/>
          <w:vertAlign w:val="superscript"/>
        </w:rPr>
        <w:t>0</w:t>
      </w:r>
      <w:r w:rsidRPr="00F925B8">
        <w:rPr>
          <w:rFonts w:asciiTheme="minorEastAsia" w:hAnsiTheme="minorEastAsia" w:hint="eastAsia"/>
          <w:sz w:val="18"/>
          <w:szCs w:val="18"/>
          <w:vertAlign w:val="superscript"/>
        </w:rPr>
        <w:t>)</w:t>
      </w:r>
      <w:r>
        <w:rPr>
          <w:rFonts w:asciiTheme="minorEastAsia" w:hAnsiTheme="minorEastAsia" w:hint="eastAsia"/>
          <w:szCs w:val="21"/>
        </w:rPr>
        <w:t>。通常の農法と比較して栽培期間やランニングコストが低いため、収益性が高いことも特徴である。長岡市においては、2018年に設立された株式会社プラントフォームがアクアポニックスを活用した事業を実施している。</w:t>
      </w:r>
      <w:r w:rsidRPr="00304A6D">
        <w:rPr>
          <w:rFonts w:asciiTheme="minorEastAsia" w:hAnsiTheme="minorEastAsia"/>
          <w:szCs w:val="21"/>
        </w:rPr>
        <w:t>以上の現実の実践を参照しつつ、本小説では中心市街地での社会実験として再構成している。</w:t>
      </w:r>
    </w:p>
    <w:p w14:paraId="6C8488BE" w14:textId="77777777" w:rsidR="00CF2EE0" w:rsidRDefault="00CF2EE0" w:rsidP="00CF2EE0">
      <w:pPr>
        <w:ind w:firstLineChars="100" w:firstLine="210"/>
        <w:rPr>
          <w:rFonts w:asciiTheme="minorEastAsia" w:hAnsiTheme="minorEastAsia"/>
          <w:szCs w:val="21"/>
        </w:rPr>
      </w:pPr>
      <w:r w:rsidRPr="00996201">
        <w:rPr>
          <w:rFonts w:asciiTheme="minorEastAsia" w:hAnsiTheme="minorEastAsia"/>
          <w:szCs w:val="21"/>
        </w:rPr>
        <w:t>本小説がアクアポニックスを主要要素として採用した理由は、</w:t>
      </w:r>
      <w:r>
        <w:rPr>
          <w:rFonts w:asciiTheme="minorEastAsia" w:hAnsiTheme="minorEastAsia" w:hint="eastAsia"/>
          <w:szCs w:val="21"/>
        </w:rPr>
        <w:t>第一に、</w:t>
      </w:r>
      <w:r w:rsidRPr="00996201">
        <w:rPr>
          <w:rFonts w:asciiTheme="minorEastAsia" w:hAnsiTheme="minorEastAsia" w:hint="eastAsia"/>
          <w:szCs w:val="21"/>
        </w:rPr>
        <w:t>4_2で</w:t>
      </w:r>
      <w:r>
        <w:rPr>
          <w:rFonts w:asciiTheme="minorEastAsia" w:hAnsiTheme="minorEastAsia" w:hint="eastAsia"/>
          <w:szCs w:val="21"/>
        </w:rPr>
        <w:t>整理した</w:t>
      </w:r>
      <w:r w:rsidRPr="00996201">
        <w:rPr>
          <w:rFonts w:asciiTheme="minorEastAsia" w:hAnsiTheme="minorEastAsia" w:hint="eastAsia"/>
          <w:szCs w:val="21"/>
        </w:rPr>
        <w:t>主題</w:t>
      </w:r>
      <w:r>
        <w:rPr>
          <w:rFonts w:asciiTheme="minorEastAsia" w:hAnsiTheme="minorEastAsia" w:hint="eastAsia"/>
          <w:szCs w:val="21"/>
        </w:rPr>
        <w:t>群</w:t>
      </w:r>
      <w:r w:rsidRPr="00996201">
        <w:rPr>
          <w:rFonts w:asciiTheme="minorEastAsia" w:hAnsiTheme="minorEastAsia" w:hint="eastAsia"/>
          <w:szCs w:val="21"/>
        </w:rPr>
        <w:t>(</w:t>
      </w:r>
      <w:r>
        <w:rPr>
          <w:rFonts w:asciiTheme="minorEastAsia" w:hAnsiTheme="minorEastAsia" w:hint="eastAsia"/>
          <w:szCs w:val="21"/>
        </w:rPr>
        <w:t>①</w:t>
      </w:r>
      <w:r w:rsidRPr="00996201">
        <w:rPr>
          <w:rFonts w:hint="eastAsia"/>
          <w:szCs w:val="21"/>
        </w:rPr>
        <w:t>東京一極集中のリスク、②人口減少を前提としたまちとは、③食料自給問題、④シルバー民主主義の是非</w:t>
      </w:r>
      <w:r>
        <w:rPr>
          <w:rFonts w:asciiTheme="minorEastAsia" w:hAnsiTheme="minorEastAsia" w:hint="eastAsia"/>
          <w:szCs w:val="21"/>
        </w:rPr>
        <w:t>)と接続しやすい点にある。</w:t>
      </w:r>
      <w:r w:rsidRPr="00F22300">
        <w:rPr>
          <w:rFonts w:asciiTheme="minorEastAsia" w:hAnsiTheme="minorEastAsia"/>
          <w:szCs w:val="21"/>
        </w:rPr>
        <w:t>アクアポニックスは単なる食料生産の選択肢に留まらず、水資源・食料・エネルギー・維持管理・</w:t>
      </w:r>
      <w:r>
        <w:rPr>
          <w:rFonts w:asciiTheme="minorEastAsia" w:hAnsiTheme="minorEastAsia" w:hint="eastAsia"/>
          <w:szCs w:val="21"/>
        </w:rPr>
        <w:t>市民</w:t>
      </w:r>
      <w:r w:rsidRPr="00F22300">
        <w:rPr>
          <w:rFonts w:asciiTheme="minorEastAsia" w:hAnsiTheme="minorEastAsia"/>
          <w:szCs w:val="21"/>
        </w:rPr>
        <w:t>参加の仕組みが交差する対象であり、</w:t>
      </w:r>
      <w:r>
        <w:rPr>
          <w:rFonts w:asciiTheme="minorEastAsia" w:hAnsiTheme="minorEastAsia" w:hint="eastAsia"/>
          <w:szCs w:val="21"/>
        </w:rPr>
        <w:t>都市</w:t>
      </w:r>
      <w:r w:rsidRPr="00F22300">
        <w:rPr>
          <w:rFonts w:asciiTheme="minorEastAsia" w:hAnsiTheme="minorEastAsia"/>
          <w:szCs w:val="21"/>
        </w:rPr>
        <w:t>の運用判断（配分・優先順位・合意形成）として具体化しやすい。特に、人口減少下での都市機能維持（②）や食料自給（③）に関する論点を、中心市街地という日常空間の中で可視化できる点が物語構造と整合している。また、意思決定（④）の場として</w:t>
      </w:r>
      <w:r>
        <w:rPr>
          <w:rFonts w:asciiTheme="minorEastAsia" w:hAnsiTheme="minorEastAsia" w:hint="eastAsia"/>
          <w:szCs w:val="21"/>
        </w:rPr>
        <w:t>、運用の主体や方法</w:t>
      </w:r>
      <w:r w:rsidRPr="00F22300">
        <w:rPr>
          <w:rFonts w:asciiTheme="minorEastAsia" w:hAnsiTheme="minorEastAsia"/>
          <w:szCs w:val="21"/>
        </w:rPr>
        <w:t>を問えるため、市民参加の論点とも</w:t>
      </w:r>
      <w:r>
        <w:rPr>
          <w:rFonts w:asciiTheme="minorEastAsia" w:hAnsiTheme="minorEastAsia" w:hint="eastAsia"/>
          <w:szCs w:val="21"/>
        </w:rPr>
        <w:t>関連</w:t>
      </w:r>
      <w:r w:rsidRPr="00F22300">
        <w:rPr>
          <w:rFonts w:asciiTheme="minorEastAsia" w:hAnsiTheme="minorEastAsia"/>
          <w:szCs w:val="21"/>
        </w:rPr>
        <w:t>する。</w:t>
      </w:r>
    </w:p>
    <w:p w14:paraId="337ED2D7" w14:textId="77777777" w:rsidR="00CF2EE0" w:rsidRDefault="00CF2EE0" w:rsidP="00CF2EE0">
      <w:pPr>
        <w:ind w:firstLineChars="100" w:firstLine="210"/>
        <w:rPr>
          <w:rFonts w:asciiTheme="minorEastAsia" w:hAnsiTheme="minorEastAsia"/>
          <w:szCs w:val="21"/>
        </w:rPr>
      </w:pPr>
      <w:r>
        <w:rPr>
          <w:rFonts w:asciiTheme="minorEastAsia" w:hAnsiTheme="minorEastAsia" w:hint="eastAsia"/>
          <w:szCs w:val="21"/>
        </w:rPr>
        <w:t>第二に、</w:t>
      </w:r>
      <w:r w:rsidRPr="00996201">
        <w:rPr>
          <w:rFonts w:asciiTheme="minorEastAsia" w:hAnsiTheme="minorEastAsia"/>
          <w:szCs w:val="21"/>
        </w:rPr>
        <w:t>中心市街地という</w:t>
      </w:r>
      <w:r>
        <w:rPr>
          <w:rFonts w:asciiTheme="minorEastAsia" w:hAnsiTheme="minorEastAsia" w:hint="eastAsia"/>
          <w:szCs w:val="21"/>
        </w:rPr>
        <w:t>都市</w:t>
      </w:r>
      <w:r w:rsidRPr="00996201">
        <w:rPr>
          <w:rFonts w:asciiTheme="minorEastAsia" w:hAnsiTheme="minorEastAsia"/>
          <w:szCs w:val="21"/>
        </w:rPr>
        <w:t>空間との相性である。アクアポニックスは土壌を前提としないため、空き区画や公共空間、既存建物内部等に設置可能であり、中心市街地</w:t>
      </w:r>
      <w:r>
        <w:rPr>
          <w:rFonts w:asciiTheme="minorEastAsia" w:hAnsiTheme="minorEastAsia" w:hint="eastAsia"/>
          <w:szCs w:val="21"/>
        </w:rPr>
        <w:t>のスポンジスペース(空き区画・空き室など)を活用しやすいという利点がある。</w:t>
      </w:r>
    </w:p>
    <w:p w14:paraId="236B58A6" w14:textId="77777777" w:rsidR="00CF2EE0" w:rsidRDefault="00CF2EE0" w:rsidP="00CF2EE0">
      <w:pPr>
        <w:ind w:firstLineChars="100" w:firstLine="210"/>
        <w:rPr>
          <w:rFonts w:asciiTheme="minorEastAsia" w:hAnsiTheme="minorEastAsia"/>
          <w:szCs w:val="21"/>
        </w:rPr>
      </w:pPr>
      <w:r w:rsidRPr="00F22300">
        <w:rPr>
          <w:rFonts w:asciiTheme="minorEastAsia" w:hAnsiTheme="minorEastAsia"/>
          <w:szCs w:val="21"/>
        </w:rPr>
        <w:t>第三に、長岡における実在の活動との</w:t>
      </w:r>
      <w:r>
        <w:rPr>
          <w:rFonts w:asciiTheme="minorEastAsia" w:hAnsiTheme="minorEastAsia" w:hint="eastAsia"/>
          <w:szCs w:val="21"/>
        </w:rPr>
        <w:t>繋がり</w:t>
      </w:r>
      <w:r w:rsidRPr="00F22300">
        <w:rPr>
          <w:rFonts w:asciiTheme="minorEastAsia" w:hAnsiTheme="minorEastAsia"/>
          <w:szCs w:val="21"/>
        </w:rPr>
        <w:t>である。SFプロトタイピングにおいては、完全に架空の技術を提示するよりも、現実の実践を延長する形で未来像を構成する方が、読者が理解しやすく、議論の土台が形成されやすい。</w:t>
      </w:r>
      <w:r w:rsidRPr="001A6676">
        <w:rPr>
          <w:rFonts w:asciiTheme="minorEastAsia" w:hAnsiTheme="minorEastAsia"/>
          <w:szCs w:val="21"/>
        </w:rPr>
        <w:t>本</w:t>
      </w:r>
      <w:r>
        <w:rPr>
          <w:rFonts w:asciiTheme="minorEastAsia" w:hAnsiTheme="minorEastAsia" w:hint="eastAsia"/>
          <w:szCs w:val="21"/>
        </w:rPr>
        <w:t>小説で</w:t>
      </w:r>
      <w:r w:rsidRPr="001A6676">
        <w:rPr>
          <w:rFonts w:asciiTheme="minorEastAsia" w:hAnsiTheme="minorEastAsia"/>
          <w:szCs w:val="21"/>
        </w:rPr>
        <w:t>は、</w:t>
      </w:r>
      <w:r>
        <w:rPr>
          <w:rFonts w:asciiTheme="minorEastAsia" w:hAnsiTheme="minorEastAsia" w:hint="eastAsia"/>
          <w:szCs w:val="21"/>
        </w:rPr>
        <w:t>プラントフォームの</w:t>
      </w:r>
      <w:r w:rsidRPr="001A6676">
        <w:rPr>
          <w:rFonts w:asciiTheme="minorEastAsia" w:hAnsiTheme="minorEastAsia"/>
          <w:szCs w:val="21"/>
        </w:rPr>
        <w:t>事業</w:t>
      </w:r>
      <w:r>
        <w:rPr>
          <w:rFonts w:asciiTheme="minorEastAsia" w:hAnsiTheme="minorEastAsia" w:hint="eastAsia"/>
          <w:szCs w:val="21"/>
        </w:rPr>
        <w:t>な</w:t>
      </w:r>
      <w:r>
        <w:rPr>
          <w:rFonts w:asciiTheme="minorEastAsia" w:hAnsiTheme="minorEastAsia" w:hint="eastAsia"/>
          <w:szCs w:val="21"/>
        </w:rPr>
        <w:lastRenderedPageBreak/>
        <w:t>ど</w:t>
      </w:r>
      <w:r w:rsidRPr="001A6676">
        <w:rPr>
          <w:rFonts w:asciiTheme="minorEastAsia" w:hAnsiTheme="minorEastAsia"/>
          <w:szCs w:val="21"/>
        </w:rPr>
        <w:t>を参照しつつ、中心市街地での社会実験という形に再構成</w:t>
      </w:r>
      <w:r>
        <w:rPr>
          <w:rFonts w:asciiTheme="minorEastAsia" w:hAnsiTheme="minorEastAsia" w:hint="eastAsia"/>
          <w:szCs w:val="21"/>
        </w:rPr>
        <w:t>することで、リアリティ(現実の延長線上のような)のある未来像を提示している。</w:t>
      </w:r>
    </w:p>
    <w:p w14:paraId="6834AA46" w14:textId="77777777" w:rsidR="00CF2EE0" w:rsidRDefault="00CF2EE0" w:rsidP="00CF2EE0">
      <w:pPr>
        <w:ind w:firstLineChars="100" w:firstLine="210"/>
        <w:rPr>
          <w:rFonts w:asciiTheme="minorEastAsia" w:hAnsiTheme="minorEastAsia"/>
          <w:szCs w:val="21"/>
        </w:rPr>
      </w:pPr>
      <w:r w:rsidRPr="000074B2">
        <w:rPr>
          <w:rFonts w:asciiTheme="minorEastAsia" w:hAnsiTheme="minorEastAsia"/>
          <w:szCs w:val="21"/>
        </w:rPr>
        <w:t>もっとも、アクアポニックスは万能解ではなく、初期投資、運用</w:t>
      </w:r>
      <w:r>
        <w:rPr>
          <w:rFonts w:asciiTheme="minorEastAsia" w:hAnsiTheme="minorEastAsia" w:hint="eastAsia"/>
          <w:szCs w:val="21"/>
        </w:rPr>
        <w:t>人材</w:t>
      </w:r>
      <w:r w:rsidRPr="000074B2">
        <w:rPr>
          <w:rFonts w:asciiTheme="minorEastAsia" w:hAnsiTheme="minorEastAsia"/>
          <w:szCs w:val="21"/>
        </w:rPr>
        <w:t>、維持管理負担、規模拡大時の費用対効果、非常時の運用基準</w:t>
      </w:r>
      <w:r>
        <w:rPr>
          <w:rFonts w:asciiTheme="minorEastAsia" w:hAnsiTheme="minorEastAsia" w:hint="eastAsia"/>
          <w:szCs w:val="21"/>
        </w:rPr>
        <w:t>といった</w:t>
      </w:r>
      <w:r w:rsidRPr="000074B2">
        <w:rPr>
          <w:rFonts w:asciiTheme="minorEastAsia" w:hAnsiTheme="minorEastAsia"/>
          <w:szCs w:val="21"/>
        </w:rPr>
        <w:t>条件が伴う。本小説がアクアポニックスを採用したのは、技術による単純解を提示するためではなく、むしろ</w:t>
      </w:r>
      <w:r>
        <w:rPr>
          <w:rFonts w:asciiTheme="minorEastAsia" w:hAnsiTheme="minorEastAsia" w:hint="eastAsia"/>
          <w:szCs w:val="21"/>
        </w:rPr>
        <w:t>アクアポニックス</w:t>
      </w:r>
      <w:r w:rsidRPr="000074B2">
        <w:rPr>
          <w:rFonts w:asciiTheme="minorEastAsia" w:hAnsiTheme="minorEastAsia"/>
          <w:szCs w:val="21"/>
        </w:rPr>
        <w:t>を</w:t>
      </w:r>
      <w:r>
        <w:rPr>
          <w:rFonts w:asciiTheme="minorEastAsia" w:hAnsiTheme="minorEastAsia" w:hint="eastAsia"/>
          <w:szCs w:val="21"/>
        </w:rPr>
        <w:t>地域がどのように活用していくのか、という</w:t>
      </w:r>
      <w:r w:rsidRPr="000074B2">
        <w:rPr>
          <w:rFonts w:asciiTheme="minorEastAsia" w:hAnsiTheme="minorEastAsia"/>
          <w:szCs w:val="21"/>
        </w:rPr>
        <w:t>論点を</w:t>
      </w:r>
      <w:r>
        <w:rPr>
          <w:rFonts w:asciiTheme="minorEastAsia" w:hAnsiTheme="minorEastAsia" w:hint="eastAsia"/>
          <w:szCs w:val="21"/>
        </w:rPr>
        <w:t>立ち上げるところにある</w:t>
      </w:r>
      <w:r w:rsidRPr="000074B2">
        <w:rPr>
          <w:rFonts w:asciiTheme="minorEastAsia" w:hAnsiTheme="minorEastAsia"/>
          <w:szCs w:val="21"/>
        </w:rPr>
        <w:t>。</w:t>
      </w:r>
    </w:p>
    <w:p w14:paraId="477534B1" w14:textId="77777777" w:rsidR="00CF2EE0" w:rsidRPr="000074B2" w:rsidRDefault="00CF2EE0" w:rsidP="00CF2EE0">
      <w:pPr>
        <w:ind w:firstLineChars="100" w:firstLine="210"/>
        <w:rPr>
          <w:rFonts w:asciiTheme="minorEastAsia" w:hAnsiTheme="minorEastAsia"/>
          <w:szCs w:val="21"/>
        </w:rPr>
      </w:pPr>
      <w:r w:rsidRPr="000074B2">
        <w:rPr>
          <w:rFonts w:asciiTheme="minorEastAsia" w:hAnsiTheme="minorEastAsia"/>
          <w:szCs w:val="21"/>
        </w:rPr>
        <w:t>以上の通り、二次住民を含む関係人口の設定は「</w:t>
      </w:r>
      <w:r>
        <w:rPr>
          <w:rFonts w:asciiTheme="minorEastAsia" w:hAnsiTheme="minorEastAsia" w:hint="eastAsia"/>
          <w:szCs w:val="21"/>
        </w:rPr>
        <w:t>地域</w:t>
      </w:r>
      <w:r w:rsidRPr="000074B2">
        <w:rPr>
          <w:rFonts w:asciiTheme="minorEastAsia" w:hAnsiTheme="minorEastAsia"/>
          <w:szCs w:val="21"/>
        </w:rPr>
        <w:t>に関わる主体の拡張」を、アクアポニックスの採用は「循環</w:t>
      </w:r>
      <w:r>
        <w:rPr>
          <w:rFonts w:asciiTheme="minorEastAsia" w:hAnsiTheme="minorEastAsia" w:hint="eastAsia"/>
          <w:szCs w:val="21"/>
        </w:rPr>
        <w:t>する資源の</w:t>
      </w:r>
      <w:r w:rsidRPr="000074B2">
        <w:rPr>
          <w:rFonts w:asciiTheme="minorEastAsia" w:hAnsiTheme="minorEastAsia"/>
          <w:szCs w:val="21"/>
        </w:rPr>
        <w:t>運用判断の具体化」を担う。作中で</w:t>
      </w:r>
      <w:r>
        <w:rPr>
          <w:rFonts w:asciiTheme="minorEastAsia" w:hAnsiTheme="minorEastAsia" w:hint="eastAsia"/>
          <w:szCs w:val="21"/>
        </w:rPr>
        <w:t>双方</w:t>
      </w:r>
      <w:r w:rsidRPr="000074B2">
        <w:rPr>
          <w:rFonts w:asciiTheme="minorEastAsia" w:hAnsiTheme="minorEastAsia"/>
          <w:szCs w:val="21"/>
        </w:rPr>
        <w:t>が結びつくことで、中心市街地の社会実験</w:t>
      </w:r>
      <w:r>
        <w:rPr>
          <w:rFonts w:asciiTheme="minorEastAsia" w:hAnsiTheme="minorEastAsia" w:hint="eastAsia"/>
          <w:szCs w:val="21"/>
        </w:rPr>
        <w:t>が維持管理や成長性などの不確実なファクターを</w:t>
      </w:r>
      <w:r w:rsidRPr="000074B2">
        <w:rPr>
          <w:rFonts w:asciiTheme="minorEastAsia" w:hAnsiTheme="minorEastAsia"/>
          <w:szCs w:val="21"/>
        </w:rPr>
        <w:t>含む</w:t>
      </w:r>
      <w:r>
        <w:rPr>
          <w:rFonts w:asciiTheme="minorEastAsia" w:hAnsiTheme="minorEastAsia" w:hint="eastAsia"/>
          <w:szCs w:val="21"/>
        </w:rPr>
        <w:t>地域</w:t>
      </w:r>
      <w:r w:rsidRPr="000074B2">
        <w:rPr>
          <w:rFonts w:asciiTheme="minorEastAsia" w:hAnsiTheme="minorEastAsia"/>
          <w:szCs w:val="21"/>
        </w:rPr>
        <w:t>運営の実験として成立する。</w:t>
      </w:r>
    </w:p>
    <w:p w14:paraId="76734E67" w14:textId="77777777" w:rsidR="00CF2EE0" w:rsidRDefault="00CF2EE0" w:rsidP="00CF2EE0">
      <w:pPr>
        <w:rPr>
          <w:rFonts w:asciiTheme="minorEastAsia" w:hAnsiTheme="minorEastAsia"/>
          <w:szCs w:val="21"/>
        </w:rPr>
      </w:pPr>
    </w:p>
    <w:p w14:paraId="71C7D907" w14:textId="77777777" w:rsidR="00C73C44" w:rsidRDefault="00C73C44" w:rsidP="00CF2EE0">
      <w:pPr>
        <w:rPr>
          <w:rFonts w:asciiTheme="minorEastAsia" w:hAnsiTheme="minorEastAsia"/>
          <w:szCs w:val="21"/>
        </w:rPr>
      </w:pPr>
    </w:p>
    <w:p w14:paraId="4C07DB45" w14:textId="77777777" w:rsidR="00C73C44" w:rsidRDefault="00C73C44" w:rsidP="00CF2EE0">
      <w:pPr>
        <w:rPr>
          <w:rFonts w:asciiTheme="minorEastAsia" w:hAnsiTheme="minorEastAsia"/>
          <w:szCs w:val="21"/>
        </w:rPr>
      </w:pPr>
    </w:p>
    <w:p w14:paraId="48BE0BA2" w14:textId="77777777" w:rsidR="00C73C44" w:rsidRDefault="00C73C44" w:rsidP="00CF2EE0">
      <w:pPr>
        <w:rPr>
          <w:rFonts w:asciiTheme="minorEastAsia" w:hAnsiTheme="minorEastAsia"/>
          <w:szCs w:val="21"/>
        </w:rPr>
      </w:pPr>
    </w:p>
    <w:p w14:paraId="1A498005" w14:textId="77777777" w:rsidR="00C73C44" w:rsidRDefault="00C73C44" w:rsidP="00CF2EE0">
      <w:pPr>
        <w:rPr>
          <w:rFonts w:asciiTheme="minorEastAsia" w:hAnsiTheme="minorEastAsia"/>
          <w:szCs w:val="21"/>
        </w:rPr>
      </w:pPr>
    </w:p>
    <w:p w14:paraId="5647EA26" w14:textId="77777777" w:rsidR="00C73C44" w:rsidRDefault="00C73C44" w:rsidP="00CF2EE0">
      <w:pPr>
        <w:rPr>
          <w:rFonts w:asciiTheme="minorEastAsia" w:hAnsiTheme="minorEastAsia"/>
          <w:szCs w:val="21"/>
        </w:rPr>
      </w:pPr>
    </w:p>
    <w:p w14:paraId="1EF61685" w14:textId="77777777" w:rsidR="00C73C44" w:rsidRDefault="00C73C44" w:rsidP="00CF2EE0">
      <w:pPr>
        <w:rPr>
          <w:rFonts w:asciiTheme="minorEastAsia" w:hAnsiTheme="minorEastAsia"/>
          <w:szCs w:val="21"/>
        </w:rPr>
      </w:pPr>
    </w:p>
    <w:p w14:paraId="36FC0DED" w14:textId="77777777" w:rsidR="00C73C44" w:rsidRDefault="00C73C44" w:rsidP="00CF2EE0">
      <w:pPr>
        <w:rPr>
          <w:rFonts w:asciiTheme="minorEastAsia" w:hAnsiTheme="minorEastAsia"/>
          <w:szCs w:val="21"/>
        </w:rPr>
      </w:pPr>
    </w:p>
    <w:p w14:paraId="1BEABF90" w14:textId="77777777" w:rsidR="00C73C44" w:rsidRDefault="00C73C44" w:rsidP="00CF2EE0">
      <w:pPr>
        <w:rPr>
          <w:rFonts w:asciiTheme="minorEastAsia" w:hAnsiTheme="minorEastAsia"/>
          <w:szCs w:val="21"/>
        </w:rPr>
      </w:pPr>
    </w:p>
    <w:p w14:paraId="4B67376E" w14:textId="77777777" w:rsidR="00C73C44" w:rsidRDefault="00C73C44" w:rsidP="00CF2EE0">
      <w:pPr>
        <w:rPr>
          <w:rFonts w:asciiTheme="minorEastAsia" w:hAnsiTheme="minorEastAsia"/>
          <w:szCs w:val="21"/>
        </w:rPr>
      </w:pPr>
    </w:p>
    <w:p w14:paraId="406CD644" w14:textId="77777777" w:rsidR="00C73C44" w:rsidRDefault="00C73C44" w:rsidP="00CF2EE0">
      <w:pPr>
        <w:rPr>
          <w:rFonts w:asciiTheme="minorEastAsia" w:hAnsiTheme="minorEastAsia"/>
          <w:szCs w:val="21"/>
        </w:rPr>
      </w:pPr>
    </w:p>
    <w:p w14:paraId="76155DAF" w14:textId="77777777" w:rsidR="00C73C44" w:rsidRDefault="00C73C44" w:rsidP="00CF2EE0">
      <w:pPr>
        <w:rPr>
          <w:rFonts w:asciiTheme="minorEastAsia" w:hAnsiTheme="minorEastAsia"/>
          <w:szCs w:val="21"/>
        </w:rPr>
      </w:pPr>
    </w:p>
    <w:p w14:paraId="299D260F" w14:textId="77777777" w:rsidR="00C73C44" w:rsidRDefault="00C73C44" w:rsidP="00CF2EE0">
      <w:pPr>
        <w:rPr>
          <w:rFonts w:asciiTheme="minorEastAsia" w:hAnsiTheme="minorEastAsia"/>
          <w:szCs w:val="21"/>
        </w:rPr>
      </w:pPr>
    </w:p>
    <w:p w14:paraId="37C0BECF" w14:textId="77777777" w:rsidR="00C73C44" w:rsidRDefault="00C73C44" w:rsidP="00CF2EE0">
      <w:pPr>
        <w:rPr>
          <w:rFonts w:asciiTheme="minorEastAsia" w:hAnsiTheme="minorEastAsia"/>
          <w:szCs w:val="21"/>
        </w:rPr>
      </w:pPr>
    </w:p>
    <w:p w14:paraId="4DDF4E67" w14:textId="77777777" w:rsidR="00C73C44" w:rsidRDefault="00C73C44" w:rsidP="00CF2EE0">
      <w:pPr>
        <w:rPr>
          <w:rFonts w:asciiTheme="minorEastAsia" w:hAnsiTheme="minorEastAsia"/>
          <w:szCs w:val="21"/>
        </w:rPr>
      </w:pPr>
    </w:p>
    <w:p w14:paraId="5DAF8F85" w14:textId="77777777" w:rsidR="00C73C44" w:rsidRDefault="00C73C44" w:rsidP="00CF2EE0">
      <w:pPr>
        <w:rPr>
          <w:rFonts w:asciiTheme="minorEastAsia" w:hAnsiTheme="minorEastAsia"/>
          <w:szCs w:val="21"/>
        </w:rPr>
      </w:pPr>
    </w:p>
    <w:p w14:paraId="34D8885F" w14:textId="77777777" w:rsidR="00C73C44" w:rsidRDefault="00C73C44" w:rsidP="00CF2EE0">
      <w:pPr>
        <w:rPr>
          <w:rFonts w:asciiTheme="minorEastAsia" w:hAnsiTheme="minorEastAsia"/>
          <w:szCs w:val="21"/>
        </w:rPr>
      </w:pPr>
    </w:p>
    <w:p w14:paraId="4869F95B" w14:textId="77777777" w:rsidR="00C73C44" w:rsidRDefault="00C73C44" w:rsidP="00CF2EE0">
      <w:pPr>
        <w:rPr>
          <w:rFonts w:asciiTheme="minorEastAsia" w:hAnsiTheme="minorEastAsia"/>
          <w:szCs w:val="21"/>
        </w:rPr>
      </w:pPr>
    </w:p>
    <w:p w14:paraId="3F96695E" w14:textId="77777777" w:rsidR="00C73C44" w:rsidRDefault="00C73C44" w:rsidP="00CF2EE0">
      <w:pPr>
        <w:rPr>
          <w:rFonts w:asciiTheme="minorEastAsia" w:hAnsiTheme="minorEastAsia"/>
          <w:szCs w:val="21"/>
        </w:rPr>
      </w:pPr>
    </w:p>
    <w:p w14:paraId="426C4715" w14:textId="77777777" w:rsidR="00C73C44" w:rsidRDefault="00C73C44" w:rsidP="00CF2EE0">
      <w:pPr>
        <w:rPr>
          <w:rFonts w:asciiTheme="minorEastAsia" w:hAnsiTheme="minorEastAsia"/>
          <w:szCs w:val="21"/>
        </w:rPr>
      </w:pPr>
    </w:p>
    <w:p w14:paraId="617920C8" w14:textId="77777777" w:rsidR="00C73C44" w:rsidRDefault="00C73C44" w:rsidP="00CF2EE0">
      <w:pPr>
        <w:rPr>
          <w:rFonts w:asciiTheme="minorEastAsia" w:hAnsiTheme="minorEastAsia"/>
          <w:szCs w:val="21"/>
        </w:rPr>
      </w:pPr>
    </w:p>
    <w:p w14:paraId="295506A8" w14:textId="77777777" w:rsidR="00C73C44" w:rsidRDefault="00C73C44" w:rsidP="00CF2EE0">
      <w:pPr>
        <w:rPr>
          <w:rFonts w:asciiTheme="minorEastAsia" w:hAnsiTheme="minorEastAsia"/>
          <w:szCs w:val="21"/>
        </w:rPr>
      </w:pPr>
    </w:p>
    <w:p w14:paraId="4C57CB9F" w14:textId="77777777" w:rsidR="00C73C44" w:rsidRDefault="00C73C44" w:rsidP="00CF2EE0">
      <w:pPr>
        <w:rPr>
          <w:rFonts w:asciiTheme="minorEastAsia" w:hAnsiTheme="minorEastAsia"/>
          <w:szCs w:val="21"/>
        </w:rPr>
      </w:pPr>
    </w:p>
    <w:p w14:paraId="1DF278A4" w14:textId="77777777" w:rsidR="00C73C44" w:rsidRDefault="00C73C44" w:rsidP="00CF2EE0">
      <w:pPr>
        <w:rPr>
          <w:rFonts w:asciiTheme="minorEastAsia" w:hAnsiTheme="minorEastAsia"/>
          <w:szCs w:val="21"/>
        </w:rPr>
      </w:pPr>
    </w:p>
    <w:p w14:paraId="0EBCE685" w14:textId="77777777" w:rsidR="00C73C44" w:rsidRDefault="00C73C44" w:rsidP="00CF2EE0">
      <w:pPr>
        <w:rPr>
          <w:rFonts w:asciiTheme="minorEastAsia" w:hAnsiTheme="minorEastAsia"/>
          <w:szCs w:val="21"/>
        </w:rPr>
      </w:pPr>
    </w:p>
    <w:p w14:paraId="4C5A424C" w14:textId="77777777" w:rsidR="00C73C44" w:rsidRDefault="00C73C44" w:rsidP="00CF2EE0">
      <w:pPr>
        <w:rPr>
          <w:rFonts w:asciiTheme="minorEastAsia" w:hAnsiTheme="minorEastAsia"/>
          <w:szCs w:val="21"/>
        </w:rPr>
      </w:pPr>
    </w:p>
    <w:p w14:paraId="5DCEBCC0" w14:textId="77777777" w:rsidR="00C73C44" w:rsidRDefault="00C73C44" w:rsidP="00C73C44">
      <w:r>
        <w:rPr>
          <w:rFonts w:asciiTheme="minorEastAsia" w:hAnsiTheme="minorEastAsia" w:hint="eastAsia"/>
          <w:szCs w:val="21"/>
        </w:rPr>
        <w:lastRenderedPageBreak/>
        <w:t xml:space="preserve">Chapter 5　</w:t>
      </w:r>
      <w:r>
        <w:rPr>
          <w:rFonts w:hint="eastAsia"/>
        </w:rPr>
        <w:t>小説本文</w:t>
      </w:r>
      <w:r>
        <w:t>『</w:t>
      </w:r>
      <w:r>
        <w:rPr>
          <w:rFonts w:hint="eastAsia"/>
        </w:rPr>
        <w:t>Nagaoka 2047</w:t>
      </w:r>
      <w:r>
        <w:t>』</w:t>
      </w:r>
    </w:p>
    <w:p w14:paraId="4093B908" w14:textId="3DAE2BAF" w:rsidR="00CF2EE0" w:rsidRPr="00C73C44" w:rsidRDefault="00CF2EE0" w:rsidP="00CF2EE0">
      <w:pPr>
        <w:rPr>
          <w:rFonts w:asciiTheme="minorEastAsia" w:hAnsiTheme="minorEastAsia"/>
          <w:szCs w:val="21"/>
        </w:rPr>
      </w:pPr>
    </w:p>
    <w:p w14:paraId="7E2E4C3B" w14:textId="77777777" w:rsidR="00CF2EE0" w:rsidRDefault="00CF2EE0" w:rsidP="00CF2EE0">
      <w:pPr>
        <w:ind w:firstLineChars="100" w:firstLine="210"/>
        <w:rPr>
          <w:rFonts w:ascii="游明朝" w:eastAsia="游明朝" w:hAnsi="游明朝"/>
          <w:szCs w:val="21"/>
        </w:rPr>
      </w:pPr>
      <w:r w:rsidRPr="00201F5D">
        <w:rPr>
          <w:szCs w:val="21"/>
        </w:rPr>
        <w:t>以下の「序章〜最終章」は小説本文であり、本論文の章立</w:t>
      </w:r>
      <w:r w:rsidRPr="00201F5D">
        <w:rPr>
          <w:rFonts w:hint="eastAsia"/>
          <w:szCs w:val="21"/>
        </w:rPr>
        <w:t>て</w:t>
      </w:r>
      <w:r w:rsidRPr="00201F5D">
        <w:rPr>
          <w:szCs w:val="21"/>
        </w:rPr>
        <w:t>とは別の区分である。読者アンケートの分析対象として、そのまま全文を掲載する</w:t>
      </w:r>
      <w:r w:rsidRPr="00201F5D">
        <w:rPr>
          <w:rFonts w:ascii="游明朝" w:eastAsia="游明朝" w:hAnsi="游明朝"/>
          <w:szCs w:val="21"/>
        </w:rPr>
        <w:t>。</w:t>
      </w:r>
    </w:p>
    <w:p w14:paraId="512F7BF4" w14:textId="77777777" w:rsidR="00CF2EE0" w:rsidRDefault="00CF2EE0" w:rsidP="00CF2EE0">
      <w:pPr>
        <w:ind w:firstLineChars="100" w:firstLine="210"/>
        <w:rPr>
          <w:rFonts w:asciiTheme="minorEastAsia" w:hAnsiTheme="minorEastAsia"/>
          <w:szCs w:val="21"/>
        </w:rPr>
      </w:pPr>
    </w:p>
    <w:p w14:paraId="25B317AF" w14:textId="77777777" w:rsidR="00CF2EE0" w:rsidRDefault="00CF2EE0" w:rsidP="00CF2EE0">
      <w:pPr>
        <w:rPr>
          <w:rFonts w:asciiTheme="minorEastAsia" w:hAnsiTheme="minorEastAsia"/>
          <w:szCs w:val="21"/>
        </w:rPr>
      </w:pPr>
      <w:r>
        <w:rPr>
          <w:rFonts w:asciiTheme="minorEastAsia" w:hAnsiTheme="minorEastAsia" w:hint="eastAsia"/>
          <w:szCs w:val="21"/>
        </w:rPr>
        <w:t>2050年前後の長岡市を舞台にしたSFプロトタイピング小説『Nagaoka 2047』</w:t>
      </w:r>
    </w:p>
    <w:p w14:paraId="62A05875" w14:textId="77777777" w:rsidR="00CF2EE0" w:rsidRDefault="00CF2EE0" w:rsidP="00CF2EE0">
      <w:pPr>
        <w:rPr>
          <w:rFonts w:asciiTheme="minorEastAsia" w:hAnsiTheme="minorEastAsia"/>
          <w:szCs w:val="21"/>
        </w:rPr>
      </w:pPr>
    </w:p>
    <w:p w14:paraId="3C6E7013" w14:textId="77777777" w:rsidR="00CF2EE0" w:rsidRDefault="00CF2EE0" w:rsidP="00CF2EE0">
      <w:pPr>
        <w:rPr>
          <w:rFonts w:asciiTheme="minorEastAsia" w:hAnsiTheme="minorEastAsia"/>
          <w:szCs w:val="21"/>
        </w:rPr>
      </w:pPr>
      <w:r>
        <w:rPr>
          <w:rFonts w:asciiTheme="minorEastAsia" w:hAnsiTheme="minorEastAsia" w:hint="eastAsia"/>
          <w:szCs w:val="21"/>
        </w:rPr>
        <w:t>【章立て(全七章)】</w:t>
      </w:r>
    </w:p>
    <w:p w14:paraId="73CE4E22" w14:textId="77777777" w:rsidR="00CF2EE0" w:rsidRPr="00DD3E46" w:rsidRDefault="00CF2EE0" w:rsidP="00CF2EE0">
      <w:pPr>
        <w:rPr>
          <w:szCs w:val="21"/>
        </w:rPr>
      </w:pPr>
      <w:r>
        <w:rPr>
          <w:rFonts w:asciiTheme="minorEastAsia" w:hAnsiTheme="minorEastAsia" w:hint="eastAsia"/>
          <w:szCs w:val="21"/>
        </w:rPr>
        <w:t>・</w:t>
      </w:r>
      <w:r w:rsidRPr="00DD3E46">
        <w:rPr>
          <w:rFonts w:hint="eastAsia"/>
          <w:szCs w:val="21"/>
        </w:rPr>
        <w:t>序</w:t>
      </w:r>
      <w:r w:rsidRPr="00DD3E46">
        <w:rPr>
          <w:szCs w:val="21"/>
        </w:rPr>
        <w:t>章　205</w:t>
      </w:r>
      <w:r w:rsidRPr="00DD3E46">
        <w:rPr>
          <w:rFonts w:hint="eastAsia"/>
          <w:szCs w:val="21"/>
        </w:rPr>
        <w:t>0</w:t>
      </w:r>
      <w:r w:rsidRPr="00DD3E46">
        <w:rPr>
          <w:szCs w:val="21"/>
        </w:rPr>
        <w:t>年2月</w:t>
      </w:r>
    </w:p>
    <w:p w14:paraId="4C986842" w14:textId="77777777" w:rsidR="00CF2EE0" w:rsidRPr="00DD3E46" w:rsidRDefault="00CF2EE0" w:rsidP="00CF2EE0">
      <w:pPr>
        <w:rPr>
          <w:szCs w:val="21"/>
        </w:rPr>
      </w:pPr>
      <w:r>
        <w:rPr>
          <w:rFonts w:asciiTheme="minorEastAsia" w:hAnsiTheme="minorEastAsia" w:hint="eastAsia"/>
          <w:szCs w:val="21"/>
        </w:rPr>
        <w:t>・</w:t>
      </w:r>
      <w:r w:rsidRPr="00DD3E46">
        <w:rPr>
          <w:szCs w:val="21"/>
        </w:rPr>
        <w:t>第一章　（2047年・春）</w:t>
      </w:r>
    </w:p>
    <w:p w14:paraId="0DE49A33" w14:textId="77777777" w:rsidR="00CF2EE0" w:rsidRDefault="00CF2EE0" w:rsidP="00CF2EE0">
      <w:pPr>
        <w:rPr>
          <w:szCs w:val="21"/>
        </w:rPr>
      </w:pPr>
      <w:r>
        <w:rPr>
          <w:rFonts w:asciiTheme="minorEastAsia" w:hAnsiTheme="minorEastAsia" w:hint="eastAsia"/>
          <w:szCs w:val="21"/>
        </w:rPr>
        <w:t>・</w:t>
      </w:r>
      <w:r w:rsidRPr="00DD3E46">
        <w:rPr>
          <w:szCs w:val="21"/>
        </w:rPr>
        <w:t>第二章　（2047年・夏）</w:t>
      </w:r>
    </w:p>
    <w:p w14:paraId="15FC516D" w14:textId="77777777" w:rsidR="00CF2EE0" w:rsidRDefault="00CF2EE0" w:rsidP="00CF2EE0">
      <w:pPr>
        <w:rPr>
          <w:szCs w:val="21"/>
        </w:rPr>
      </w:pPr>
      <w:r>
        <w:rPr>
          <w:rFonts w:hint="eastAsia"/>
          <w:szCs w:val="21"/>
        </w:rPr>
        <w:t>・</w:t>
      </w:r>
      <w:r w:rsidRPr="00DD3E46">
        <w:rPr>
          <w:szCs w:val="21"/>
        </w:rPr>
        <w:t>第三章　（2048年）</w:t>
      </w:r>
    </w:p>
    <w:p w14:paraId="0BCC6D3C" w14:textId="77777777" w:rsidR="00CF2EE0" w:rsidRDefault="00CF2EE0" w:rsidP="00CF2EE0">
      <w:pPr>
        <w:rPr>
          <w:szCs w:val="21"/>
        </w:rPr>
      </w:pPr>
      <w:r>
        <w:rPr>
          <w:rFonts w:hint="eastAsia"/>
          <w:szCs w:val="21"/>
        </w:rPr>
        <w:t>・</w:t>
      </w:r>
      <w:r w:rsidRPr="00DD3E46">
        <w:rPr>
          <w:szCs w:val="21"/>
        </w:rPr>
        <w:t>第四章　（204</w:t>
      </w:r>
      <w:r w:rsidRPr="00DD3E46">
        <w:rPr>
          <w:rFonts w:hint="eastAsia"/>
          <w:szCs w:val="21"/>
        </w:rPr>
        <w:t>8</w:t>
      </w:r>
      <w:r w:rsidRPr="00DD3E46">
        <w:rPr>
          <w:szCs w:val="21"/>
        </w:rPr>
        <w:t>年）</w:t>
      </w:r>
    </w:p>
    <w:p w14:paraId="3C8757D6" w14:textId="77777777" w:rsidR="00CF2EE0" w:rsidRDefault="00CF2EE0" w:rsidP="00CF2EE0">
      <w:pPr>
        <w:rPr>
          <w:szCs w:val="21"/>
        </w:rPr>
      </w:pPr>
      <w:r>
        <w:rPr>
          <w:rFonts w:hint="eastAsia"/>
          <w:szCs w:val="21"/>
        </w:rPr>
        <w:t>・</w:t>
      </w:r>
      <w:r w:rsidRPr="00DD3E46">
        <w:rPr>
          <w:szCs w:val="21"/>
        </w:rPr>
        <w:t>第五章　（20</w:t>
      </w:r>
      <w:r w:rsidRPr="00DD3E46">
        <w:rPr>
          <w:rFonts w:hint="eastAsia"/>
          <w:szCs w:val="21"/>
        </w:rPr>
        <w:t>49</w:t>
      </w:r>
      <w:r w:rsidRPr="00DD3E46">
        <w:rPr>
          <w:szCs w:val="21"/>
        </w:rPr>
        <w:t>年～205</w:t>
      </w:r>
      <w:r w:rsidRPr="00DD3E46">
        <w:rPr>
          <w:rFonts w:hint="eastAsia"/>
          <w:szCs w:val="21"/>
        </w:rPr>
        <w:t>0</w:t>
      </w:r>
      <w:r w:rsidRPr="00DD3E46">
        <w:rPr>
          <w:szCs w:val="21"/>
        </w:rPr>
        <w:t>年2月）</w:t>
      </w:r>
    </w:p>
    <w:p w14:paraId="2F4179B2" w14:textId="77777777" w:rsidR="00CF2EE0" w:rsidRPr="00DD3E46" w:rsidRDefault="00CF2EE0" w:rsidP="00CF2EE0">
      <w:pPr>
        <w:rPr>
          <w:szCs w:val="21"/>
        </w:rPr>
      </w:pPr>
      <w:r>
        <w:rPr>
          <w:rFonts w:hint="eastAsia"/>
          <w:szCs w:val="21"/>
        </w:rPr>
        <w:t>・</w:t>
      </w:r>
      <w:r w:rsidRPr="00DD3E46">
        <w:rPr>
          <w:szCs w:val="21"/>
        </w:rPr>
        <w:t>最終章（205</w:t>
      </w:r>
      <w:r w:rsidRPr="00DD3E46">
        <w:rPr>
          <w:rFonts w:hint="eastAsia"/>
          <w:szCs w:val="21"/>
        </w:rPr>
        <w:t>0</w:t>
      </w:r>
      <w:r w:rsidRPr="00DD3E46">
        <w:rPr>
          <w:szCs w:val="21"/>
        </w:rPr>
        <w:t>年・晩春）</w:t>
      </w:r>
    </w:p>
    <w:p w14:paraId="7DE66A0B" w14:textId="77777777" w:rsidR="00CF2EE0" w:rsidRPr="00DD3E46" w:rsidRDefault="00CF2EE0" w:rsidP="00CF2EE0">
      <w:pPr>
        <w:rPr>
          <w:rFonts w:asciiTheme="minorEastAsia" w:hAnsiTheme="minorEastAsia"/>
          <w:szCs w:val="21"/>
        </w:rPr>
      </w:pPr>
    </w:p>
    <w:p w14:paraId="0B7F13AC" w14:textId="77777777" w:rsidR="00CF2EE0" w:rsidRPr="00DD3E46" w:rsidRDefault="00CF2EE0" w:rsidP="00CF2EE0">
      <w:pPr>
        <w:rPr>
          <w:szCs w:val="21"/>
        </w:rPr>
      </w:pPr>
      <w:r w:rsidRPr="00DD3E46">
        <w:rPr>
          <w:rFonts w:hint="eastAsia"/>
          <w:szCs w:val="21"/>
        </w:rPr>
        <w:t>序</w:t>
      </w:r>
      <w:r w:rsidRPr="00DD3E46">
        <w:rPr>
          <w:szCs w:val="21"/>
        </w:rPr>
        <w:t>章　205</w:t>
      </w:r>
      <w:r w:rsidRPr="00DD3E46">
        <w:rPr>
          <w:rFonts w:hint="eastAsia"/>
          <w:szCs w:val="21"/>
        </w:rPr>
        <w:t>0</w:t>
      </w:r>
      <w:r w:rsidRPr="00DD3E46">
        <w:rPr>
          <w:szCs w:val="21"/>
        </w:rPr>
        <w:t>年2月</w:t>
      </w:r>
    </w:p>
    <w:p w14:paraId="252261B6" w14:textId="77777777" w:rsidR="00CF2EE0" w:rsidRPr="00DD3E46" w:rsidRDefault="00CF2EE0" w:rsidP="00CF2EE0">
      <w:pPr>
        <w:rPr>
          <w:szCs w:val="21"/>
        </w:rPr>
      </w:pPr>
      <w:r w:rsidRPr="00DD3E46">
        <w:rPr>
          <w:szCs w:val="21"/>
        </w:rPr>
        <w:t xml:space="preserve">　その夜、長岡は静かだった。雪はやみ、空は澄んでいるのに、</w:t>
      </w:r>
      <w:r w:rsidRPr="00DD3E46">
        <w:rPr>
          <w:rFonts w:hint="eastAsia"/>
          <w:szCs w:val="21"/>
        </w:rPr>
        <w:t>吐く</w:t>
      </w:r>
      <w:r w:rsidRPr="00DD3E46">
        <w:rPr>
          <w:szCs w:val="21"/>
        </w:rPr>
        <w:t>息が白く長く残る。駅前広場の中央に並ぶ</w:t>
      </w:r>
      <w:r w:rsidRPr="00DD3E46">
        <w:rPr>
          <w:rFonts w:hint="eastAsia"/>
          <w:szCs w:val="21"/>
        </w:rPr>
        <w:t>巨大な</w:t>
      </w:r>
      <w:r w:rsidRPr="00DD3E46">
        <w:rPr>
          <w:szCs w:val="21"/>
        </w:rPr>
        <w:t>透明の水槽――市民が育てるアクアポニックスのユニット群――は、照明に照らされて薄い青を宿し、湧き立つ泡が細い糸になって立ち上がっていた。</w:t>
      </w:r>
      <w:r w:rsidRPr="00DD3E46">
        <w:rPr>
          <w:szCs w:val="21"/>
        </w:rPr>
        <w:br/>
        <w:t xml:space="preserve">　水が足りない。市の貯水率は平年比で大きく落ち込</w:t>
      </w:r>
      <w:r w:rsidRPr="00DD3E46">
        <w:rPr>
          <w:rFonts w:hint="eastAsia"/>
          <w:szCs w:val="21"/>
        </w:rPr>
        <w:t>んだ。多くの</w:t>
      </w:r>
      <w:r w:rsidRPr="00DD3E46">
        <w:rPr>
          <w:szCs w:val="21"/>
        </w:rPr>
        <w:t>自治体では時間帯給水が始ま</w:t>
      </w:r>
      <w:r w:rsidRPr="00DD3E46">
        <w:rPr>
          <w:rFonts w:hint="eastAsia"/>
          <w:szCs w:val="21"/>
        </w:rPr>
        <w:t>るほどだ</w:t>
      </w:r>
      <w:r w:rsidRPr="00DD3E46">
        <w:rPr>
          <w:szCs w:val="21"/>
        </w:rPr>
        <w:t>。生活用水は圧を下げて配られ、散水や洗車などの非必須用途は一時停止。工業用水は優先順位が見直され、農業用水は春先</w:t>
      </w:r>
      <w:r w:rsidRPr="00DD3E46">
        <w:rPr>
          <w:rFonts w:hint="eastAsia"/>
          <w:szCs w:val="21"/>
        </w:rPr>
        <w:t>まで</w:t>
      </w:r>
      <w:r w:rsidRPr="00DD3E46">
        <w:rPr>
          <w:szCs w:val="21"/>
        </w:rPr>
        <w:t>の見通しが立た</w:t>
      </w:r>
      <w:r w:rsidRPr="00DD3E46">
        <w:rPr>
          <w:rFonts w:hint="eastAsia"/>
          <w:szCs w:val="21"/>
        </w:rPr>
        <w:t>なくなった</w:t>
      </w:r>
      <w:r w:rsidRPr="00DD3E46">
        <w:rPr>
          <w:szCs w:val="21"/>
        </w:rPr>
        <w:t>。</w:t>
      </w:r>
      <w:r w:rsidRPr="00DD3E46">
        <w:rPr>
          <w:rFonts w:hint="eastAsia"/>
          <w:szCs w:val="21"/>
        </w:rPr>
        <w:t>しかし、市民の安全のためには</w:t>
      </w:r>
      <w:r w:rsidRPr="00DD3E46">
        <w:rPr>
          <w:szCs w:val="21"/>
        </w:rPr>
        <w:t>消防水利と医療は死守</w:t>
      </w:r>
      <w:r w:rsidRPr="00DD3E46">
        <w:rPr>
          <w:rFonts w:hint="eastAsia"/>
          <w:szCs w:val="21"/>
        </w:rPr>
        <w:t>しなくてはならない</w:t>
      </w:r>
      <w:r w:rsidRPr="00DD3E46">
        <w:rPr>
          <w:szCs w:val="21"/>
        </w:rPr>
        <w:t>――それが</w:t>
      </w:r>
      <w:r w:rsidRPr="00DD3E46">
        <w:rPr>
          <w:rFonts w:hint="eastAsia"/>
          <w:szCs w:val="21"/>
        </w:rPr>
        <w:t>市や市民全体として</w:t>
      </w:r>
      <w:r w:rsidRPr="00DD3E46">
        <w:rPr>
          <w:szCs w:val="21"/>
        </w:rPr>
        <w:t>の</w:t>
      </w:r>
      <w:r w:rsidRPr="00DD3E46">
        <w:rPr>
          <w:rFonts w:hint="eastAsia"/>
          <w:szCs w:val="21"/>
        </w:rPr>
        <w:t>総意であっ</w:t>
      </w:r>
      <w:r w:rsidRPr="00DD3E46">
        <w:rPr>
          <w:szCs w:val="21"/>
        </w:rPr>
        <w:t>た。</w:t>
      </w:r>
      <w:r w:rsidRPr="00DD3E46">
        <w:rPr>
          <w:rFonts w:hint="eastAsia"/>
          <w:szCs w:val="21"/>
        </w:rPr>
        <w:t>それに付随して電力や食料状況も逼迫。今ここで、この長岡アクアポニックスプロジェクトは最大の難関を迎えていた。</w:t>
      </w:r>
    </w:p>
    <w:p w14:paraId="330B4DBF" w14:textId="77777777" w:rsidR="00CF2EE0" w:rsidRPr="00DD3E46" w:rsidRDefault="00CF2EE0" w:rsidP="00CF2EE0">
      <w:pPr>
        <w:rPr>
          <w:szCs w:val="21"/>
        </w:rPr>
      </w:pPr>
      <w:r w:rsidRPr="00DD3E46">
        <w:rPr>
          <w:szCs w:val="21"/>
        </w:rPr>
        <w:t xml:space="preserve">　</w:t>
      </w:r>
      <w:r w:rsidRPr="00DD3E46">
        <w:rPr>
          <w:rFonts w:hint="eastAsia"/>
          <w:szCs w:val="21"/>
        </w:rPr>
        <w:t>もうじき21時になるにも関わらず、</w:t>
      </w:r>
      <w:r w:rsidRPr="00DD3E46">
        <w:rPr>
          <w:szCs w:val="21"/>
        </w:rPr>
        <w:t>広場には市民、商店街の人たち、</w:t>
      </w:r>
      <w:r w:rsidRPr="00DD3E46">
        <w:rPr>
          <w:rFonts w:hint="eastAsia"/>
          <w:szCs w:val="21"/>
        </w:rPr>
        <w:t>近隣の</w:t>
      </w:r>
      <w:r w:rsidRPr="00DD3E46">
        <w:rPr>
          <w:szCs w:val="21"/>
        </w:rPr>
        <w:t>学生、市役所の職員</w:t>
      </w:r>
      <w:r w:rsidRPr="00DD3E46">
        <w:rPr>
          <w:rFonts w:hint="eastAsia"/>
          <w:szCs w:val="21"/>
        </w:rPr>
        <w:t>ら</w:t>
      </w:r>
      <w:r w:rsidRPr="00DD3E46">
        <w:rPr>
          <w:szCs w:val="21"/>
        </w:rPr>
        <w:t>が集ま</w:t>
      </w:r>
      <w:r w:rsidRPr="00DD3E46">
        <w:rPr>
          <w:rFonts w:hint="eastAsia"/>
          <w:szCs w:val="21"/>
        </w:rPr>
        <w:t>り、人だかりができている</w:t>
      </w:r>
      <w:r w:rsidRPr="00DD3E46">
        <w:rPr>
          <w:szCs w:val="21"/>
        </w:rPr>
        <w:t>。</w:t>
      </w:r>
      <w:r w:rsidRPr="00DD3E46">
        <w:rPr>
          <w:rFonts w:hint="eastAsia"/>
          <w:szCs w:val="21"/>
        </w:rPr>
        <w:t>その</w:t>
      </w:r>
      <w:r w:rsidRPr="00DD3E46">
        <w:rPr>
          <w:szCs w:val="21"/>
        </w:rPr>
        <w:t>端には「オブザーバー」と呼ばれる</w:t>
      </w:r>
      <w:r w:rsidRPr="00DD3E46">
        <w:rPr>
          <w:rFonts w:hint="eastAsia"/>
          <w:szCs w:val="21"/>
        </w:rPr>
        <w:t>ユニットの夜間</w:t>
      </w:r>
      <w:r w:rsidRPr="00DD3E46">
        <w:rPr>
          <w:szCs w:val="21"/>
        </w:rPr>
        <w:t>監視員のブース</w:t>
      </w:r>
      <w:r w:rsidRPr="00DD3E46">
        <w:rPr>
          <w:rFonts w:hint="eastAsia"/>
          <w:szCs w:val="21"/>
        </w:rPr>
        <w:t>がある</w:t>
      </w:r>
      <w:r w:rsidRPr="00DD3E46">
        <w:rPr>
          <w:szCs w:val="21"/>
        </w:rPr>
        <w:t>。水温、pH、溶存酸素、導電率、硝酸態窒素</w:t>
      </w:r>
      <w:r w:rsidRPr="00DD3E46">
        <w:rPr>
          <w:rFonts w:hint="eastAsia"/>
          <w:szCs w:val="21"/>
        </w:rPr>
        <w:t>、このアクアポニックスのユニットを維持する</w:t>
      </w:r>
      <w:r w:rsidRPr="00DD3E46">
        <w:rPr>
          <w:szCs w:val="21"/>
        </w:rPr>
        <w:t>数値は</w:t>
      </w:r>
      <w:r w:rsidRPr="00DD3E46">
        <w:rPr>
          <w:rFonts w:hint="eastAsia"/>
          <w:szCs w:val="21"/>
        </w:rPr>
        <w:t>、すべて基準値</w:t>
      </w:r>
      <w:r w:rsidRPr="00DD3E46">
        <w:rPr>
          <w:szCs w:val="21"/>
        </w:rPr>
        <w:t>ぎりぎりの線で踏みとどまっている。</w:t>
      </w:r>
      <w:r w:rsidRPr="00DD3E46">
        <w:rPr>
          <w:szCs w:val="21"/>
        </w:rPr>
        <w:br/>
        <w:t xml:space="preserve">　相沢アオは、手袋越しの冷たさを確かめてから顔を上げた。隣の加瀬リンは端末</w:t>
      </w:r>
      <w:r w:rsidRPr="00DD3E46">
        <w:rPr>
          <w:rFonts w:hint="eastAsia"/>
          <w:szCs w:val="21"/>
        </w:rPr>
        <w:t>で管理情報を一瞥して</w:t>
      </w:r>
      <w:r w:rsidRPr="00DD3E46">
        <w:rPr>
          <w:szCs w:val="21"/>
        </w:rPr>
        <w:t>から目を上げ、小さくうなずく。</w:t>
      </w:r>
      <w:r w:rsidRPr="00DD3E46">
        <w:rPr>
          <w:rFonts w:hint="eastAsia"/>
          <w:szCs w:val="21"/>
        </w:rPr>
        <w:t>人だかりの</w:t>
      </w:r>
      <w:r w:rsidRPr="00DD3E46">
        <w:rPr>
          <w:szCs w:val="21"/>
        </w:rPr>
        <w:t>前には</w:t>
      </w:r>
      <w:r w:rsidRPr="00DD3E46">
        <w:rPr>
          <w:rFonts w:hint="eastAsia"/>
          <w:szCs w:val="21"/>
        </w:rPr>
        <w:t>、アオ・リンと共にユニットを管理・運営する</w:t>
      </w:r>
      <w:r w:rsidRPr="00DD3E46">
        <w:rPr>
          <w:szCs w:val="21"/>
        </w:rPr>
        <w:t>佐久間ハルトが立ち、今夜</w:t>
      </w:r>
      <w:r w:rsidRPr="00DD3E46">
        <w:rPr>
          <w:rFonts w:hint="eastAsia"/>
          <w:szCs w:val="21"/>
        </w:rPr>
        <w:t>以降</w:t>
      </w:r>
      <w:r w:rsidRPr="00DD3E46">
        <w:rPr>
          <w:szCs w:val="21"/>
        </w:rPr>
        <w:t>の運用計画を説明する準備をしていた。</w:t>
      </w:r>
    </w:p>
    <w:p w14:paraId="53B26EEE" w14:textId="77777777" w:rsidR="00CF2EE0" w:rsidRPr="00DD3E46" w:rsidRDefault="00CF2EE0" w:rsidP="00CF2EE0">
      <w:pPr>
        <w:rPr>
          <w:szCs w:val="21"/>
        </w:rPr>
      </w:pPr>
      <w:r w:rsidRPr="00DD3E46">
        <w:rPr>
          <w:szCs w:val="21"/>
        </w:rPr>
        <w:t xml:space="preserve">　</w:t>
      </w:r>
      <w:r w:rsidRPr="00DD3E46">
        <w:rPr>
          <w:rFonts w:hint="eastAsia"/>
          <w:szCs w:val="21"/>
        </w:rPr>
        <w:t>なんとしてでも、</w:t>
      </w:r>
      <w:r w:rsidRPr="00DD3E46">
        <w:rPr>
          <w:szCs w:val="21"/>
        </w:rPr>
        <w:t>このユニットを守り切るか。出力をさらに落として、余剰の水</w:t>
      </w:r>
      <w:r w:rsidRPr="00DD3E46">
        <w:rPr>
          <w:rFonts w:hint="eastAsia"/>
          <w:szCs w:val="21"/>
        </w:rPr>
        <w:t>、エネルギー</w:t>
      </w:r>
      <w:r w:rsidRPr="00DD3E46">
        <w:rPr>
          <w:szCs w:val="21"/>
        </w:rPr>
        <w:t>と</w:t>
      </w:r>
      <w:r w:rsidRPr="00DD3E46">
        <w:rPr>
          <w:rFonts w:hint="eastAsia"/>
          <w:szCs w:val="21"/>
        </w:rPr>
        <w:t>農作物の</w:t>
      </w:r>
      <w:r w:rsidRPr="00DD3E46">
        <w:rPr>
          <w:szCs w:val="21"/>
        </w:rPr>
        <w:t>収穫を隣接地域へ回すか。どちらを選んでも</w:t>
      </w:r>
      <w:r w:rsidRPr="00DD3E46">
        <w:rPr>
          <w:rFonts w:hint="eastAsia"/>
          <w:szCs w:val="21"/>
        </w:rPr>
        <w:t>この</w:t>
      </w:r>
      <w:r w:rsidRPr="00DD3E46">
        <w:rPr>
          <w:szCs w:val="21"/>
        </w:rPr>
        <w:t>街に痛みは残る。</w:t>
      </w:r>
      <w:r w:rsidRPr="00DD3E46">
        <w:rPr>
          <w:rFonts w:hint="eastAsia"/>
          <w:szCs w:val="21"/>
        </w:rPr>
        <w:t>判断を下</w:t>
      </w:r>
      <w:r w:rsidRPr="00DD3E46">
        <w:rPr>
          <w:rFonts w:hint="eastAsia"/>
          <w:szCs w:val="21"/>
        </w:rPr>
        <w:lastRenderedPageBreak/>
        <w:t>すことは難しい。</w:t>
      </w:r>
      <w:r w:rsidRPr="00DD3E46">
        <w:rPr>
          <w:szCs w:val="21"/>
        </w:rPr>
        <w:t>だが、ここ</w:t>
      </w:r>
      <w:r w:rsidRPr="00DD3E46">
        <w:rPr>
          <w:rFonts w:hint="eastAsia"/>
          <w:szCs w:val="21"/>
        </w:rPr>
        <w:t>に辿り着くまで</w:t>
      </w:r>
      <w:r w:rsidRPr="00DD3E46">
        <w:rPr>
          <w:szCs w:val="21"/>
        </w:rPr>
        <w:t>の積み重ねに、もう答えは含まれているはずだ――アオはそう思った。</w:t>
      </w:r>
    </w:p>
    <w:p w14:paraId="7F56726E" w14:textId="77777777" w:rsidR="00CF2EE0" w:rsidRPr="00DD3E46" w:rsidRDefault="00000000" w:rsidP="00CF2EE0">
      <w:pPr>
        <w:rPr>
          <w:szCs w:val="21"/>
        </w:rPr>
      </w:pPr>
      <w:r>
        <w:rPr>
          <w:noProof/>
          <w:szCs w:val="21"/>
        </w:rPr>
        <w:pict w14:anchorId="55DB40D2">
          <v:rect id="_x0000_i1025" style="width:0;height:1.5pt" o:hralign="center" o:hrstd="t" o:hr="t" fillcolor="#a0a0a0" stroked="f">
            <v:textbox inset="5.85pt,.7pt,5.85pt,.7pt"/>
          </v:rect>
        </w:pict>
      </w:r>
    </w:p>
    <w:p w14:paraId="3270DB3A" w14:textId="77777777" w:rsidR="00CF2EE0" w:rsidRPr="00DD3E46" w:rsidRDefault="00CF2EE0" w:rsidP="00CF2EE0">
      <w:pPr>
        <w:rPr>
          <w:szCs w:val="21"/>
        </w:rPr>
      </w:pPr>
      <w:r w:rsidRPr="00DD3E46">
        <w:rPr>
          <w:szCs w:val="21"/>
        </w:rPr>
        <w:t>第一章　（2047年・春）</w:t>
      </w:r>
    </w:p>
    <w:p w14:paraId="2E96FDE3" w14:textId="77777777" w:rsidR="00CF2EE0" w:rsidRPr="00DD3E46" w:rsidRDefault="00CF2EE0" w:rsidP="00CF2EE0">
      <w:pPr>
        <w:rPr>
          <w:szCs w:val="21"/>
        </w:rPr>
      </w:pPr>
      <w:r w:rsidRPr="00DD3E46">
        <w:rPr>
          <w:szCs w:val="21"/>
        </w:rPr>
        <w:t xml:space="preserve">　四月の長岡は、まだ朝晩に冬の名残を抱えている。</w:t>
      </w:r>
      <w:r w:rsidRPr="00DD3E46">
        <w:rPr>
          <w:rFonts w:hint="eastAsia"/>
          <w:szCs w:val="21"/>
        </w:rPr>
        <w:t>長岡市の</w:t>
      </w:r>
      <w:r w:rsidRPr="00DD3E46">
        <w:rPr>
          <w:szCs w:val="21"/>
        </w:rPr>
        <w:t>駅前広場には、人</w:t>
      </w:r>
      <w:r w:rsidRPr="00DD3E46">
        <w:rPr>
          <w:rFonts w:hint="eastAsia"/>
          <w:szCs w:val="21"/>
        </w:rPr>
        <w:t>の滞在場所となる</w:t>
      </w:r>
      <w:r w:rsidRPr="00DD3E46">
        <w:rPr>
          <w:szCs w:val="21"/>
        </w:rPr>
        <w:t>椅子と簡易テーブルが</w:t>
      </w:r>
      <w:r w:rsidRPr="00DD3E46">
        <w:rPr>
          <w:rFonts w:hint="eastAsia"/>
          <w:szCs w:val="21"/>
        </w:rPr>
        <w:t>いくつも</w:t>
      </w:r>
      <w:r w:rsidRPr="00DD3E46">
        <w:rPr>
          <w:szCs w:val="21"/>
        </w:rPr>
        <w:t>並ぶ。</w:t>
      </w:r>
    </w:p>
    <w:p w14:paraId="7196C1AE" w14:textId="77777777" w:rsidR="00CF2EE0" w:rsidRPr="00DD3E46" w:rsidRDefault="00CF2EE0" w:rsidP="00CF2EE0">
      <w:pPr>
        <w:ind w:firstLineChars="100" w:firstLine="210"/>
        <w:rPr>
          <w:szCs w:val="21"/>
        </w:rPr>
      </w:pPr>
      <w:r w:rsidRPr="00DD3E46">
        <w:rPr>
          <w:szCs w:val="21"/>
        </w:rPr>
        <w:t>都市の通過点</w:t>
      </w:r>
      <w:r w:rsidRPr="00DD3E46">
        <w:rPr>
          <w:rFonts w:hint="eastAsia"/>
          <w:szCs w:val="21"/>
        </w:rPr>
        <w:t>であった、このアーケード下の歩道空間を滞在</w:t>
      </w:r>
      <w:r w:rsidRPr="00DD3E46">
        <w:rPr>
          <w:szCs w:val="21"/>
        </w:rPr>
        <w:t>点へと変え、立ち止まれる場所をつくる。</w:t>
      </w:r>
      <w:r w:rsidRPr="00DD3E46">
        <w:rPr>
          <w:rFonts w:hint="eastAsia"/>
          <w:szCs w:val="21"/>
        </w:rPr>
        <w:t>そんな意志のもとで実行されたこの計画と</w:t>
      </w:r>
      <w:r w:rsidRPr="00DD3E46">
        <w:rPr>
          <w:szCs w:val="21"/>
        </w:rPr>
        <w:t>その工夫が、人の流れを変え会話を生み、</w:t>
      </w:r>
      <w:r w:rsidRPr="00DD3E46">
        <w:rPr>
          <w:rFonts w:hint="eastAsia"/>
          <w:szCs w:val="21"/>
        </w:rPr>
        <w:t>駅前</w:t>
      </w:r>
      <w:r w:rsidRPr="00DD3E46">
        <w:rPr>
          <w:szCs w:val="21"/>
        </w:rPr>
        <w:t>の表情を変えた。</w:t>
      </w:r>
    </w:p>
    <w:p w14:paraId="3F9136B5" w14:textId="77777777" w:rsidR="00CF2EE0" w:rsidRPr="00DD3E46" w:rsidRDefault="00CF2EE0" w:rsidP="00CF2EE0">
      <w:pPr>
        <w:rPr>
          <w:szCs w:val="21"/>
        </w:rPr>
      </w:pPr>
      <w:r w:rsidRPr="00DD3E46">
        <w:rPr>
          <w:szCs w:val="21"/>
        </w:rPr>
        <w:t xml:space="preserve">　この</w:t>
      </w:r>
      <w:r w:rsidRPr="00DD3E46">
        <w:rPr>
          <w:rFonts w:hint="eastAsia"/>
          <w:szCs w:val="21"/>
        </w:rPr>
        <w:t>駅前に椅子とテーブルを置く</w:t>
      </w:r>
      <w:r w:rsidRPr="00DD3E46">
        <w:rPr>
          <w:szCs w:val="21"/>
        </w:rPr>
        <w:t>実験は、2025年に</w:t>
      </w:r>
      <w:r w:rsidRPr="00DD3E46">
        <w:rPr>
          <w:rFonts w:hint="eastAsia"/>
          <w:szCs w:val="21"/>
        </w:rPr>
        <w:t>長岡造形大学の</w:t>
      </w:r>
      <w:r w:rsidRPr="00DD3E46">
        <w:rPr>
          <w:szCs w:val="21"/>
        </w:rPr>
        <w:t>学生たちの手で始まった。</w:t>
      </w:r>
      <w:r w:rsidRPr="00DD3E46">
        <w:rPr>
          <w:rFonts w:hint="eastAsia"/>
          <w:szCs w:val="21"/>
        </w:rPr>
        <w:t>当時、同</w:t>
      </w:r>
      <w:r w:rsidRPr="00DD3E46">
        <w:rPr>
          <w:szCs w:val="21"/>
        </w:rPr>
        <w:t>大学</w:t>
      </w:r>
      <w:r w:rsidRPr="00DD3E46">
        <w:rPr>
          <w:rFonts w:hint="eastAsia"/>
          <w:szCs w:val="21"/>
        </w:rPr>
        <w:t>４年であった</w:t>
      </w:r>
      <w:r w:rsidRPr="00DD3E46">
        <w:rPr>
          <w:szCs w:val="21"/>
        </w:rPr>
        <w:t>水谷ソウタが中心になり、</w:t>
      </w:r>
      <w:r w:rsidRPr="00DD3E46">
        <w:rPr>
          <w:rFonts w:hint="eastAsia"/>
          <w:szCs w:val="21"/>
        </w:rPr>
        <w:t>この活動は行われインダス文明とかけて</w:t>
      </w:r>
      <w:r w:rsidRPr="00DD3E46">
        <w:rPr>
          <w:szCs w:val="21"/>
        </w:rPr>
        <w:t>「イスダス文明探検隊」と名付けられた</w:t>
      </w:r>
      <w:r w:rsidRPr="00DD3E46">
        <w:rPr>
          <w:rFonts w:hint="eastAsia"/>
          <w:szCs w:val="21"/>
        </w:rPr>
        <w:t>。駅前空間に誰もが自由に使用することのできる椅子とテーブルを置き、そこでの人々の様子の遷移をみるというこの実験は、次第に</w:t>
      </w:r>
      <w:r w:rsidRPr="00DD3E46">
        <w:rPr>
          <w:szCs w:val="21"/>
        </w:rPr>
        <w:t>街</w:t>
      </w:r>
      <w:r w:rsidRPr="00DD3E46">
        <w:rPr>
          <w:rFonts w:hint="eastAsia"/>
          <w:szCs w:val="21"/>
        </w:rPr>
        <w:t>全体</w:t>
      </w:r>
      <w:r w:rsidRPr="00DD3E46">
        <w:rPr>
          <w:szCs w:val="21"/>
        </w:rPr>
        <w:t>に「</w:t>
      </w:r>
      <w:r w:rsidRPr="00DD3E46">
        <w:rPr>
          <w:rFonts w:hint="eastAsia"/>
          <w:szCs w:val="21"/>
        </w:rPr>
        <w:t>公共空間</w:t>
      </w:r>
      <w:r w:rsidRPr="00DD3E46">
        <w:rPr>
          <w:szCs w:val="21"/>
        </w:rPr>
        <w:t>はみんなの場所だ」という</w:t>
      </w:r>
      <w:r w:rsidRPr="00DD3E46">
        <w:rPr>
          <w:rFonts w:hint="eastAsia"/>
          <w:szCs w:val="21"/>
        </w:rPr>
        <w:t>意識を感覚的に</w:t>
      </w:r>
      <w:r w:rsidRPr="00DD3E46">
        <w:rPr>
          <w:szCs w:val="21"/>
        </w:rPr>
        <w:t>育てていった。</w:t>
      </w:r>
      <w:r w:rsidRPr="00DD3E46">
        <w:rPr>
          <w:rFonts w:hint="eastAsia"/>
          <w:szCs w:val="21"/>
        </w:rPr>
        <w:t>この活動が開始してから</w:t>
      </w:r>
      <w:r w:rsidRPr="00DD3E46">
        <w:rPr>
          <w:szCs w:val="21"/>
        </w:rPr>
        <w:t>数年のうちに、椅子は</w:t>
      </w:r>
      <w:r w:rsidRPr="00DD3E46">
        <w:rPr>
          <w:rFonts w:hint="eastAsia"/>
          <w:szCs w:val="21"/>
        </w:rPr>
        <w:t>一時的な</w:t>
      </w:r>
      <w:r w:rsidRPr="00DD3E46">
        <w:rPr>
          <w:szCs w:val="21"/>
        </w:rPr>
        <w:t>設備ではなく、街の日常になった。</w:t>
      </w:r>
      <w:r w:rsidRPr="00DD3E46">
        <w:rPr>
          <w:rFonts w:hint="eastAsia"/>
          <w:szCs w:val="21"/>
        </w:rPr>
        <w:t>駅前の置かれた</w:t>
      </w:r>
      <w:r w:rsidRPr="00DD3E46">
        <w:rPr>
          <w:szCs w:val="21"/>
        </w:rPr>
        <w:t>椅子が</w:t>
      </w:r>
      <w:r w:rsidRPr="00DD3E46">
        <w:rPr>
          <w:rFonts w:hint="eastAsia"/>
          <w:szCs w:val="21"/>
        </w:rPr>
        <w:t>街の</w:t>
      </w:r>
      <w:r w:rsidRPr="00DD3E46">
        <w:rPr>
          <w:szCs w:val="21"/>
        </w:rPr>
        <w:t>風景を変えるのを目撃した世代は、小さな介入が都市を動か</w:t>
      </w:r>
      <w:r w:rsidRPr="00DD3E46">
        <w:rPr>
          <w:rFonts w:hint="eastAsia"/>
          <w:szCs w:val="21"/>
        </w:rPr>
        <w:t>す、という</w:t>
      </w:r>
      <w:r w:rsidRPr="00DD3E46">
        <w:rPr>
          <w:szCs w:val="21"/>
        </w:rPr>
        <w:t>ことを学</w:t>
      </w:r>
      <w:r w:rsidRPr="00DD3E46">
        <w:rPr>
          <w:rFonts w:hint="eastAsia"/>
          <w:szCs w:val="21"/>
        </w:rPr>
        <w:t>んだ。また、</w:t>
      </w:r>
      <w:r w:rsidRPr="00DD3E46">
        <w:rPr>
          <w:szCs w:val="21"/>
        </w:rPr>
        <w:t>その学びは次の実験へ</w:t>
      </w:r>
      <w:r w:rsidRPr="00DD3E46">
        <w:rPr>
          <w:rFonts w:hint="eastAsia"/>
          <w:szCs w:val="21"/>
        </w:rPr>
        <w:t>、次の実験へと</w:t>
      </w:r>
      <w:r w:rsidRPr="00DD3E46">
        <w:rPr>
          <w:szCs w:val="21"/>
        </w:rPr>
        <w:t>橋を架け</w:t>
      </w:r>
      <w:r w:rsidRPr="00DD3E46">
        <w:rPr>
          <w:rFonts w:hint="eastAsia"/>
          <w:szCs w:val="21"/>
        </w:rPr>
        <w:t>ていく</w:t>
      </w:r>
      <w:r w:rsidRPr="00DD3E46">
        <w:rPr>
          <w:szCs w:val="21"/>
        </w:rPr>
        <w:t>。</w:t>
      </w:r>
      <w:r w:rsidRPr="00DD3E46">
        <w:rPr>
          <w:rFonts w:hint="eastAsia"/>
          <w:szCs w:val="21"/>
        </w:rPr>
        <w:t>数々の活動が行われる長岡駅前は、社会実験の聖地ともいえる場へと変化していった。</w:t>
      </w:r>
    </w:p>
    <w:p w14:paraId="40EC9964" w14:textId="77777777" w:rsidR="00CF2EE0" w:rsidRPr="00DD3E46" w:rsidRDefault="00CF2EE0" w:rsidP="00CF2EE0">
      <w:pPr>
        <w:rPr>
          <w:szCs w:val="21"/>
        </w:rPr>
      </w:pPr>
      <w:r w:rsidRPr="00DD3E46">
        <w:rPr>
          <w:szCs w:val="21"/>
        </w:rPr>
        <w:t xml:space="preserve">　</w:t>
      </w:r>
      <w:r w:rsidRPr="00DD3E46">
        <w:rPr>
          <w:rFonts w:hint="eastAsia"/>
          <w:szCs w:val="21"/>
        </w:rPr>
        <w:t>2025年、イスダス文明探検隊の活動の開始の前。</w:t>
      </w:r>
      <w:r w:rsidRPr="00DD3E46">
        <w:rPr>
          <w:szCs w:val="21"/>
        </w:rPr>
        <w:t>長岡にはアクアポニックスを実装している地元企業があった。プラントフォーム――市内に循環型の栽培・養殖設備を構え、魚と野菜を同じ水で育てる現場を公開していた。</w:t>
      </w:r>
      <w:r w:rsidRPr="00DD3E46">
        <w:rPr>
          <w:rFonts w:hint="eastAsia"/>
          <w:szCs w:val="21"/>
        </w:rPr>
        <w:t>ソウタは2027年、大学院在学中に、研究の一環で参加プラントフォームの</w:t>
      </w:r>
      <w:r w:rsidRPr="00DD3E46">
        <w:rPr>
          <w:szCs w:val="21"/>
        </w:rPr>
        <w:t>見学会</w:t>
      </w:r>
      <w:r w:rsidRPr="00DD3E46">
        <w:rPr>
          <w:rFonts w:hint="eastAsia"/>
          <w:szCs w:val="21"/>
        </w:rPr>
        <w:t>に参加した。そこで</w:t>
      </w:r>
      <w:r w:rsidRPr="00DD3E46">
        <w:rPr>
          <w:szCs w:val="21"/>
        </w:rPr>
        <w:t>聞いた「排熱の再利用」「水消費の最小化」「地域雇用の創出」という言葉</w:t>
      </w:r>
      <w:r w:rsidRPr="00DD3E46">
        <w:rPr>
          <w:rFonts w:hint="eastAsia"/>
          <w:szCs w:val="21"/>
        </w:rPr>
        <w:t>とそれに至る工夫は</w:t>
      </w:r>
      <w:r w:rsidRPr="00DD3E46">
        <w:rPr>
          <w:szCs w:val="21"/>
        </w:rPr>
        <w:t>、イスを出したときに生まれた</w:t>
      </w:r>
      <w:r w:rsidRPr="00DD3E46">
        <w:rPr>
          <w:rFonts w:hint="eastAsia"/>
          <w:szCs w:val="21"/>
        </w:rPr>
        <w:t>、</w:t>
      </w:r>
      <w:r w:rsidRPr="00DD3E46">
        <w:rPr>
          <w:szCs w:val="21"/>
        </w:rPr>
        <w:t>滞在</w:t>
      </w:r>
      <w:r w:rsidRPr="00DD3E46">
        <w:rPr>
          <w:rFonts w:hint="eastAsia"/>
          <w:szCs w:val="21"/>
        </w:rPr>
        <w:t>させるため</w:t>
      </w:r>
      <w:r w:rsidRPr="00DD3E46">
        <w:rPr>
          <w:szCs w:val="21"/>
        </w:rPr>
        <w:t>の技術とどこか</w:t>
      </w:r>
      <w:r w:rsidRPr="00DD3E46">
        <w:rPr>
          <w:rFonts w:hint="eastAsia"/>
          <w:szCs w:val="21"/>
        </w:rPr>
        <w:t>連続性があるようだった</w:t>
      </w:r>
      <w:r w:rsidRPr="00DD3E46">
        <w:rPr>
          <w:szCs w:val="21"/>
        </w:rPr>
        <w:t>。</w:t>
      </w:r>
    </w:p>
    <w:p w14:paraId="4FC570C9" w14:textId="77777777" w:rsidR="00CF2EE0" w:rsidRPr="00DD3E46" w:rsidRDefault="00CF2EE0" w:rsidP="00CF2EE0">
      <w:pPr>
        <w:rPr>
          <w:szCs w:val="21"/>
        </w:rPr>
      </w:pPr>
    </w:p>
    <w:p w14:paraId="6484B897" w14:textId="77777777" w:rsidR="00CF2EE0" w:rsidRPr="00DD3E46" w:rsidRDefault="00CF2EE0" w:rsidP="00CF2EE0">
      <w:pPr>
        <w:rPr>
          <w:szCs w:val="21"/>
        </w:rPr>
      </w:pPr>
    </w:p>
    <w:p w14:paraId="52AA766F" w14:textId="77777777" w:rsidR="00CF2EE0" w:rsidRPr="00DD3E46" w:rsidRDefault="00CF2EE0" w:rsidP="00CF2EE0">
      <w:pPr>
        <w:ind w:firstLineChars="100" w:firstLine="210"/>
        <w:rPr>
          <w:szCs w:val="21"/>
        </w:rPr>
      </w:pPr>
      <w:r w:rsidRPr="00DD3E46">
        <w:rPr>
          <w:szCs w:val="21"/>
        </w:rPr>
        <w:t>相沢アオが</w:t>
      </w:r>
      <w:r w:rsidRPr="00DD3E46">
        <w:rPr>
          <w:rFonts w:hint="eastAsia"/>
          <w:szCs w:val="21"/>
        </w:rPr>
        <w:t>イスダス文明探検隊の誕生から脈々と受け継がれるこの社会実験の</w:t>
      </w:r>
      <w:r w:rsidRPr="00DD3E46">
        <w:rPr>
          <w:szCs w:val="21"/>
        </w:rPr>
        <w:t>流れに深く関わるようになったのは、家族の事情が背中を押したからだ。</w:t>
      </w:r>
      <w:r w:rsidRPr="00DD3E46">
        <w:rPr>
          <w:rFonts w:hint="eastAsia"/>
          <w:szCs w:val="21"/>
        </w:rPr>
        <w:t>アオの家の近くに住む一人暮らしの</w:t>
      </w:r>
      <w:r w:rsidRPr="00DD3E46">
        <w:rPr>
          <w:szCs w:val="21"/>
        </w:rPr>
        <w:t>祖母は</w:t>
      </w:r>
      <w:r w:rsidRPr="00DD3E46">
        <w:rPr>
          <w:rFonts w:hint="eastAsia"/>
          <w:szCs w:val="21"/>
        </w:rPr>
        <w:t>、腰を悪くしたため、よく</w:t>
      </w:r>
      <w:r w:rsidRPr="00DD3E46">
        <w:rPr>
          <w:szCs w:val="21"/>
        </w:rPr>
        <w:t>駅前のクリニックに通</w:t>
      </w:r>
      <w:r w:rsidRPr="00DD3E46">
        <w:rPr>
          <w:rFonts w:hint="eastAsia"/>
          <w:szCs w:val="21"/>
        </w:rPr>
        <w:t>っていた</w:t>
      </w:r>
      <w:r w:rsidRPr="00DD3E46">
        <w:rPr>
          <w:szCs w:val="21"/>
        </w:rPr>
        <w:t>。</w:t>
      </w:r>
      <w:r w:rsidRPr="00DD3E46">
        <w:rPr>
          <w:rFonts w:hint="eastAsia"/>
          <w:szCs w:val="21"/>
        </w:rPr>
        <w:t>その</w:t>
      </w:r>
      <w:r w:rsidRPr="00DD3E46">
        <w:rPr>
          <w:szCs w:val="21"/>
        </w:rPr>
        <w:t>階段が</w:t>
      </w:r>
      <w:r w:rsidRPr="00DD3E46">
        <w:rPr>
          <w:rFonts w:hint="eastAsia"/>
          <w:szCs w:val="21"/>
        </w:rPr>
        <w:t>特に</w:t>
      </w:r>
      <w:r w:rsidRPr="00DD3E46">
        <w:rPr>
          <w:szCs w:val="21"/>
        </w:rPr>
        <w:t>つら</w:t>
      </w:r>
      <w:r w:rsidRPr="00DD3E46">
        <w:rPr>
          <w:rFonts w:hint="eastAsia"/>
          <w:szCs w:val="21"/>
        </w:rPr>
        <w:t>くなる</w:t>
      </w:r>
      <w:r w:rsidRPr="00DD3E46">
        <w:rPr>
          <w:szCs w:val="21"/>
        </w:rPr>
        <w:t>日は、</w:t>
      </w:r>
      <w:r w:rsidRPr="00DD3E46">
        <w:rPr>
          <w:rFonts w:hint="eastAsia"/>
          <w:szCs w:val="21"/>
        </w:rPr>
        <w:t>祖母は歩道の</w:t>
      </w:r>
      <w:r w:rsidRPr="00DD3E46">
        <w:rPr>
          <w:szCs w:val="21"/>
        </w:rPr>
        <w:t>椅子で一息つき、見知らぬ誰かと季節の話をした。</w:t>
      </w:r>
      <w:r w:rsidRPr="00DD3E46">
        <w:rPr>
          <w:rFonts w:hint="eastAsia"/>
          <w:szCs w:val="21"/>
        </w:rPr>
        <w:t>そんなことがある日の</w:t>
      </w:r>
      <w:r w:rsidRPr="00DD3E46">
        <w:rPr>
          <w:szCs w:val="21"/>
        </w:rPr>
        <w:t>祖母の頬</w:t>
      </w:r>
      <w:r w:rsidRPr="00DD3E46">
        <w:rPr>
          <w:rFonts w:hint="eastAsia"/>
          <w:szCs w:val="21"/>
        </w:rPr>
        <w:t>には</w:t>
      </w:r>
      <w:r w:rsidRPr="00DD3E46">
        <w:rPr>
          <w:szCs w:val="21"/>
        </w:rPr>
        <w:t>、</w:t>
      </w:r>
      <w:r w:rsidRPr="00DD3E46">
        <w:rPr>
          <w:rFonts w:hint="eastAsia"/>
          <w:szCs w:val="21"/>
        </w:rPr>
        <w:t>きまって</w:t>
      </w:r>
      <w:r w:rsidRPr="00DD3E46">
        <w:rPr>
          <w:szCs w:val="21"/>
        </w:rPr>
        <w:t>赤みが差していた</w:t>
      </w:r>
      <w:r w:rsidRPr="00DD3E46">
        <w:rPr>
          <w:rFonts w:hint="eastAsia"/>
          <w:szCs w:val="21"/>
        </w:rPr>
        <w:t>ことをアオはよく覚えていた</w:t>
      </w:r>
      <w:r w:rsidRPr="00DD3E46">
        <w:rPr>
          <w:szCs w:val="21"/>
        </w:rPr>
        <w:t>。</w:t>
      </w:r>
    </w:p>
    <w:p w14:paraId="708E6AA5" w14:textId="77777777" w:rsidR="00CF2EE0" w:rsidRPr="00DD3E46" w:rsidRDefault="00CF2EE0" w:rsidP="00CF2EE0">
      <w:pPr>
        <w:ind w:firstLineChars="100" w:firstLine="210"/>
        <w:rPr>
          <w:szCs w:val="21"/>
        </w:rPr>
      </w:pPr>
      <w:r w:rsidRPr="00DD3E46">
        <w:rPr>
          <w:rFonts w:hint="eastAsia"/>
          <w:szCs w:val="21"/>
        </w:rPr>
        <w:t>また、市内の</w:t>
      </w:r>
      <w:r w:rsidRPr="00DD3E46">
        <w:rPr>
          <w:szCs w:val="21"/>
        </w:rPr>
        <w:t>叔母の定食屋は、2040年と45年に発生した二度の巨大地震後の物流の乱れで、仕入れに苦しんでいた。「少しでいい、街の中で育てられたら</w:t>
      </w:r>
      <w:r w:rsidRPr="00DD3E46">
        <w:rPr>
          <w:rFonts w:hint="eastAsia"/>
          <w:szCs w:val="21"/>
        </w:rPr>
        <w:t>楽になる</w:t>
      </w:r>
      <w:r w:rsidRPr="00DD3E46">
        <w:rPr>
          <w:szCs w:val="21"/>
        </w:rPr>
        <w:t>」。その言葉は、アオの胸に残った。</w:t>
      </w:r>
    </w:p>
    <w:p w14:paraId="229E327B" w14:textId="77777777" w:rsidR="00CF2EE0" w:rsidRPr="00DD3E46" w:rsidRDefault="00CF2EE0" w:rsidP="00CF2EE0">
      <w:pPr>
        <w:ind w:firstLineChars="200" w:firstLine="420"/>
        <w:rPr>
          <w:szCs w:val="21"/>
        </w:rPr>
      </w:pPr>
      <w:r w:rsidRPr="00DD3E46">
        <w:rPr>
          <w:rFonts w:hint="eastAsia"/>
          <w:szCs w:val="21"/>
        </w:rPr>
        <w:t>そして2047年、現在</w:t>
      </w:r>
      <w:r w:rsidRPr="00DD3E46">
        <w:rPr>
          <w:szCs w:val="21"/>
        </w:rPr>
        <w:t>は長岡造形大学</w:t>
      </w:r>
      <w:r w:rsidRPr="00DD3E46">
        <w:rPr>
          <w:rFonts w:hint="eastAsia"/>
          <w:szCs w:val="21"/>
        </w:rPr>
        <w:t>に在籍する</w:t>
      </w:r>
      <w:r w:rsidRPr="00DD3E46">
        <w:rPr>
          <w:szCs w:val="21"/>
        </w:rPr>
        <w:t>4年</w:t>
      </w:r>
      <w:r w:rsidRPr="00DD3E46">
        <w:rPr>
          <w:rFonts w:hint="eastAsia"/>
          <w:szCs w:val="21"/>
        </w:rPr>
        <w:t>生</w:t>
      </w:r>
      <w:r w:rsidRPr="00DD3E46">
        <w:rPr>
          <w:szCs w:val="21"/>
        </w:rPr>
        <w:t>（まちづくり専攻）</w:t>
      </w:r>
      <w:r w:rsidRPr="00DD3E46">
        <w:rPr>
          <w:rFonts w:hint="eastAsia"/>
          <w:szCs w:val="21"/>
        </w:rPr>
        <w:t>だ</w:t>
      </w:r>
      <w:r w:rsidRPr="00DD3E46">
        <w:rPr>
          <w:szCs w:val="21"/>
        </w:rPr>
        <w:t>。</w:t>
      </w:r>
      <w:r w:rsidRPr="00DD3E46">
        <w:rPr>
          <w:rFonts w:hint="eastAsia"/>
          <w:szCs w:val="21"/>
        </w:rPr>
        <w:t>性分を紹介するなら、何事もとりあえず挑戦してみるタイプといったところ。</w:t>
      </w:r>
      <w:r w:rsidRPr="00DD3E46">
        <w:rPr>
          <w:szCs w:val="21"/>
        </w:rPr>
        <w:t>臨機応変だが詰めが</w:t>
      </w:r>
      <w:r w:rsidRPr="00DD3E46">
        <w:rPr>
          <w:szCs w:val="21"/>
        </w:rPr>
        <w:lastRenderedPageBreak/>
        <w:t>甘いところがあ</w:t>
      </w:r>
      <w:r w:rsidRPr="00DD3E46">
        <w:rPr>
          <w:rFonts w:hint="eastAsia"/>
          <w:szCs w:val="21"/>
        </w:rPr>
        <w:t>るという特性も自覚している。アオは、そんな祖母と叔母を見て、大学生活で更にこの街を良くするための何かを探していた。</w:t>
      </w:r>
    </w:p>
    <w:p w14:paraId="2A0359F3" w14:textId="77777777" w:rsidR="00CF2EE0" w:rsidRPr="00DD3E46" w:rsidRDefault="00CF2EE0" w:rsidP="00CF2EE0">
      <w:pPr>
        <w:ind w:firstLineChars="200" w:firstLine="420"/>
        <w:rPr>
          <w:szCs w:val="21"/>
        </w:rPr>
      </w:pPr>
    </w:p>
    <w:p w14:paraId="5D9E7AC5" w14:textId="77777777" w:rsidR="00CF2EE0" w:rsidRPr="00DD3E46" w:rsidRDefault="00CF2EE0" w:rsidP="00CF2EE0">
      <w:pPr>
        <w:rPr>
          <w:szCs w:val="21"/>
        </w:rPr>
      </w:pPr>
      <w:r w:rsidRPr="00DD3E46">
        <w:rPr>
          <w:szCs w:val="21"/>
        </w:rPr>
        <w:t xml:space="preserve">　</w:t>
      </w:r>
      <w:r w:rsidRPr="00DD3E46">
        <w:rPr>
          <w:rFonts w:hint="eastAsia"/>
          <w:szCs w:val="21"/>
        </w:rPr>
        <w:t>そんなとき、加瀬リンに出会った。</w:t>
      </w:r>
      <w:r w:rsidRPr="00DD3E46">
        <w:rPr>
          <w:szCs w:val="21"/>
        </w:rPr>
        <w:t>リンと初めて長く話したのも、</w:t>
      </w:r>
      <w:r w:rsidRPr="00DD3E46">
        <w:rPr>
          <w:rFonts w:hint="eastAsia"/>
          <w:szCs w:val="21"/>
        </w:rPr>
        <w:t>イスダス文明のイスの上</w:t>
      </w:r>
      <w:r w:rsidRPr="00DD3E46">
        <w:rPr>
          <w:szCs w:val="21"/>
        </w:rPr>
        <w:t>だった。</w:t>
      </w:r>
    </w:p>
    <w:p w14:paraId="23D8B9F3" w14:textId="77777777" w:rsidR="00CF2EE0" w:rsidRPr="00DD3E46" w:rsidRDefault="00CF2EE0" w:rsidP="00CF2EE0">
      <w:pPr>
        <w:ind w:firstLineChars="100" w:firstLine="210"/>
        <w:rPr>
          <w:szCs w:val="21"/>
        </w:rPr>
      </w:pPr>
      <w:r w:rsidRPr="00DD3E46">
        <w:rPr>
          <w:rFonts w:hint="eastAsia"/>
          <w:szCs w:val="21"/>
        </w:rPr>
        <w:t>いつものように駅前を家に向かって歩いている途中、イスに座るひとりの女性を見かけた。涼しい顔をしてキーボードを叩き、なにかミニチュアの水槽のようなものを手にもつ彼女がなんとなく気になり、アオは「手に持っているものは、水槽？ですか？」と、声をかけた。するとその女性はその問いかけに丁寧に応じてくれた。「そうです。自作しました。」</w:t>
      </w:r>
    </w:p>
    <w:p w14:paraId="4C6265B6" w14:textId="77777777" w:rsidR="00CF2EE0" w:rsidRPr="00DD3E46" w:rsidRDefault="00CF2EE0" w:rsidP="00CF2EE0">
      <w:pPr>
        <w:ind w:firstLineChars="100" w:firstLine="210"/>
        <w:rPr>
          <w:szCs w:val="21"/>
        </w:rPr>
      </w:pPr>
      <w:r w:rsidRPr="00DD3E46">
        <w:rPr>
          <w:rFonts w:hint="eastAsia"/>
          <w:szCs w:val="21"/>
        </w:rPr>
        <w:t>そうして話していくうちに分かったことだが、その学生</w:t>
      </w:r>
      <w:r w:rsidRPr="00DD3E46">
        <w:rPr>
          <w:szCs w:val="21"/>
        </w:rPr>
        <w:t>――</w:t>
      </w:r>
      <w:r w:rsidRPr="00DD3E46">
        <w:rPr>
          <w:rFonts w:hint="eastAsia"/>
          <w:szCs w:val="21"/>
        </w:rPr>
        <w:t>リンが手に持っていた水槽のようなものは、どうやらアクアポニックスという農業に使用される水槽のプロトタイプらしい。アクアポニックスというはじめて聞く単語を皮切りに会話をしていると、リンについても色々と分かってきた。出身は東京都世田谷区で、大学進学と同時に単身長岡に来たらしい。</w:t>
      </w:r>
      <w:r w:rsidRPr="00DD3E46">
        <w:rPr>
          <w:szCs w:val="21"/>
        </w:rPr>
        <w:t>リンは長岡技術科学大学</w:t>
      </w:r>
      <w:r w:rsidRPr="00DD3E46">
        <w:rPr>
          <w:rFonts w:hint="eastAsia"/>
          <w:szCs w:val="21"/>
        </w:rPr>
        <w:t>で</w:t>
      </w:r>
      <w:r w:rsidRPr="00DD3E46">
        <w:rPr>
          <w:szCs w:val="21"/>
        </w:rPr>
        <w:t>生物</w:t>
      </w:r>
      <w:r w:rsidRPr="00DD3E46">
        <w:rPr>
          <w:rFonts w:hint="eastAsia"/>
          <w:szCs w:val="21"/>
        </w:rPr>
        <w:t>科学を専攻している４年生、同級生だった。彼女はその</w:t>
      </w:r>
      <w:r w:rsidRPr="00DD3E46">
        <w:rPr>
          <w:szCs w:val="21"/>
        </w:rPr>
        <w:t>アクアポニックス</w:t>
      </w:r>
      <w:r w:rsidRPr="00DD3E46">
        <w:rPr>
          <w:rFonts w:hint="eastAsia"/>
          <w:szCs w:val="21"/>
        </w:rPr>
        <w:t>というも</w:t>
      </w:r>
      <w:r w:rsidRPr="00DD3E46">
        <w:rPr>
          <w:szCs w:val="21"/>
        </w:rPr>
        <w:t>の</w:t>
      </w:r>
      <w:r w:rsidRPr="00DD3E46">
        <w:rPr>
          <w:rFonts w:hint="eastAsia"/>
          <w:szCs w:val="21"/>
        </w:rPr>
        <w:t>に興味をもって研究しているらしく、駅前でその実験を行うための準備</w:t>
      </w:r>
      <w:r w:rsidRPr="00DD3E46">
        <w:rPr>
          <w:szCs w:val="21"/>
        </w:rPr>
        <w:t>を進めている</w:t>
      </w:r>
      <w:r w:rsidRPr="00DD3E46">
        <w:rPr>
          <w:rFonts w:hint="eastAsia"/>
          <w:szCs w:val="21"/>
        </w:rPr>
        <w:t>らしい</w:t>
      </w:r>
      <w:r w:rsidRPr="00DD3E46">
        <w:rPr>
          <w:szCs w:val="21"/>
        </w:rPr>
        <w:t>。</w:t>
      </w:r>
      <w:r w:rsidRPr="00DD3E46">
        <w:rPr>
          <w:rFonts w:hint="eastAsia"/>
          <w:szCs w:val="21"/>
        </w:rPr>
        <w:t>どんな場所にどのように水槽を配置しようか、今日はその確認にきたようだ。</w:t>
      </w:r>
    </w:p>
    <w:p w14:paraId="75E4C710" w14:textId="77777777" w:rsidR="00CF2EE0" w:rsidRPr="00DD3E46" w:rsidRDefault="00CF2EE0" w:rsidP="00CF2EE0">
      <w:pPr>
        <w:ind w:firstLineChars="200" w:firstLine="420"/>
        <w:rPr>
          <w:szCs w:val="21"/>
        </w:rPr>
      </w:pPr>
      <w:r w:rsidRPr="00DD3E46">
        <w:rPr>
          <w:rFonts w:hint="eastAsia"/>
          <w:szCs w:val="21"/>
        </w:rPr>
        <w:t>アクアポニックスは</w:t>
      </w:r>
      <w:r w:rsidRPr="00DD3E46">
        <w:rPr>
          <w:szCs w:val="21"/>
        </w:rPr>
        <w:t>――魚が出す</w:t>
      </w:r>
      <w:r w:rsidRPr="00DD3E46">
        <w:rPr>
          <w:rFonts w:hint="eastAsia"/>
          <w:szCs w:val="21"/>
        </w:rPr>
        <w:t>排泄物を水中のバクテリアが植物の栄養素に分解し、その栄養素で植物が育つ。そして、植物が自然のろ過フィルターの役割を果たして水が浄化されて水槽に戻る</w:t>
      </w:r>
      <w:r w:rsidRPr="00DD3E46">
        <w:rPr>
          <w:szCs w:val="21"/>
        </w:rPr>
        <w:t>――水を無駄にせず、土を使わずに育てる循環</w:t>
      </w:r>
      <w:r w:rsidRPr="00DD3E46">
        <w:rPr>
          <w:rFonts w:hint="eastAsia"/>
          <w:szCs w:val="21"/>
        </w:rPr>
        <w:t>農業</w:t>
      </w:r>
      <w:r w:rsidRPr="00DD3E46">
        <w:rPr>
          <w:szCs w:val="21"/>
        </w:rPr>
        <w:t>の仕組み</w:t>
      </w:r>
      <w:r w:rsidRPr="00DD3E46">
        <w:rPr>
          <w:rFonts w:hint="eastAsia"/>
          <w:szCs w:val="21"/>
        </w:rPr>
        <w:t>らしい</w:t>
      </w:r>
      <w:r w:rsidRPr="00DD3E46">
        <w:rPr>
          <w:szCs w:val="21"/>
        </w:rPr>
        <w:t>。</w:t>
      </w:r>
      <w:r w:rsidRPr="00DD3E46">
        <w:rPr>
          <w:rFonts w:hint="eastAsia"/>
          <w:szCs w:val="21"/>
        </w:rPr>
        <w:t>なんだか難しくてあまりよく分からなかったが、つまりはそんなところだろう。リンとの会話中、ふと目を横にやると、彼女の空中投影型タブレット端末が目に入った。その例のアクアポニックスについて、</w:t>
      </w:r>
      <w:r w:rsidRPr="00DD3E46">
        <w:rPr>
          <w:szCs w:val="21"/>
        </w:rPr>
        <w:t>彼女は</w:t>
      </w:r>
      <w:r w:rsidRPr="00DD3E46">
        <w:rPr>
          <w:rFonts w:hint="eastAsia"/>
          <w:szCs w:val="21"/>
        </w:rPr>
        <w:t>端末</w:t>
      </w:r>
      <w:r w:rsidRPr="00DD3E46">
        <w:rPr>
          <w:szCs w:val="21"/>
        </w:rPr>
        <w:t>の端に「見守れる仕組み」と</w:t>
      </w:r>
      <w:r w:rsidRPr="00DD3E46">
        <w:rPr>
          <w:rFonts w:hint="eastAsia"/>
          <w:szCs w:val="21"/>
        </w:rPr>
        <w:t>赤文字で</w:t>
      </w:r>
      <w:r w:rsidRPr="00DD3E46">
        <w:rPr>
          <w:szCs w:val="21"/>
        </w:rPr>
        <w:t>書き</w:t>
      </w:r>
      <w:r w:rsidRPr="00DD3E46">
        <w:rPr>
          <w:rFonts w:hint="eastAsia"/>
          <w:szCs w:val="21"/>
        </w:rPr>
        <w:t>込んでいた</w:t>
      </w:r>
      <w:r w:rsidRPr="00DD3E46">
        <w:rPr>
          <w:szCs w:val="21"/>
        </w:rPr>
        <w:t>。</w:t>
      </w:r>
    </w:p>
    <w:p w14:paraId="64B5A9BF" w14:textId="77777777" w:rsidR="00CF2EE0" w:rsidRPr="00DD3E46" w:rsidRDefault="00CF2EE0" w:rsidP="00CF2EE0">
      <w:pPr>
        <w:rPr>
          <w:szCs w:val="21"/>
        </w:rPr>
      </w:pPr>
      <w:r w:rsidRPr="00DD3E46">
        <w:rPr>
          <w:szCs w:val="21"/>
        </w:rPr>
        <w:t xml:space="preserve">　「見守れる――？」アオは</w:t>
      </w:r>
      <w:r w:rsidRPr="00DD3E46">
        <w:rPr>
          <w:rFonts w:hint="eastAsia"/>
          <w:szCs w:val="21"/>
        </w:rPr>
        <w:t>さっきの</w:t>
      </w:r>
      <w:r w:rsidRPr="00DD3E46">
        <w:rPr>
          <w:szCs w:val="21"/>
        </w:rPr>
        <w:t>その</w:t>
      </w:r>
      <w:r w:rsidRPr="00DD3E46">
        <w:rPr>
          <w:rFonts w:hint="eastAsia"/>
          <w:szCs w:val="21"/>
        </w:rPr>
        <w:t>メモ</w:t>
      </w:r>
      <w:r w:rsidRPr="00DD3E46">
        <w:rPr>
          <w:szCs w:val="21"/>
        </w:rPr>
        <w:t>が気になった。</w:t>
      </w:r>
      <w:r w:rsidRPr="00DD3E46">
        <w:rPr>
          <w:rFonts w:hint="eastAsia"/>
          <w:szCs w:val="21"/>
        </w:rPr>
        <w:t>まるで保育施設かなにかのような、柔和な雰囲気に感じ取れた。そのときふと思い出した。アオが高校時代、頻繁に参加していたボランティアの地域活性化プログラムで、特に優しくしてくれた先生、いわば恩師の言葉だ。「どんなに良いものでも、枠組みをつくる</w:t>
      </w:r>
      <w:r w:rsidRPr="00DD3E46">
        <w:rPr>
          <w:szCs w:val="21"/>
        </w:rPr>
        <w:t>だけでは街に根づかない。</w:t>
      </w:r>
      <w:r w:rsidRPr="00DD3E46">
        <w:rPr>
          <w:rFonts w:hint="eastAsia"/>
          <w:szCs w:val="21"/>
        </w:rPr>
        <w:t>行政も</w:t>
      </w:r>
      <w:r w:rsidRPr="00DD3E46">
        <w:rPr>
          <w:szCs w:val="21"/>
        </w:rPr>
        <w:t>市民</w:t>
      </w:r>
      <w:r w:rsidRPr="00DD3E46">
        <w:rPr>
          <w:rFonts w:hint="eastAsia"/>
          <w:szCs w:val="21"/>
        </w:rPr>
        <w:t>も全員が</w:t>
      </w:r>
      <w:r w:rsidRPr="00DD3E46">
        <w:rPr>
          <w:szCs w:val="21"/>
        </w:rPr>
        <w:t>関わり</w:t>
      </w:r>
      <w:r w:rsidRPr="00DD3E46">
        <w:rPr>
          <w:rFonts w:hint="eastAsia"/>
          <w:szCs w:val="21"/>
        </w:rPr>
        <w:t>、</w:t>
      </w:r>
      <w:r w:rsidRPr="00DD3E46">
        <w:rPr>
          <w:szCs w:val="21"/>
        </w:rPr>
        <w:t>支え</w:t>
      </w:r>
      <w:r w:rsidRPr="00DD3E46">
        <w:rPr>
          <w:rFonts w:hint="eastAsia"/>
          <w:szCs w:val="21"/>
        </w:rPr>
        <w:t>合う</w:t>
      </w:r>
      <w:r w:rsidRPr="00DD3E46">
        <w:rPr>
          <w:szCs w:val="21"/>
        </w:rPr>
        <w:t>。誰かが離れたら、別の誰かが近づく。その体制</w:t>
      </w:r>
      <w:r w:rsidRPr="00DD3E46">
        <w:rPr>
          <w:rFonts w:hint="eastAsia"/>
          <w:szCs w:val="21"/>
        </w:rPr>
        <w:t>を設計すればこの街はさらに豊かになると私は思うんだ</w:t>
      </w:r>
      <w:r w:rsidRPr="00DD3E46">
        <w:rPr>
          <w:szCs w:val="21"/>
        </w:rPr>
        <w:t>。</w:t>
      </w:r>
      <w:r w:rsidRPr="00DD3E46">
        <w:rPr>
          <w:rFonts w:hint="eastAsia"/>
          <w:szCs w:val="21"/>
        </w:rPr>
        <w:t>」と、そんなことを言っていた。恩師の言葉と、現状を思い起こす。</w:t>
      </w:r>
    </w:p>
    <w:p w14:paraId="283DE4D2" w14:textId="77777777" w:rsidR="00CF2EE0" w:rsidRPr="00DD3E46" w:rsidRDefault="00CF2EE0" w:rsidP="00CF2EE0">
      <w:pPr>
        <w:rPr>
          <w:szCs w:val="21"/>
        </w:rPr>
      </w:pPr>
      <w:r w:rsidRPr="00DD3E46">
        <w:rPr>
          <w:rFonts w:hint="eastAsia"/>
          <w:szCs w:val="21"/>
        </w:rPr>
        <w:t>アクアポニックス</w:t>
      </w:r>
      <w:r w:rsidRPr="00DD3E46">
        <w:rPr>
          <w:szCs w:val="21"/>
        </w:rPr>
        <w:t>…</w:t>
      </w:r>
      <w:r w:rsidRPr="00DD3E46">
        <w:rPr>
          <w:rFonts w:hint="eastAsia"/>
          <w:szCs w:val="21"/>
        </w:rPr>
        <w:t>イスダス文明</w:t>
      </w:r>
      <w:r w:rsidRPr="00DD3E46">
        <w:rPr>
          <w:szCs w:val="21"/>
        </w:rPr>
        <w:t>…</w:t>
      </w:r>
      <w:r w:rsidRPr="00DD3E46">
        <w:rPr>
          <w:rFonts w:hint="eastAsia"/>
          <w:szCs w:val="21"/>
        </w:rPr>
        <w:t>。見守れる仕組み。</w:t>
      </w:r>
    </w:p>
    <w:p w14:paraId="69801D5C" w14:textId="77777777" w:rsidR="00CF2EE0" w:rsidRPr="00DD3E46" w:rsidRDefault="00CF2EE0" w:rsidP="00CF2EE0">
      <w:pPr>
        <w:rPr>
          <w:szCs w:val="21"/>
        </w:rPr>
      </w:pPr>
      <w:r w:rsidRPr="00DD3E46">
        <w:rPr>
          <w:rFonts w:hint="eastAsia"/>
          <w:szCs w:val="21"/>
        </w:rPr>
        <w:t>市民みんなアクアポニックスを行う仕組みをつくるんだ！エコな農業で地元の野菜も生産できる。それをみんなで行えば、更にコミュニティも生まれる。祖母と叔母の事情にもプラスに働く。</w:t>
      </w:r>
    </w:p>
    <w:p w14:paraId="72F340CA" w14:textId="77777777" w:rsidR="00CF2EE0" w:rsidRPr="00DD3E46" w:rsidRDefault="00CF2EE0" w:rsidP="00CF2EE0">
      <w:pPr>
        <w:ind w:firstLineChars="100" w:firstLine="210"/>
        <w:rPr>
          <w:szCs w:val="21"/>
        </w:rPr>
      </w:pPr>
      <w:r w:rsidRPr="00DD3E46">
        <w:rPr>
          <w:rFonts w:hint="eastAsia"/>
          <w:szCs w:val="21"/>
        </w:rPr>
        <w:t>探していたなにかは、「</w:t>
      </w:r>
      <w:r w:rsidRPr="00DD3E46">
        <w:rPr>
          <w:szCs w:val="21"/>
        </w:rPr>
        <w:t>これだ…！</w:t>
      </w:r>
      <w:r w:rsidRPr="00DD3E46">
        <w:rPr>
          <w:rFonts w:hint="eastAsia"/>
          <w:szCs w:val="21"/>
        </w:rPr>
        <w:t>」</w:t>
      </w:r>
      <w:r w:rsidRPr="00DD3E46">
        <w:rPr>
          <w:szCs w:val="21"/>
        </w:rPr>
        <w:t>アオは直感した。</w:t>
      </w:r>
    </w:p>
    <w:p w14:paraId="79097493" w14:textId="77777777" w:rsidR="00CF2EE0" w:rsidRPr="00DD3E46" w:rsidRDefault="00CF2EE0" w:rsidP="00CF2EE0">
      <w:pPr>
        <w:rPr>
          <w:szCs w:val="21"/>
        </w:rPr>
      </w:pPr>
      <w:r w:rsidRPr="00DD3E46">
        <w:rPr>
          <w:szCs w:val="21"/>
        </w:rPr>
        <w:t xml:space="preserve">　アオは</w:t>
      </w:r>
      <w:r w:rsidRPr="00DD3E46">
        <w:rPr>
          <w:rFonts w:hint="eastAsia"/>
          <w:szCs w:val="21"/>
        </w:rPr>
        <w:t>その場で</w:t>
      </w:r>
      <w:r w:rsidRPr="00DD3E46">
        <w:rPr>
          <w:szCs w:val="21"/>
        </w:rPr>
        <w:t>リンに協力を申し出</w:t>
      </w:r>
      <w:r w:rsidRPr="00DD3E46">
        <w:rPr>
          <w:rFonts w:hint="eastAsia"/>
          <w:szCs w:val="21"/>
        </w:rPr>
        <w:t>た</w:t>
      </w:r>
      <w:r w:rsidRPr="00DD3E46">
        <w:rPr>
          <w:szCs w:val="21"/>
        </w:rPr>
        <w:t>。</w:t>
      </w:r>
      <w:r w:rsidRPr="00DD3E46">
        <w:rPr>
          <w:rFonts w:hint="eastAsia"/>
          <w:szCs w:val="21"/>
        </w:rPr>
        <w:t>「このアクアポニックスを主軸にした、まちづく</w:t>
      </w:r>
      <w:r w:rsidRPr="00DD3E46">
        <w:rPr>
          <w:rFonts w:hint="eastAsia"/>
          <w:szCs w:val="21"/>
        </w:rPr>
        <w:lastRenderedPageBreak/>
        <w:t>りがしたい！色んな雑用もやるから、一緒に実験をしない？」。</w:t>
      </w:r>
    </w:p>
    <w:p w14:paraId="7ACA1A85" w14:textId="77777777" w:rsidR="00CF2EE0" w:rsidRPr="00DD3E46" w:rsidRDefault="00CF2EE0" w:rsidP="00CF2EE0">
      <w:pPr>
        <w:rPr>
          <w:szCs w:val="21"/>
        </w:rPr>
      </w:pPr>
      <w:r w:rsidRPr="00DD3E46">
        <w:rPr>
          <w:rFonts w:hint="eastAsia"/>
          <w:szCs w:val="21"/>
        </w:rPr>
        <w:t>「本当。私の研究もやりやすくなる。」「ぜひ」と、リンが応じた。こうして存外すんなりと、ふたりのタッグは結成された。オファーを受けて大袈裟なくらいアオが喜んでいると、リンが笑った。</w:t>
      </w:r>
    </w:p>
    <w:p w14:paraId="3668488B" w14:textId="77777777" w:rsidR="00CF2EE0" w:rsidRPr="00DD3E46" w:rsidRDefault="00CF2EE0" w:rsidP="00CF2EE0">
      <w:pPr>
        <w:rPr>
          <w:szCs w:val="21"/>
        </w:rPr>
      </w:pPr>
      <w:r w:rsidRPr="00DD3E46">
        <w:rPr>
          <w:rFonts w:hint="eastAsia"/>
          <w:szCs w:val="21"/>
        </w:rPr>
        <w:t>「相沢さんって変わった人だね」。はじめて彼女の笑顔を見た。</w:t>
      </w:r>
    </w:p>
    <w:p w14:paraId="59B3C972" w14:textId="77777777" w:rsidR="00CF2EE0" w:rsidRPr="00DD3E46" w:rsidRDefault="00CF2EE0" w:rsidP="00CF2EE0">
      <w:pPr>
        <w:rPr>
          <w:szCs w:val="21"/>
        </w:rPr>
      </w:pPr>
    </w:p>
    <w:p w14:paraId="61440928" w14:textId="77777777" w:rsidR="00CF2EE0" w:rsidRPr="00DD3E46" w:rsidRDefault="00CF2EE0" w:rsidP="00CF2EE0">
      <w:pPr>
        <w:rPr>
          <w:szCs w:val="21"/>
        </w:rPr>
      </w:pPr>
      <w:r w:rsidRPr="00DD3E46">
        <w:rPr>
          <w:rFonts w:hint="eastAsia"/>
          <w:szCs w:val="21"/>
        </w:rPr>
        <w:t>そしてその週に、早速ふたりは動き出した。やりたいことはすぐ実行するアオ、研究熱心なリン。お互いの理解はまだ浅いが、向いている方向と熱量は似通っていた。</w:t>
      </w:r>
    </w:p>
    <w:p w14:paraId="0A202F35" w14:textId="77777777" w:rsidR="00CF2EE0" w:rsidRPr="00DD3E46" w:rsidRDefault="00CF2EE0" w:rsidP="00CF2EE0">
      <w:pPr>
        <w:rPr>
          <w:szCs w:val="21"/>
        </w:rPr>
      </w:pPr>
      <w:r w:rsidRPr="00DD3E46">
        <w:rPr>
          <w:szCs w:val="21"/>
        </w:rPr>
        <w:t>まず</w:t>
      </w:r>
      <w:r w:rsidRPr="00DD3E46">
        <w:rPr>
          <w:rFonts w:hint="eastAsia"/>
          <w:szCs w:val="21"/>
        </w:rPr>
        <w:t>ふたり</w:t>
      </w:r>
      <w:r w:rsidRPr="00DD3E46">
        <w:rPr>
          <w:szCs w:val="21"/>
        </w:rPr>
        <w:t>は</w:t>
      </w:r>
      <w:r w:rsidRPr="00DD3E46">
        <w:rPr>
          <w:rFonts w:hint="eastAsia"/>
          <w:szCs w:val="21"/>
        </w:rPr>
        <w:t>アオの高校時代の恩師</w:t>
      </w:r>
      <w:r w:rsidRPr="00DD3E46">
        <w:rPr>
          <w:szCs w:val="21"/>
        </w:rPr>
        <w:t>――水谷ソウタの仲介で</w:t>
      </w:r>
      <w:r w:rsidRPr="00DD3E46">
        <w:rPr>
          <w:rFonts w:hint="eastAsia"/>
          <w:szCs w:val="21"/>
        </w:rPr>
        <w:t>長岡におけるアクアポニックスのパイオニア、</w:t>
      </w:r>
      <w:r w:rsidRPr="00DD3E46">
        <w:rPr>
          <w:szCs w:val="21"/>
        </w:rPr>
        <w:t>プラントフォームの施設を見学</w:t>
      </w:r>
      <w:r w:rsidRPr="00DD3E46">
        <w:rPr>
          <w:rFonts w:hint="eastAsia"/>
          <w:szCs w:val="21"/>
        </w:rPr>
        <w:t>することになった</w:t>
      </w:r>
      <w:r w:rsidRPr="00DD3E46">
        <w:rPr>
          <w:szCs w:val="21"/>
        </w:rPr>
        <w:t>。</w:t>
      </w:r>
      <w:r w:rsidRPr="00DD3E46">
        <w:rPr>
          <w:rFonts w:hint="eastAsia"/>
          <w:szCs w:val="21"/>
        </w:rPr>
        <w:t>ソウタの紹介でとんとん拍子に進んだ見学では、</w:t>
      </w:r>
      <w:r w:rsidRPr="00DD3E46">
        <w:rPr>
          <w:szCs w:val="21"/>
        </w:rPr>
        <w:t>循環を維持するバクテリア層、センサーの閾値設定、停止時のバックアップ動線</w:t>
      </w:r>
      <w:r w:rsidRPr="00DD3E46">
        <w:rPr>
          <w:rFonts w:hint="eastAsia"/>
          <w:szCs w:val="21"/>
        </w:rPr>
        <w:t>といった実際にアクアポニックスを運用する際の技術的なポイントに触れることができた。リンは心なしか、すこし浮足立っているように見えた。本当にアクアポニックスが好きなんだな。アオはそう感じた。</w:t>
      </w:r>
    </w:p>
    <w:p w14:paraId="0FBFB868" w14:textId="77777777" w:rsidR="00CF2EE0" w:rsidRPr="00DD3E46" w:rsidRDefault="00CF2EE0" w:rsidP="00CF2EE0">
      <w:pPr>
        <w:rPr>
          <w:szCs w:val="21"/>
        </w:rPr>
      </w:pPr>
      <w:r w:rsidRPr="00DD3E46">
        <w:rPr>
          <w:szCs w:val="21"/>
        </w:rPr>
        <w:t xml:space="preserve">　</w:t>
      </w:r>
      <w:r w:rsidRPr="00DD3E46">
        <w:rPr>
          <w:rFonts w:hint="eastAsia"/>
          <w:szCs w:val="21"/>
        </w:rPr>
        <w:t>見学中にふたりに向けて</w:t>
      </w:r>
      <w:r w:rsidRPr="00DD3E46">
        <w:rPr>
          <w:szCs w:val="21"/>
        </w:rPr>
        <w:t>「</w:t>
      </w:r>
      <w:r w:rsidRPr="00DD3E46">
        <w:rPr>
          <w:rFonts w:hint="eastAsia"/>
          <w:szCs w:val="21"/>
        </w:rPr>
        <w:t>イスダス文明の活動</w:t>
      </w:r>
      <w:r w:rsidRPr="00DD3E46">
        <w:rPr>
          <w:szCs w:val="21"/>
        </w:rPr>
        <w:t>で学んだのは、誰でも関われる手順を用意することだよ」とソウタは言った。</w:t>
      </w:r>
      <w:r w:rsidRPr="00DD3E46">
        <w:rPr>
          <w:rFonts w:hint="eastAsia"/>
          <w:szCs w:val="21"/>
        </w:rPr>
        <w:t>学生時代、イスダス文明探検隊員との関係構築や隊長としての行動に苦悩したソウタならではの視点であった。</w:t>
      </w:r>
      <w:r w:rsidRPr="00DD3E46">
        <w:rPr>
          <w:szCs w:val="21"/>
        </w:rPr>
        <w:t>アオは頷いた――</w:t>
      </w:r>
      <w:r w:rsidRPr="00DD3E46">
        <w:rPr>
          <w:rFonts w:hint="eastAsia"/>
          <w:szCs w:val="21"/>
        </w:rPr>
        <w:t>このアクアポニックスを使ったまちづくり。多くが関わるためには、</w:t>
      </w:r>
      <w:r w:rsidRPr="00DD3E46">
        <w:rPr>
          <w:szCs w:val="21"/>
        </w:rPr>
        <w:t>市民と学生、</w:t>
      </w:r>
      <w:r w:rsidRPr="00DD3E46">
        <w:rPr>
          <w:rFonts w:hint="eastAsia"/>
          <w:szCs w:val="21"/>
        </w:rPr>
        <w:t>そして</w:t>
      </w:r>
      <w:r w:rsidRPr="00DD3E46">
        <w:rPr>
          <w:szCs w:val="21"/>
        </w:rPr>
        <w:t>行政</w:t>
      </w:r>
      <w:r w:rsidRPr="00DD3E46">
        <w:rPr>
          <w:rFonts w:hint="eastAsia"/>
          <w:szCs w:val="21"/>
        </w:rPr>
        <w:t>、みんなが</w:t>
      </w:r>
      <w:r w:rsidRPr="00DD3E46">
        <w:rPr>
          <w:szCs w:val="21"/>
        </w:rPr>
        <w:t>同じ</w:t>
      </w:r>
      <w:r w:rsidRPr="00DD3E46">
        <w:rPr>
          <w:rFonts w:hint="eastAsia"/>
          <w:szCs w:val="21"/>
        </w:rPr>
        <w:t>感覚を共有できる</w:t>
      </w:r>
      <w:r w:rsidRPr="00DD3E46">
        <w:rPr>
          <w:szCs w:val="21"/>
        </w:rPr>
        <w:t>設計にしよう、と。</w:t>
      </w:r>
      <w:r w:rsidRPr="00DD3E46">
        <w:rPr>
          <w:rFonts w:hint="eastAsia"/>
          <w:szCs w:val="21"/>
        </w:rPr>
        <w:t>見学後、プラントフォームと懇意にしていたソウタの仲介もあり、同社はアオとリンに</w:t>
      </w:r>
      <w:r w:rsidRPr="00DD3E46">
        <w:rPr>
          <w:szCs w:val="21"/>
        </w:rPr>
        <w:t>、中古センサーの提供と安全講習</w:t>
      </w:r>
      <w:r w:rsidRPr="00DD3E46">
        <w:rPr>
          <w:rFonts w:hint="eastAsia"/>
          <w:szCs w:val="21"/>
        </w:rPr>
        <w:t>など</w:t>
      </w:r>
      <w:r w:rsidRPr="00DD3E46">
        <w:rPr>
          <w:szCs w:val="21"/>
        </w:rPr>
        <w:t>の協力</w:t>
      </w:r>
      <w:r w:rsidRPr="00DD3E46">
        <w:rPr>
          <w:rFonts w:hint="eastAsia"/>
          <w:szCs w:val="21"/>
        </w:rPr>
        <w:t>、そして共にアクアポニックス事業を進める提案まで行ってくれた。</w:t>
      </w:r>
    </w:p>
    <w:p w14:paraId="49123171" w14:textId="77777777" w:rsidR="00CF2EE0" w:rsidRPr="00DD3E46" w:rsidRDefault="00CF2EE0" w:rsidP="00CF2EE0">
      <w:pPr>
        <w:rPr>
          <w:szCs w:val="21"/>
        </w:rPr>
      </w:pPr>
      <w:r w:rsidRPr="00DD3E46">
        <w:rPr>
          <w:rFonts w:hint="eastAsia"/>
          <w:szCs w:val="21"/>
        </w:rPr>
        <w:t>ふたりの熱意が見学中に伝わったのだという。</w:t>
      </w:r>
    </w:p>
    <w:p w14:paraId="59FF96B6" w14:textId="77777777" w:rsidR="00CF2EE0" w:rsidRPr="00DD3E46" w:rsidRDefault="00CF2EE0" w:rsidP="00CF2EE0">
      <w:pPr>
        <w:rPr>
          <w:szCs w:val="21"/>
        </w:rPr>
      </w:pPr>
      <w:r w:rsidRPr="00DD3E46">
        <w:rPr>
          <w:szCs w:val="21"/>
        </w:rPr>
        <w:t xml:space="preserve">　そして、計画は動き出した。</w:t>
      </w:r>
      <w:r w:rsidRPr="00DD3E46">
        <w:rPr>
          <w:rFonts w:hint="eastAsia"/>
          <w:szCs w:val="21"/>
        </w:rPr>
        <w:t>プラントフォームと協力し、市内でも密かにトレンドであったアクアポニックスの流れに乗じて、</w:t>
      </w:r>
      <w:r w:rsidRPr="00DD3E46">
        <w:rPr>
          <w:szCs w:val="21"/>
        </w:rPr>
        <w:t>駅前の片隅と商店街の空き区画、小学校の休眠プールを改修し、アクアポニックスの小さなユニットを</w:t>
      </w:r>
      <w:r w:rsidRPr="00DD3E46">
        <w:rPr>
          <w:rFonts w:hint="eastAsia"/>
          <w:szCs w:val="21"/>
        </w:rPr>
        <w:t>いくつか</w:t>
      </w:r>
      <w:r w:rsidRPr="00DD3E46">
        <w:rPr>
          <w:szCs w:val="21"/>
        </w:rPr>
        <w:t>設置</w:t>
      </w:r>
      <w:r w:rsidRPr="00DD3E46">
        <w:rPr>
          <w:rFonts w:hint="eastAsia"/>
          <w:szCs w:val="21"/>
        </w:rPr>
        <w:t>した</w:t>
      </w:r>
      <w:r w:rsidRPr="00DD3E46">
        <w:rPr>
          <w:szCs w:val="21"/>
        </w:rPr>
        <w:t>。</w:t>
      </w:r>
      <w:r w:rsidRPr="00DD3E46">
        <w:rPr>
          <w:rFonts w:hint="eastAsia"/>
          <w:szCs w:val="21"/>
        </w:rPr>
        <w:t>近隣学生からも協力を集い、プールから</w:t>
      </w:r>
      <w:r w:rsidRPr="00DD3E46">
        <w:rPr>
          <w:szCs w:val="21"/>
        </w:rPr>
        <w:t>は塩素を抜き、配管を循環用に組み替え、上段には根が広がる浅い水路、下段には魚が回遊する槽を据えた。水温・pH・溶存酸素・導電率・硝酸態窒素は</w:t>
      </w:r>
      <w:r w:rsidRPr="00DD3E46">
        <w:rPr>
          <w:rFonts w:hint="eastAsia"/>
          <w:szCs w:val="21"/>
        </w:rPr>
        <w:t>プラントフォームからいただいた中古の</w:t>
      </w:r>
      <w:r w:rsidRPr="00DD3E46">
        <w:rPr>
          <w:szCs w:val="21"/>
        </w:rPr>
        <w:t>センサーで拾い、無線で</w:t>
      </w:r>
      <w:r w:rsidRPr="00DD3E46">
        <w:rPr>
          <w:rFonts w:hint="eastAsia"/>
          <w:szCs w:val="21"/>
        </w:rPr>
        <w:t>各自の空中投影型</w:t>
      </w:r>
      <w:r w:rsidRPr="00DD3E46">
        <w:rPr>
          <w:szCs w:val="21"/>
        </w:rPr>
        <w:t>端末に</w:t>
      </w:r>
      <w:r w:rsidRPr="00DD3E46">
        <w:rPr>
          <w:rFonts w:hint="eastAsia"/>
          <w:szCs w:val="21"/>
        </w:rPr>
        <w:t>共有される</w:t>
      </w:r>
      <w:r w:rsidRPr="00DD3E46">
        <w:rPr>
          <w:szCs w:val="21"/>
        </w:rPr>
        <w:t>。</w:t>
      </w:r>
      <w:r w:rsidRPr="00DD3E46">
        <w:rPr>
          <w:rFonts w:hint="eastAsia"/>
          <w:szCs w:val="21"/>
        </w:rPr>
        <w:t>これで、誰がどこにいても、ユニットの状態を確認することができる。</w:t>
      </w:r>
    </w:p>
    <w:p w14:paraId="3D45BC14" w14:textId="77777777" w:rsidR="00CF2EE0" w:rsidRPr="00DD3E46" w:rsidRDefault="00CF2EE0" w:rsidP="00CF2EE0">
      <w:pPr>
        <w:rPr>
          <w:szCs w:val="21"/>
        </w:rPr>
      </w:pPr>
      <w:r w:rsidRPr="00DD3E46">
        <w:rPr>
          <w:rFonts w:hint="eastAsia"/>
          <w:szCs w:val="21"/>
        </w:rPr>
        <w:t xml:space="preserve">　アクアポニックスの水槽が完成するたび、アオとリンはその良さや固有の魅力について語り合った。とりわけリンは嬉しそうであった。</w:t>
      </w:r>
    </w:p>
    <w:p w14:paraId="374D1DB0" w14:textId="77777777" w:rsidR="00CF2EE0" w:rsidRPr="00DD3E46" w:rsidRDefault="00CF2EE0" w:rsidP="00CF2EE0">
      <w:pPr>
        <w:ind w:firstLineChars="100" w:firstLine="210"/>
        <w:rPr>
          <w:szCs w:val="21"/>
        </w:rPr>
      </w:pPr>
      <w:r w:rsidRPr="00DD3E46">
        <w:rPr>
          <w:rFonts w:hint="eastAsia"/>
          <w:szCs w:val="21"/>
        </w:rPr>
        <w:t>そんなものをいくつもつくっているうちに、長岡市駅前近辺でも、なにやらアクアポニックスユニットをつくっている学生がいる。と知られるようになってきた。</w:t>
      </w:r>
    </w:p>
    <w:p w14:paraId="2478BB49" w14:textId="77777777" w:rsidR="00CF2EE0" w:rsidRPr="00DD3E46" w:rsidRDefault="00CF2EE0" w:rsidP="00CF2EE0">
      <w:pPr>
        <w:ind w:firstLineChars="100" w:firstLine="210"/>
        <w:rPr>
          <w:szCs w:val="21"/>
        </w:rPr>
      </w:pPr>
      <w:r w:rsidRPr="00DD3E46">
        <w:rPr>
          <w:szCs w:val="21"/>
        </w:rPr>
        <w:br/>
      </w:r>
      <w:r w:rsidRPr="00DD3E46">
        <w:rPr>
          <w:rFonts w:hint="eastAsia"/>
          <w:szCs w:val="21"/>
        </w:rPr>
        <w:t xml:space="preserve">　アクアポニックスユニットの本格的な</w:t>
      </w:r>
      <w:r w:rsidRPr="00DD3E46">
        <w:rPr>
          <w:szCs w:val="21"/>
        </w:rPr>
        <w:t>監視運用を担うのがオブザーバー</w:t>
      </w:r>
      <w:r w:rsidRPr="00DD3E46">
        <w:rPr>
          <w:rFonts w:hint="eastAsia"/>
          <w:szCs w:val="21"/>
        </w:rPr>
        <w:t>と呼ばれる人々</w:t>
      </w:r>
      <w:r w:rsidRPr="00DD3E46">
        <w:rPr>
          <w:szCs w:val="21"/>
        </w:rPr>
        <w:t>だ。</w:t>
      </w:r>
      <w:r w:rsidRPr="00DD3E46">
        <w:rPr>
          <w:rFonts w:hint="eastAsia"/>
          <w:szCs w:val="21"/>
        </w:rPr>
        <w:t>プラントフォームが雇用している</w:t>
      </w:r>
      <w:r w:rsidRPr="00DD3E46">
        <w:rPr>
          <w:szCs w:val="21"/>
        </w:rPr>
        <w:t>1stオブザーバー（常駐の専門職）に加え、2ndオブ</w:t>
      </w:r>
      <w:r w:rsidRPr="00DD3E46">
        <w:rPr>
          <w:szCs w:val="21"/>
        </w:rPr>
        <w:lastRenderedPageBreak/>
        <w:t>ザーバー（登録制・非正規）が</w:t>
      </w:r>
      <w:r w:rsidRPr="00DD3E46">
        <w:rPr>
          <w:rFonts w:hint="eastAsia"/>
          <w:szCs w:val="21"/>
        </w:rPr>
        <w:t>監視といった</w:t>
      </w:r>
      <w:r w:rsidRPr="00DD3E46">
        <w:rPr>
          <w:szCs w:val="21"/>
        </w:rPr>
        <w:t>シフトを埋める。遠隔監視と現地対応を切り替え、異常値が出れば</w:t>
      </w:r>
      <w:r w:rsidRPr="00DD3E46">
        <w:rPr>
          <w:rFonts w:hint="eastAsia"/>
          <w:szCs w:val="21"/>
        </w:rPr>
        <w:t>端末に</w:t>
      </w:r>
      <w:r w:rsidRPr="00DD3E46">
        <w:rPr>
          <w:szCs w:val="21"/>
        </w:rPr>
        <w:t>通知が飛ぶ。2ndの多くは、</w:t>
      </w:r>
      <w:r w:rsidRPr="00DD3E46">
        <w:rPr>
          <w:rFonts w:hint="eastAsia"/>
          <w:szCs w:val="21"/>
        </w:rPr>
        <w:t>2045年の</w:t>
      </w:r>
      <w:r w:rsidRPr="00DD3E46">
        <w:rPr>
          <w:szCs w:val="21"/>
        </w:rPr>
        <w:t>首都直下地震を機に長岡に移住した――ネオ長岡市民や、ふるさと住民登録制度で関わる――二次住民</w:t>
      </w:r>
      <w:r w:rsidRPr="00DD3E46">
        <w:rPr>
          <w:rFonts w:hint="eastAsia"/>
          <w:szCs w:val="21"/>
        </w:rPr>
        <w:t>である</w:t>
      </w:r>
      <w:r w:rsidRPr="00DD3E46">
        <w:rPr>
          <w:szCs w:val="21"/>
        </w:rPr>
        <w:t>。</w:t>
      </w:r>
      <w:r w:rsidRPr="00DD3E46">
        <w:rPr>
          <w:rFonts w:hint="eastAsia"/>
          <w:szCs w:val="21"/>
        </w:rPr>
        <w:t>首都圏</w:t>
      </w:r>
      <w:r w:rsidRPr="00DD3E46">
        <w:rPr>
          <w:szCs w:val="21"/>
        </w:rPr>
        <w:t>でITや設備</w:t>
      </w:r>
      <w:r w:rsidRPr="00DD3E46">
        <w:rPr>
          <w:rFonts w:hint="eastAsia"/>
          <w:szCs w:val="21"/>
        </w:rPr>
        <w:t>、メンテナンス</w:t>
      </w:r>
      <w:r w:rsidRPr="00DD3E46">
        <w:rPr>
          <w:szCs w:val="21"/>
        </w:rPr>
        <w:t>の仕事をしていた人、データの扱いに長けた人がその経験を街へ持ち込んでいった。</w:t>
      </w:r>
    </w:p>
    <w:p w14:paraId="46B5AAE6" w14:textId="77777777" w:rsidR="00CF2EE0" w:rsidRPr="00DD3E46" w:rsidRDefault="00CF2EE0" w:rsidP="00CF2EE0">
      <w:pPr>
        <w:ind w:firstLineChars="100" w:firstLine="210"/>
        <w:rPr>
          <w:szCs w:val="21"/>
        </w:rPr>
      </w:pPr>
    </w:p>
    <w:p w14:paraId="426A090E" w14:textId="77777777" w:rsidR="00CF2EE0" w:rsidRPr="00DD3E46" w:rsidRDefault="00CF2EE0" w:rsidP="00CF2EE0">
      <w:pPr>
        <w:ind w:firstLineChars="100" w:firstLine="210"/>
        <w:rPr>
          <w:szCs w:val="21"/>
        </w:rPr>
      </w:pPr>
      <w:r w:rsidRPr="00DD3E46">
        <w:rPr>
          <w:rFonts w:hint="eastAsia"/>
          <w:szCs w:val="21"/>
        </w:rPr>
        <w:t>様々な体制が整い始め、ユニットが起動されてから数か月後。</w:t>
      </w:r>
    </w:p>
    <w:p w14:paraId="78EA2D35" w14:textId="77777777" w:rsidR="00CF2EE0" w:rsidRPr="00DD3E46" w:rsidRDefault="00CF2EE0" w:rsidP="00CF2EE0">
      <w:pPr>
        <w:rPr>
          <w:szCs w:val="21"/>
        </w:rPr>
      </w:pPr>
      <w:r w:rsidRPr="00DD3E46">
        <w:rPr>
          <w:szCs w:val="21"/>
        </w:rPr>
        <w:t xml:space="preserve">　ある日、</w:t>
      </w:r>
      <w:r w:rsidRPr="00DD3E46">
        <w:rPr>
          <w:rFonts w:hint="eastAsia"/>
          <w:szCs w:val="21"/>
        </w:rPr>
        <w:t>アオとリンは</w:t>
      </w:r>
      <w:r w:rsidRPr="00DD3E46">
        <w:rPr>
          <w:szCs w:val="21"/>
        </w:rPr>
        <w:t>収穫したアクアポニックス産の野菜を商店街へ試供しに行った。</w:t>
      </w:r>
      <w:r w:rsidRPr="00DD3E46">
        <w:rPr>
          <w:rFonts w:hint="eastAsia"/>
          <w:szCs w:val="21"/>
        </w:rPr>
        <w:t>商店街のアクアポニックスで生産された野菜という触れ込みで。</w:t>
      </w:r>
    </w:p>
    <w:p w14:paraId="4AD54343" w14:textId="77777777" w:rsidR="00CF2EE0" w:rsidRPr="00DD3E46" w:rsidRDefault="00CF2EE0" w:rsidP="00CF2EE0">
      <w:pPr>
        <w:ind w:firstLineChars="100" w:firstLine="210"/>
        <w:rPr>
          <w:szCs w:val="21"/>
        </w:rPr>
      </w:pPr>
      <w:r w:rsidRPr="00DD3E46">
        <w:rPr>
          <w:rFonts w:hint="eastAsia"/>
          <w:szCs w:val="21"/>
        </w:rPr>
        <w:t>そこからの</w:t>
      </w:r>
      <w:r w:rsidRPr="00DD3E46">
        <w:rPr>
          <w:szCs w:val="21"/>
        </w:rPr>
        <w:t>反応は早かった。バルの店主は</w:t>
      </w:r>
      <w:r w:rsidRPr="00DD3E46">
        <w:rPr>
          <w:rFonts w:hint="eastAsia"/>
          <w:szCs w:val="21"/>
        </w:rPr>
        <w:t>アクアポニックス産の</w:t>
      </w:r>
      <w:r w:rsidRPr="00DD3E46">
        <w:rPr>
          <w:szCs w:val="21"/>
        </w:rPr>
        <w:t>ハーブの</w:t>
      </w:r>
      <w:r w:rsidRPr="00DD3E46">
        <w:rPr>
          <w:rFonts w:hint="eastAsia"/>
          <w:szCs w:val="21"/>
        </w:rPr>
        <w:t>際経つ</w:t>
      </w:r>
      <w:r w:rsidRPr="00DD3E46">
        <w:rPr>
          <w:szCs w:val="21"/>
        </w:rPr>
        <w:t>香りに驚</w:t>
      </w:r>
      <w:r w:rsidRPr="00DD3E46">
        <w:rPr>
          <w:rFonts w:hint="eastAsia"/>
          <w:szCs w:val="21"/>
        </w:rPr>
        <w:t>いた。</w:t>
      </w:r>
      <w:r w:rsidRPr="00DD3E46">
        <w:rPr>
          <w:szCs w:val="21"/>
        </w:rPr>
        <w:t>その日のうちに</w:t>
      </w:r>
      <w:r w:rsidRPr="00DD3E46">
        <w:rPr>
          <w:rFonts w:hint="eastAsia"/>
          <w:szCs w:val="21"/>
        </w:rPr>
        <w:t>試供されたハーブを用いて、</w:t>
      </w:r>
      <w:r w:rsidRPr="00DD3E46">
        <w:rPr>
          <w:szCs w:val="21"/>
        </w:rPr>
        <w:t>カナッペの試作を始めた</w:t>
      </w:r>
      <w:r w:rsidRPr="00DD3E46">
        <w:rPr>
          <w:rFonts w:hint="eastAsia"/>
          <w:szCs w:val="21"/>
        </w:rPr>
        <w:t>ほどだ</w:t>
      </w:r>
      <w:r w:rsidRPr="00DD3E46">
        <w:rPr>
          <w:szCs w:val="21"/>
        </w:rPr>
        <w:t>。</w:t>
      </w:r>
      <w:r w:rsidRPr="00DD3E46">
        <w:rPr>
          <w:rFonts w:hint="eastAsia"/>
          <w:szCs w:val="21"/>
        </w:rPr>
        <w:t>また、駅前のイタリアン</w:t>
      </w:r>
      <w:r w:rsidRPr="00DD3E46">
        <w:rPr>
          <w:szCs w:val="21"/>
        </w:rPr>
        <w:t>レストランは採れたての葉物で新メニューを出し、</w:t>
      </w:r>
      <w:r w:rsidRPr="00DD3E46">
        <w:rPr>
          <w:rFonts w:hint="eastAsia"/>
          <w:szCs w:val="21"/>
        </w:rPr>
        <w:t>即座に公開</w:t>
      </w:r>
      <w:r w:rsidRPr="00DD3E46">
        <w:rPr>
          <w:szCs w:val="21"/>
        </w:rPr>
        <w:t>SNS</w:t>
      </w:r>
      <w:r w:rsidRPr="00DD3E46">
        <w:rPr>
          <w:rFonts w:hint="eastAsia"/>
          <w:szCs w:val="21"/>
        </w:rPr>
        <w:t>で共有した。地元の食材をふんだんに使用した、従来人気なレストランであったこともあり、それがSNS上でバズった。SNSの</w:t>
      </w:r>
      <w:r w:rsidRPr="00DD3E46">
        <w:rPr>
          <w:szCs w:val="21"/>
        </w:rPr>
        <w:t>写真が</w:t>
      </w:r>
      <w:r w:rsidRPr="00DD3E46">
        <w:rPr>
          <w:rFonts w:hint="eastAsia"/>
          <w:szCs w:val="21"/>
        </w:rPr>
        <w:t>市民のみならず、市外・県外</w:t>
      </w:r>
      <w:r w:rsidRPr="00DD3E46">
        <w:rPr>
          <w:szCs w:val="21"/>
        </w:rPr>
        <w:t>の客</w:t>
      </w:r>
      <w:r w:rsidRPr="00DD3E46">
        <w:rPr>
          <w:rFonts w:hint="eastAsia"/>
          <w:szCs w:val="21"/>
        </w:rPr>
        <w:t>も</w:t>
      </w:r>
      <w:r w:rsidRPr="00DD3E46">
        <w:rPr>
          <w:szCs w:val="21"/>
        </w:rPr>
        <w:t>連れてくる。</w:t>
      </w:r>
      <w:r w:rsidRPr="00DD3E46">
        <w:rPr>
          <w:rFonts w:hint="eastAsia"/>
          <w:szCs w:val="21"/>
        </w:rPr>
        <w:t>純長岡産かつアクアポニックス産という希少性が話題を生んだのだ</w:t>
      </w:r>
      <w:r w:rsidRPr="00DD3E46">
        <w:rPr>
          <w:szCs w:val="21"/>
        </w:rPr>
        <w:t>。</w:t>
      </w:r>
      <w:r w:rsidRPr="00DD3E46">
        <w:rPr>
          <w:rFonts w:hint="eastAsia"/>
          <w:szCs w:val="21"/>
        </w:rPr>
        <w:t>物理的にも心理的にも</w:t>
      </w:r>
      <w:r w:rsidRPr="00DD3E46">
        <w:rPr>
          <w:szCs w:val="21"/>
        </w:rPr>
        <w:t>距離が短い供給は、味にも会話にも、新鮮さを残した。</w:t>
      </w:r>
    </w:p>
    <w:p w14:paraId="728248AA" w14:textId="77777777" w:rsidR="00CF2EE0" w:rsidRPr="00DD3E46" w:rsidRDefault="00CF2EE0" w:rsidP="00CF2EE0">
      <w:pPr>
        <w:ind w:firstLineChars="100" w:firstLine="210"/>
        <w:rPr>
          <w:szCs w:val="21"/>
        </w:rPr>
      </w:pPr>
    </w:p>
    <w:p w14:paraId="0B2A8E1C" w14:textId="77777777" w:rsidR="00CF2EE0" w:rsidRPr="00DD3E46" w:rsidRDefault="00CF2EE0" w:rsidP="00CF2EE0">
      <w:pPr>
        <w:rPr>
          <w:szCs w:val="21"/>
        </w:rPr>
      </w:pPr>
      <w:r w:rsidRPr="00DD3E46">
        <w:rPr>
          <w:szCs w:val="21"/>
        </w:rPr>
        <w:t xml:space="preserve">　井上ヒマリは、市役所でまちづくり政策を担当する職員</w:t>
      </w:r>
      <w:r w:rsidRPr="00DD3E46">
        <w:rPr>
          <w:rFonts w:hint="eastAsia"/>
          <w:szCs w:val="21"/>
        </w:rPr>
        <w:t>である</w:t>
      </w:r>
      <w:r w:rsidRPr="00DD3E46">
        <w:rPr>
          <w:szCs w:val="21"/>
        </w:rPr>
        <w:t>。小千谷出身</w:t>
      </w:r>
      <w:r w:rsidRPr="00DD3E46">
        <w:rPr>
          <w:rFonts w:hint="eastAsia"/>
          <w:szCs w:val="21"/>
        </w:rPr>
        <w:t>の彼女は</w:t>
      </w:r>
      <w:r w:rsidRPr="00DD3E46">
        <w:rPr>
          <w:szCs w:val="21"/>
        </w:rPr>
        <w:t>、</w:t>
      </w:r>
      <w:r w:rsidRPr="00DD3E46">
        <w:rPr>
          <w:rFonts w:hint="eastAsia"/>
          <w:szCs w:val="21"/>
        </w:rPr>
        <w:t>高校卒業後に東京大学へ進学し、そこで都市工学を学んだ。大学卒業後は霞が関の国土交通省で6年ほど勤務し、結婚を機に</w:t>
      </w:r>
      <w:r w:rsidRPr="00DD3E46">
        <w:rPr>
          <w:szCs w:val="21"/>
        </w:rPr>
        <w:t>長岡へ</w:t>
      </w:r>
      <w:r w:rsidRPr="00DD3E46">
        <w:rPr>
          <w:rFonts w:hint="eastAsia"/>
          <w:szCs w:val="21"/>
        </w:rPr>
        <w:t>Ｕターンした</w:t>
      </w:r>
      <w:r w:rsidRPr="00DD3E46">
        <w:rPr>
          <w:szCs w:val="21"/>
        </w:rPr>
        <w:t>。会議室より現場を好</w:t>
      </w:r>
      <w:r w:rsidRPr="00DD3E46">
        <w:rPr>
          <w:rFonts w:hint="eastAsia"/>
          <w:szCs w:val="21"/>
        </w:rPr>
        <w:t>む性質で</w:t>
      </w:r>
      <w:r w:rsidRPr="00DD3E46">
        <w:rPr>
          <w:szCs w:val="21"/>
        </w:rPr>
        <w:t>、</w:t>
      </w:r>
      <w:r w:rsidRPr="00DD3E46">
        <w:rPr>
          <w:rFonts w:hint="eastAsia"/>
          <w:szCs w:val="21"/>
        </w:rPr>
        <w:t>市役所勤務になった後すぐに</w:t>
      </w:r>
      <w:r w:rsidRPr="00DD3E46">
        <w:rPr>
          <w:szCs w:val="21"/>
        </w:rPr>
        <w:t>「ユース・ボード（若者政策参加協議会）」</w:t>
      </w:r>
      <w:r w:rsidRPr="00DD3E46">
        <w:rPr>
          <w:rFonts w:hint="eastAsia"/>
          <w:szCs w:val="21"/>
        </w:rPr>
        <w:t>という仕組み</w:t>
      </w:r>
      <w:r w:rsidRPr="00DD3E46">
        <w:rPr>
          <w:szCs w:val="21"/>
        </w:rPr>
        <w:t>を新設</w:t>
      </w:r>
      <w:r w:rsidRPr="00DD3E46">
        <w:rPr>
          <w:rFonts w:hint="eastAsia"/>
          <w:szCs w:val="21"/>
        </w:rPr>
        <w:t>している</w:t>
      </w:r>
      <w:r w:rsidRPr="00DD3E46">
        <w:rPr>
          <w:szCs w:val="21"/>
        </w:rPr>
        <w:t>。</w:t>
      </w:r>
    </w:p>
    <w:p w14:paraId="7A9A6E75" w14:textId="77777777" w:rsidR="00CF2EE0" w:rsidRPr="00DD3E46" w:rsidRDefault="00CF2EE0" w:rsidP="00CF2EE0">
      <w:pPr>
        <w:ind w:firstLineChars="100" w:firstLine="210"/>
        <w:rPr>
          <w:szCs w:val="21"/>
        </w:rPr>
      </w:pPr>
      <w:r w:rsidRPr="00DD3E46">
        <w:rPr>
          <w:rFonts w:hint="eastAsia"/>
          <w:szCs w:val="21"/>
        </w:rPr>
        <w:t>また、彼女は</w:t>
      </w:r>
      <w:r w:rsidRPr="00DD3E46">
        <w:rPr>
          <w:szCs w:val="21"/>
        </w:rPr>
        <w:t>商店街</w:t>
      </w:r>
      <w:r w:rsidRPr="00DD3E46">
        <w:rPr>
          <w:rFonts w:hint="eastAsia"/>
          <w:szCs w:val="21"/>
        </w:rPr>
        <w:t>、イスダス文明探検隊</w:t>
      </w:r>
      <w:r w:rsidRPr="00DD3E46">
        <w:rPr>
          <w:szCs w:val="21"/>
        </w:rPr>
        <w:t>と</w:t>
      </w:r>
      <w:r w:rsidRPr="00DD3E46">
        <w:rPr>
          <w:rFonts w:hint="eastAsia"/>
          <w:szCs w:val="21"/>
        </w:rPr>
        <w:t>協働して、</w:t>
      </w:r>
      <w:r w:rsidRPr="00DD3E46">
        <w:rPr>
          <w:szCs w:val="21"/>
        </w:rPr>
        <w:t>ベンチルールを作った。</w:t>
      </w:r>
      <w:r w:rsidRPr="00DD3E46">
        <w:rPr>
          <w:rFonts w:hint="eastAsia"/>
          <w:szCs w:val="21"/>
        </w:rPr>
        <w:t>歩道に置かれるイスの</w:t>
      </w:r>
      <w:r w:rsidRPr="00DD3E46">
        <w:rPr>
          <w:szCs w:val="21"/>
        </w:rPr>
        <w:t>座面は高齢者</w:t>
      </w:r>
      <w:r w:rsidRPr="00DD3E46">
        <w:rPr>
          <w:rFonts w:hint="eastAsia"/>
          <w:szCs w:val="21"/>
        </w:rPr>
        <w:t>も子どもも、</w:t>
      </w:r>
      <w:r w:rsidRPr="00DD3E46">
        <w:rPr>
          <w:szCs w:val="21"/>
        </w:rPr>
        <w:t>立ち上がりやすい高さに</w:t>
      </w:r>
      <w:r w:rsidRPr="00DD3E46">
        <w:rPr>
          <w:rFonts w:hint="eastAsia"/>
          <w:szCs w:val="21"/>
        </w:rPr>
        <w:t>。</w:t>
      </w:r>
      <w:r w:rsidRPr="00DD3E46">
        <w:rPr>
          <w:szCs w:val="21"/>
        </w:rPr>
        <w:t>冬は</w:t>
      </w:r>
      <w:r w:rsidRPr="00DD3E46">
        <w:rPr>
          <w:rFonts w:hint="eastAsia"/>
          <w:szCs w:val="21"/>
        </w:rPr>
        <w:t>持ち運び式薄型</w:t>
      </w:r>
      <w:r w:rsidRPr="00DD3E46">
        <w:rPr>
          <w:szCs w:val="21"/>
        </w:rPr>
        <w:t>ヒーター</w:t>
      </w:r>
      <w:r w:rsidRPr="00DD3E46">
        <w:rPr>
          <w:rFonts w:hint="eastAsia"/>
          <w:szCs w:val="21"/>
        </w:rPr>
        <w:t>をイスの座面へセット。</w:t>
      </w:r>
      <w:r w:rsidRPr="00DD3E46">
        <w:rPr>
          <w:szCs w:val="21"/>
        </w:rPr>
        <w:t>夜は</w:t>
      </w:r>
      <w:r w:rsidRPr="00DD3E46">
        <w:rPr>
          <w:rFonts w:hint="eastAsia"/>
          <w:szCs w:val="21"/>
        </w:rPr>
        <w:t>周囲と協力して</w:t>
      </w:r>
      <w:r w:rsidRPr="00DD3E46">
        <w:rPr>
          <w:szCs w:val="21"/>
        </w:rPr>
        <w:t>見守り当番を回す――</w:t>
      </w:r>
      <w:r w:rsidRPr="00DD3E46">
        <w:rPr>
          <w:rFonts w:hint="eastAsia"/>
          <w:szCs w:val="21"/>
        </w:rPr>
        <w:t>こうした彼女が行う</w:t>
      </w:r>
      <w:r w:rsidRPr="00DD3E46">
        <w:rPr>
          <w:szCs w:val="21"/>
        </w:rPr>
        <w:t>細部の気遣いが、街を</w:t>
      </w:r>
      <w:r w:rsidRPr="00DD3E46">
        <w:rPr>
          <w:rFonts w:hint="eastAsia"/>
          <w:szCs w:val="21"/>
        </w:rPr>
        <w:t>より</w:t>
      </w:r>
      <w:r w:rsidRPr="00DD3E46">
        <w:rPr>
          <w:szCs w:val="21"/>
        </w:rPr>
        <w:t>居心地よ</w:t>
      </w:r>
      <w:r w:rsidRPr="00DD3E46">
        <w:rPr>
          <w:rFonts w:hint="eastAsia"/>
          <w:szCs w:val="21"/>
        </w:rPr>
        <w:t>いものへと変えていった。</w:t>
      </w:r>
    </w:p>
    <w:p w14:paraId="118C77BE" w14:textId="77777777" w:rsidR="00CF2EE0" w:rsidRPr="00DD3E46" w:rsidRDefault="00CF2EE0" w:rsidP="00CF2EE0">
      <w:pPr>
        <w:ind w:firstLineChars="100" w:firstLine="210"/>
        <w:rPr>
          <w:szCs w:val="21"/>
        </w:rPr>
      </w:pPr>
      <w:r w:rsidRPr="00DD3E46">
        <w:rPr>
          <w:szCs w:val="21"/>
        </w:rPr>
        <w:br/>
        <w:t xml:space="preserve">　佐久間ハルトは、</w:t>
      </w:r>
      <w:r w:rsidRPr="00DD3E46">
        <w:rPr>
          <w:rFonts w:hint="eastAsia"/>
          <w:szCs w:val="21"/>
        </w:rPr>
        <w:t>2045年の首都直下地震を機に東京都品川区</w:t>
      </w:r>
      <w:r w:rsidRPr="00DD3E46">
        <w:rPr>
          <w:szCs w:val="21"/>
        </w:rPr>
        <w:t>から</w:t>
      </w:r>
      <w:r w:rsidRPr="00DD3E46">
        <w:rPr>
          <w:rFonts w:hint="eastAsia"/>
          <w:szCs w:val="21"/>
        </w:rPr>
        <w:t>移住してきた避難民</w:t>
      </w:r>
      <w:r w:rsidRPr="00DD3E46">
        <w:rPr>
          <w:szCs w:val="21"/>
        </w:rPr>
        <w:t>――ネオ長岡市民</w:t>
      </w:r>
      <w:r w:rsidRPr="00DD3E46">
        <w:rPr>
          <w:rFonts w:hint="eastAsia"/>
          <w:szCs w:val="21"/>
        </w:rPr>
        <w:t>だ</w:t>
      </w:r>
      <w:r w:rsidRPr="00DD3E46">
        <w:rPr>
          <w:szCs w:val="21"/>
        </w:rPr>
        <w:t>。</w:t>
      </w:r>
      <w:r w:rsidRPr="00DD3E46">
        <w:rPr>
          <w:rFonts w:hint="eastAsia"/>
          <w:szCs w:val="21"/>
        </w:rPr>
        <w:t>品川の実家から通学する</w:t>
      </w:r>
      <w:r w:rsidRPr="00DD3E46">
        <w:rPr>
          <w:szCs w:val="21"/>
        </w:rPr>
        <w:t>慶應義塾大学</w:t>
      </w:r>
      <w:r w:rsidRPr="00DD3E46">
        <w:rPr>
          <w:rFonts w:hint="eastAsia"/>
          <w:szCs w:val="21"/>
        </w:rPr>
        <w:t>の</w:t>
      </w:r>
      <w:r w:rsidRPr="00DD3E46">
        <w:rPr>
          <w:szCs w:val="21"/>
        </w:rPr>
        <w:t>学生だったが、</w:t>
      </w:r>
      <w:r w:rsidRPr="00DD3E46">
        <w:rPr>
          <w:rFonts w:hint="eastAsia"/>
          <w:szCs w:val="21"/>
        </w:rPr>
        <w:t>2046年からは長岡に居住しながらバーチャル通学している。</w:t>
      </w:r>
    </w:p>
    <w:p w14:paraId="54DA639A" w14:textId="77777777" w:rsidR="00CF2EE0" w:rsidRPr="00DD3E46" w:rsidRDefault="00CF2EE0" w:rsidP="00CF2EE0">
      <w:pPr>
        <w:ind w:firstLineChars="100" w:firstLine="210"/>
        <w:rPr>
          <w:szCs w:val="21"/>
        </w:rPr>
      </w:pPr>
      <w:r w:rsidRPr="00DD3E46">
        <w:rPr>
          <w:rFonts w:hint="eastAsia"/>
          <w:szCs w:val="21"/>
        </w:rPr>
        <w:t>アクティブな彼は、2047年のある日、いつものようにネオ長岡市民仲間と駅前探索という名の散歩している最中、駅前でなにやら水槽？のDIYを行うふたりの人物を発見した。近づいて話をしているうちに、あれよあれよという間に話が進み、ふたりが次回行う水槽リノベにも参加することになった。若く見えたふたりの人物は、ふたりともハルトと同い年であった。長岡市内の大学に通う、アオとリンと言う。</w:t>
      </w:r>
    </w:p>
    <w:p w14:paraId="592BF1E5" w14:textId="77777777" w:rsidR="00CF2EE0" w:rsidRPr="00DD3E46" w:rsidRDefault="00CF2EE0" w:rsidP="00CF2EE0">
      <w:pPr>
        <w:ind w:firstLineChars="100" w:firstLine="210"/>
        <w:rPr>
          <w:szCs w:val="21"/>
        </w:rPr>
      </w:pPr>
      <w:r w:rsidRPr="00DD3E46">
        <w:rPr>
          <w:rFonts w:hint="eastAsia"/>
          <w:szCs w:val="21"/>
        </w:rPr>
        <w:t>ハルトは</w:t>
      </w:r>
      <w:r w:rsidRPr="00DD3E46">
        <w:rPr>
          <w:szCs w:val="21"/>
        </w:rPr>
        <w:t>初対面でもすぐに</w:t>
      </w:r>
      <w:r w:rsidRPr="00DD3E46">
        <w:rPr>
          <w:rFonts w:hint="eastAsia"/>
          <w:szCs w:val="21"/>
        </w:rPr>
        <w:t>人々を笑顔にさせ</w:t>
      </w:r>
      <w:r w:rsidRPr="00DD3E46">
        <w:rPr>
          <w:szCs w:val="21"/>
        </w:rPr>
        <w:t>、空気が固まる前に和らげる。</w:t>
      </w:r>
      <w:r w:rsidRPr="00DD3E46">
        <w:rPr>
          <w:rFonts w:hint="eastAsia"/>
          <w:szCs w:val="21"/>
        </w:rPr>
        <w:t>そんな、人と</w:t>
      </w:r>
      <w:r w:rsidRPr="00DD3E46">
        <w:rPr>
          <w:rFonts w:hint="eastAsia"/>
          <w:szCs w:val="21"/>
        </w:rPr>
        <w:lastRenderedPageBreak/>
        <w:t>の円滑なコミュニケーションを得意としていた。誰とでも仲良くなれるタイプ。</w:t>
      </w:r>
      <w:r w:rsidRPr="00DD3E46">
        <w:rPr>
          <w:szCs w:val="21"/>
        </w:rPr>
        <w:t>軽いようでいて、</w:t>
      </w:r>
      <w:r w:rsidRPr="00DD3E46">
        <w:rPr>
          <w:rFonts w:hint="eastAsia"/>
          <w:szCs w:val="21"/>
        </w:rPr>
        <w:t>人とのつながりをとても大切にする、そんな青年であった</w:t>
      </w:r>
      <w:r w:rsidRPr="00DD3E46">
        <w:rPr>
          <w:szCs w:val="21"/>
        </w:rPr>
        <w:t>。</w:t>
      </w:r>
    </w:p>
    <w:p w14:paraId="05EBCE10" w14:textId="77777777" w:rsidR="00CF2EE0" w:rsidRPr="00DD3E46" w:rsidRDefault="00CF2EE0" w:rsidP="00CF2EE0">
      <w:pPr>
        <w:ind w:firstLineChars="100" w:firstLine="210"/>
        <w:rPr>
          <w:szCs w:val="21"/>
        </w:rPr>
      </w:pPr>
      <w:r w:rsidRPr="00DD3E46">
        <w:rPr>
          <w:rFonts w:hint="eastAsia"/>
          <w:szCs w:val="21"/>
        </w:rPr>
        <w:t>DIYから始まり、アオとリンのふたりを手伝ううちにふたりの考えやビジョンに興味を持ち、共感するようになっていった。そしてハルトは今後もふたりの仲間として活動していくことを決めた。このふたりといれば、退屈しなそうだ！</w:t>
      </w:r>
    </w:p>
    <w:p w14:paraId="424CF68E" w14:textId="77777777" w:rsidR="00CF2EE0" w:rsidRPr="00DD3E46" w:rsidRDefault="00CF2EE0" w:rsidP="00CF2EE0">
      <w:pPr>
        <w:rPr>
          <w:szCs w:val="21"/>
        </w:rPr>
      </w:pPr>
      <w:r w:rsidRPr="00DD3E46">
        <w:rPr>
          <w:rFonts w:hint="eastAsia"/>
          <w:szCs w:val="21"/>
        </w:rPr>
        <w:t>ハルトはそう感じた。</w:t>
      </w:r>
    </w:p>
    <w:p w14:paraId="1D9B8F03" w14:textId="77777777" w:rsidR="00CF2EE0" w:rsidRPr="00DD3E46" w:rsidRDefault="00CF2EE0" w:rsidP="00CF2EE0">
      <w:pPr>
        <w:rPr>
          <w:szCs w:val="21"/>
        </w:rPr>
      </w:pPr>
    </w:p>
    <w:p w14:paraId="73CA2F5E" w14:textId="77777777" w:rsidR="00CF2EE0" w:rsidRPr="00DD3E46" w:rsidRDefault="00CF2EE0" w:rsidP="00CF2EE0">
      <w:pPr>
        <w:rPr>
          <w:szCs w:val="21"/>
        </w:rPr>
      </w:pPr>
      <w:r w:rsidRPr="00DD3E46">
        <w:rPr>
          <w:szCs w:val="21"/>
        </w:rPr>
        <w:t xml:space="preserve">　</w:t>
      </w:r>
      <w:r w:rsidRPr="00DD3E46">
        <w:rPr>
          <w:rFonts w:hint="eastAsia"/>
          <w:szCs w:val="21"/>
        </w:rPr>
        <w:t>こうしてアオ、リン、ハルトの３人での活動が正式にスタート。ハルトが正規加入して、</w:t>
      </w:r>
      <w:r w:rsidRPr="00DD3E46">
        <w:rPr>
          <w:szCs w:val="21"/>
        </w:rPr>
        <w:t>最初</w:t>
      </w:r>
      <w:r w:rsidRPr="00DD3E46">
        <w:rPr>
          <w:rFonts w:hint="eastAsia"/>
          <w:szCs w:val="21"/>
        </w:rPr>
        <w:t>に完成した</w:t>
      </w:r>
      <w:r w:rsidRPr="00DD3E46">
        <w:rPr>
          <w:szCs w:val="21"/>
        </w:rPr>
        <w:t>ユニットが本格的に動き始めた。</w:t>
      </w:r>
      <w:r w:rsidRPr="00DD3E46">
        <w:rPr>
          <w:rFonts w:hint="eastAsia"/>
          <w:szCs w:val="21"/>
        </w:rPr>
        <w:t>ハルトの人当たりの良い性格もあってか、このアクアポニックスを通じた活動に、以前より関心を寄せていた市民が加わり始めた。このように当初ふたりであったこの活動も、規模を段々と大きくしていった。</w:t>
      </w:r>
    </w:p>
    <w:p w14:paraId="2E881BB7" w14:textId="77777777" w:rsidR="00CF2EE0" w:rsidRPr="00DD3E46" w:rsidRDefault="00CF2EE0" w:rsidP="00CF2EE0">
      <w:pPr>
        <w:ind w:firstLineChars="100" w:firstLine="210"/>
        <w:rPr>
          <w:szCs w:val="21"/>
        </w:rPr>
      </w:pPr>
      <w:r w:rsidRPr="00DD3E46">
        <w:rPr>
          <w:szCs w:val="21"/>
        </w:rPr>
        <w:t>水面に光が揺れ、根が水中に白く伸びる。</w:t>
      </w:r>
      <w:r w:rsidRPr="00DD3E46">
        <w:rPr>
          <w:rFonts w:hint="eastAsia"/>
          <w:szCs w:val="21"/>
        </w:rPr>
        <w:t>集まった地域の</w:t>
      </w:r>
      <w:r w:rsidRPr="00DD3E46">
        <w:rPr>
          <w:szCs w:val="21"/>
        </w:rPr>
        <w:t>子どもたちが餌やり当番を争い、年配の人が</w:t>
      </w:r>
      <w:r w:rsidRPr="00DD3E46">
        <w:rPr>
          <w:rFonts w:hint="eastAsia"/>
          <w:szCs w:val="21"/>
        </w:rPr>
        <w:t>水槽内の</w:t>
      </w:r>
      <w:r w:rsidRPr="00DD3E46">
        <w:rPr>
          <w:szCs w:val="21"/>
        </w:rPr>
        <w:t>掃除のコツを伝える。リンは</w:t>
      </w:r>
      <w:r w:rsidRPr="00DD3E46">
        <w:rPr>
          <w:rFonts w:hint="eastAsia"/>
          <w:szCs w:val="21"/>
        </w:rPr>
        <w:t>アクアポニックスユニットの</w:t>
      </w:r>
      <w:r w:rsidRPr="00DD3E46">
        <w:rPr>
          <w:szCs w:val="21"/>
        </w:rPr>
        <w:t>数値を追い、アオは</w:t>
      </w:r>
      <w:r w:rsidRPr="00DD3E46">
        <w:rPr>
          <w:rFonts w:hint="eastAsia"/>
          <w:szCs w:val="21"/>
        </w:rPr>
        <w:t>ユニット</w:t>
      </w:r>
      <w:r w:rsidRPr="00DD3E46">
        <w:rPr>
          <w:szCs w:val="21"/>
        </w:rPr>
        <w:t>の運用とルールを整え、ハルトは人の輪の中心で声をかけ続け</w:t>
      </w:r>
      <w:r w:rsidRPr="00DD3E46">
        <w:rPr>
          <w:rFonts w:hint="eastAsia"/>
          <w:szCs w:val="21"/>
        </w:rPr>
        <w:t>た</w:t>
      </w:r>
      <w:r w:rsidRPr="00DD3E46">
        <w:rPr>
          <w:szCs w:val="21"/>
        </w:rPr>
        <w:t>。</w:t>
      </w:r>
      <w:r w:rsidRPr="00DD3E46">
        <w:rPr>
          <w:rFonts w:hint="eastAsia"/>
          <w:szCs w:val="21"/>
        </w:rPr>
        <w:t>規模を大きくしての活動が本格的に</w:t>
      </w:r>
      <w:r w:rsidRPr="00DD3E46">
        <w:rPr>
          <w:szCs w:val="21"/>
        </w:rPr>
        <w:t>はじ</w:t>
      </w:r>
      <w:r w:rsidRPr="00DD3E46">
        <w:rPr>
          <w:rFonts w:hint="eastAsia"/>
          <w:szCs w:val="21"/>
        </w:rPr>
        <w:t>まった</w:t>
      </w:r>
      <w:r w:rsidRPr="00DD3E46">
        <w:rPr>
          <w:szCs w:val="21"/>
        </w:rPr>
        <w:t>頃、リンはアオの粗さを何度も指摘した。資料の抜け、連絡の遅れ、確認の甘さ。</w:t>
      </w:r>
      <w:r w:rsidRPr="00DD3E46">
        <w:rPr>
          <w:rFonts w:hint="eastAsia"/>
          <w:szCs w:val="21"/>
        </w:rPr>
        <w:t>規模を拡大したことで新たに増えたタスクが、アオのそれら粗さを露呈させた。</w:t>
      </w:r>
    </w:p>
    <w:p w14:paraId="369C0AFB" w14:textId="77777777" w:rsidR="00CF2EE0" w:rsidRPr="00DD3E46" w:rsidRDefault="00CF2EE0" w:rsidP="00CF2EE0">
      <w:pPr>
        <w:rPr>
          <w:szCs w:val="21"/>
        </w:rPr>
      </w:pPr>
      <w:r w:rsidRPr="00DD3E46">
        <w:rPr>
          <w:rFonts w:hint="eastAsia"/>
          <w:szCs w:val="21"/>
        </w:rPr>
        <w:t>しかし、</w:t>
      </w:r>
      <w:r w:rsidRPr="00DD3E46">
        <w:rPr>
          <w:szCs w:val="21"/>
        </w:rPr>
        <w:t>アオは</w:t>
      </w:r>
      <w:r w:rsidRPr="00DD3E46">
        <w:rPr>
          <w:rFonts w:hint="eastAsia"/>
          <w:szCs w:val="21"/>
        </w:rPr>
        <w:t>そのたびに</w:t>
      </w:r>
      <w:r w:rsidRPr="00DD3E46">
        <w:rPr>
          <w:szCs w:val="21"/>
        </w:rPr>
        <w:t>修正し</w:t>
      </w:r>
      <w:r w:rsidRPr="00DD3E46">
        <w:rPr>
          <w:rFonts w:hint="eastAsia"/>
          <w:szCs w:val="21"/>
        </w:rPr>
        <w:t>た。この実験に本気で向き合っていたからだ。日を追うごとに</w:t>
      </w:r>
      <w:r w:rsidRPr="00DD3E46">
        <w:rPr>
          <w:szCs w:val="21"/>
        </w:rPr>
        <w:t>備忘の付箋が増え</w:t>
      </w:r>
      <w:r w:rsidRPr="00DD3E46">
        <w:rPr>
          <w:rFonts w:hint="eastAsia"/>
          <w:szCs w:val="21"/>
        </w:rPr>
        <w:t>ていき、</w:t>
      </w:r>
    </w:p>
    <w:p w14:paraId="1B5E0E4F" w14:textId="77777777" w:rsidR="00CF2EE0" w:rsidRPr="00DD3E46" w:rsidRDefault="00CF2EE0" w:rsidP="00CF2EE0">
      <w:pPr>
        <w:rPr>
          <w:szCs w:val="21"/>
        </w:rPr>
      </w:pPr>
      <w:r w:rsidRPr="00DD3E46">
        <w:rPr>
          <w:rFonts w:hint="eastAsia"/>
          <w:szCs w:val="21"/>
        </w:rPr>
        <w:t>リンの指摘したアオの粗さは、徐々に消失していった</w:t>
      </w:r>
      <w:r w:rsidRPr="00DD3E46">
        <w:rPr>
          <w:szCs w:val="21"/>
        </w:rPr>
        <w:t>。</w:t>
      </w:r>
      <w:r w:rsidRPr="00DD3E46">
        <w:rPr>
          <w:rFonts w:hint="eastAsia"/>
          <w:szCs w:val="21"/>
        </w:rPr>
        <w:t>ふたりの</w:t>
      </w:r>
      <w:r w:rsidRPr="00DD3E46">
        <w:rPr>
          <w:szCs w:val="21"/>
        </w:rPr>
        <w:t>会話は</w:t>
      </w:r>
      <w:r w:rsidRPr="00DD3E46">
        <w:rPr>
          <w:rFonts w:hint="eastAsia"/>
          <w:szCs w:val="21"/>
        </w:rPr>
        <w:t>以前以上に</w:t>
      </w:r>
      <w:r w:rsidRPr="00DD3E46">
        <w:rPr>
          <w:szCs w:val="21"/>
        </w:rPr>
        <w:t>棘が減り、</w:t>
      </w:r>
      <w:r w:rsidRPr="00DD3E46">
        <w:rPr>
          <w:rFonts w:hint="eastAsia"/>
          <w:szCs w:val="21"/>
        </w:rPr>
        <w:t>柔らかさ</w:t>
      </w:r>
      <w:r w:rsidRPr="00DD3E46">
        <w:rPr>
          <w:szCs w:val="21"/>
        </w:rPr>
        <w:t>と</w:t>
      </w:r>
      <w:r w:rsidRPr="00DD3E46">
        <w:rPr>
          <w:rFonts w:hint="eastAsia"/>
          <w:szCs w:val="21"/>
        </w:rPr>
        <w:t>軽口</w:t>
      </w:r>
      <w:r w:rsidRPr="00DD3E46">
        <w:rPr>
          <w:szCs w:val="21"/>
        </w:rPr>
        <w:t>が増え</w:t>
      </w:r>
      <w:r w:rsidRPr="00DD3E46">
        <w:rPr>
          <w:rFonts w:hint="eastAsia"/>
          <w:szCs w:val="21"/>
        </w:rPr>
        <w:t>ていった</w:t>
      </w:r>
      <w:r w:rsidRPr="00DD3E46">
        <w:rPr>
          <w:szCs w:val="21"/>
        </w:rPr>
        <w:t>。</w:t>
      </w:r>
    </w:p>
    <w:p w14:paraId="0257BF59" w14:textId="77777777" w:rsidR="00CF2EE0" w:rsidRPr="00DD3E46" w:rsidRDefault="00CF2EE0" w:rsidP="00CF2EE0">
      <w:pPr>
        <w:rPr>
          <w:szCs w:val="21"/>
        </w:rPr>
      </w:pPr>
    </w:p>
    <w:p w14:paraId="7B547A37" w14:textId="77777777" w:rsidR="00CF2EE0" w:rsidRPr="00DD3E46" w:rsidRDefault="00CF2EE0" w:rsidP="00CF2EE0">
      <w:pPr>
        <w:rPr>
          <w:szCs w:val="21"/>
        </w:rPr>
      </w:pPr>
      <w:r w:rsidRPr="00DD3E46">
        <w:rPr>
          <w:szCs w:val="21"/>
        </w:rPr>
        <w:t xml:space="preserve">　</w:t>
      </w:r>
      <w:r w:rsidRPr="00DD3E46">
        <w:rPr>
          <w:rFonts w:hint="eastAsia"/>
          <w:szCs w:val="21"/>
        </w:rPr>
        <w:t>成長したアオは</w:t>
      </w:r>
      <w:r w:rsidRPr="00DD3E46">
        <w:rPr>
          <w:szCs w:val="21"/>
        </w:rPr>
        <w:t>ある日、祖母を連れてユニットを見せに来た。祖母は水面を覗き込み、ゆっくり頷く。「あんたたち、いいものを育てているね」。</w:t>
      </w:r>
      <w:r w:rsidRPr="00DD3E46">
        <w:rPr>
          <w:szCs w:val="21"/>
        </w:rPr>
        <w:br/>
        <w:t xml:space="preserve">　「食べ物ですか」。</w:t>
      </w:r>
      <w:r w:rsidRPr="00DD3E46">
        <w:rPr>
          <w:szCs w:val="21"/>
        </w:rPr>
        <w:br/>
        <w:t xml:space="preserve">　「それだけじゃないよ」。祖母は笑った。「ここで、誰かが誰かに声をかけられるも</w:t>
      </w:r>
      <w:r w:rsidRPr="00DD3E46">
        <w:rPr>
          <w:rFonts w:hint="eastAsia"/>
          <w:szCs w:val="21"/>
        </w:rPr>
        <w:t>仕組みを</w:t>
      </w:r>
      <w:r w:rsidRPr="00DD3E46">
        <w:rPr>
          <w:szCs w:val="21"/>
        </w:rPr>
        <w:t>」。</w:t>
      </w:r>
    </w:p>
    <w:p w14:paraId="72E19BB9" w14:textId="77777777" w:rsidR="00CF2EE0" w:rsidRPr="00DD3E46" w:rsidRDefault="00000000" w:rsidP="00CF2EE0">
      <w:pPr>
        <w:rPr>
          <w:szCs w:val="21"/>
        </w:rPr>
      </w:pPr>
      <w:r>
        <w:rPr>
          <w:noProof/>
          <w:szCs w:val="21"/>
        </w:rPr>
        <w:pict w14:anchorId="5752A04A">
          <v:rect id="_x0000_i1026" style="width:0;height:1.5pt" o:hralign="center" o:hrstd="t" o:hr="t" fillcolor="#a0a0a0" stroked="f">
            <v:textbox inset="5.85pt,.7pt,5.85pt,.7pt"/>
          </v:rect>
        </w:pict>
      </w:r>
    </w:p>
    <w:p w14:paraId="541FEFD5" w14:textId="77777777" w:rsidR="00CF2EE0" w:rsidRPr="00DD3E46" w:rsidRDefault="00CF2EE0" w:rsidP="00CF2EE0">
      <w:pPr>
        <w:rPr>
          <w:szCs w:val="21"/>
        </w:rPr>
      </w:pPr>
      <w:bookmarkStart w:id="11" w:name="_Hlk218718308"/>
      <w:r w:rsidRPr="00DD3E46">
        <w:rPr>
          <w:szCs w:val="21"/>
        </w:rPr>
        <w:t>第二章　（2047年・夏）</w:t>
      </w:r>
    </w:p>
    <w:bookmarkEnd w:id="11"/>
    <w:p w14:paraId="6840A04F" w14:textId="77777777" w:rsidR="00CF2EE0" w:rsidRPr="00DD3E46" w:rsidRDefault="00CF2EE0" w:rsidP="00CF2EE0">
      <w:pPr>
        <w:rPr>
          <w:szCs w:val="21"/>
        </w:rPr>
      </w:pPr>
      <w:r w:rsidRPr="00DD3E46">
        <w:rPr>
          <w:szCs w:val="21"/>
        </w:rPr>
        <w:t xml:space="preserve">　うまくいくときほど、調整の出番は増える</w:t>
      </w:r>
      <w:r w:rsidRPr="00DD3E46">
        <w:rPr>
          <w:rFonts w:hint="eastAsia"/>
          <w:szCs w:val="21"/>
        </w:rPr>
        <w:t>ものだ</w:t>
      </w:r>
      <w:r w:rsidRPr="00DD3E46">
        <w:rPr>
          <w:szCs w:val="21"/>
        </w:rPr>
        <w:t>。初夏、屋外ユニットの一部で</w:t>
      </w:r>
      <w:r w:rsidRPr="00DD3E46">
        <w:rPr>
          <w:rFonts w:hint="eastAsia"/>
          <w:szCs w:val="21"/>
        </w:rPr>
        <w:t>水槽内の</w:t>
      </w:r>
      <w:r w:rsidRPr="00DD3E46">
        <w:rPr>
          <w:szCs w:val="21"/>
        </w:rPr>
        <w:t>水が少し濁り、微細な藻が増え始めた。</w:t>
      </w:r>
      <w:r w:rsidRPr="00DD3E46">
        <w:rPr>
          <w:rFonts w:hint="eastAsia"/>
          <w:szCs w:val="21"/>
        </w:rPr>
        <w:t>管理端末に映し出される</w:t>
      </w:r>
      <w:r w:rsidRPr="00DD3E46">
        <w:rPr>
          <w:szCs w:val="21"/>
        </w:rPr>
        <w:t>数値は大きく外れていないのに、見た目の変化はわかりやすい。2ndオブザーバーが深夜に異常値の揺れを検知し、記録と一次対応をした上で翌朝の運用会へ報告した。</w:t>
      </w:r>
      <w:r w:rsidRPr="00DD3E46">
        <w:rPr>
          <w:rFonts w:hint="eastAsia"/>
          <w:szCs w:val="21"/>
        </w:rPr>
        <w:t>おかげで早期に発覚した。</w:t>
      </w:r>
    </w:p>
    <w:p w14:paraId="1252E00D" w14:textId="77777777" w:rsidR="00CF2EE0" w:rsidRPr="00DD3E46" w:rsidRDefault="00CF2EE0" w:rsidP="00CF2EE0">
      <w:pPr>
        <w:ind w:firstLineChars="100" w:firstLine="210"/>
        <w:rPr>
          <w:szCs w:val="21"/>
        </w:rPr>
      </w:pPr>
      <w:r w:rsidRPr="00DD3E46">
        <w:rPr>
          <w:rFonts w:hint="eastAsia"/>
          <w:szCs w:val="21"/>
        </w:rPr>
        <w:t>オブザーバーから報告を受けたリン</w:t>
      </w:r>
      <w:r w:rsidRPr="00DD3E46">
        <w:rPr>
          <w:szCs w:val="21"/>
        </w:rPr>
        <w:t>は事実確認と原因の</w:t>
      </w:r>
      <w:r w:rsidRPr="00DD3E46">
        <w:rPr>
          <w:rFonts w:hint="eastAsia"/>
          <w:szCs w:val="21"/>
        </w:rPr>
        <w:t>究明</w:t>
      </w:r>
      <w:r w:rsidRPr="00DD3E46">
        <w:rPr>
          <w:szCs w:val="21"/>
        </w:rPr>
        <w:t>に</w:t>
      </w:r>
      <w:r w:rsidRPr="00DD3E46">
        <w:rPr>
          <w:rFonts w:hint="eastAsia"/>
          <w:szCs w:val="21"/>
        </w:rPr>
        <w:t>乗りだした</w:t>
      </w:r>
      <w:r w:rsidRPr="00DD3E46">
        <w:rPr>
          <w:szCs w:val="21"/>
        </w:rPr>
        <w:t>。光量の再調整、ろ過布の交換、循環速度の最適化。屋外ヒーターの断続起動が境界条件を揺らしていたこともわかった。影響範囲は限定的で、飲用水系統とは分離しているため生活への直接の影</w:t>
      </w:r>
      <w:r w:rsidRPr="00DD3E46">
        <w:rPr>
          <w:szCs w:val="21"/>
        </w:rPr>
        <w:lastRenderedPageBreak/>
        <w:t>響はない</w:t>
      </w:r>
      <w:r w:rsidRPr="00DD3E46">
        <w:rPr>
          <w:rFonts w:hint="eastAsia"/>
          <w:szCs w:val="21"/>
        </w:rPr>
        <w:t>ことも判明した</w:t>
      </w:r>
      <w:r w:rsidRPr="00DD3E46">
        <w:rPr>
          <w:szCs w:val="21"/>
        </w:rPr>
        <w:t>。</w:t>
      </w:r>
    </w:p>
    <w:p w14:paraId="106A150A" w14:textId="77777777" w:rsidR="00CF2EE0" w:rsidRPr="00DD3E46" w:rsidRDefault="00CF2EE0" w:rsidP="00CF2EE0">
      <w:pPr>
        <w:rPr>
          <w:szCs w:val="21"/>
        </w:rPr>
      </w:pPr>
      <w:r w:rsidRPr="00DD3E46">
        <w:rPr>
          <w:szCs w:val="21"/>
        </w:rPr>
        <w:t xml:space="preserve">　説明と対策の共有は</w:t>
      </w:r>
      <w:r w:rsidRPr="00DD3E46">
        <w:rPr>
          <w:rFonts w:hint="eastAsia"/>
          <w:szCs w:val="21"/>
        </w:rPr>
        <w:t>発覚の</w:t>
      </w:r>
      <w:r w:rsidRPr="00DD3E46">
        <w:rPr>
          <w:szCs w:val="21"/>
        </w:rPr>
        <w:t>二日後</w:t>
      </w:r>
      <w:r w:rsidRPr="00DD3E46">
        <w:rPr>
          <w:rFonts w:hint="eastAsia"/>
          <w:szCs w:val="21"/>
        </w:rPr>
        <w:t>となった</w:t>
      </w:r>
      <w:r w:rsidRPr="00DD3E46">
        <w:rPr>
          <w:szCs w:val="21"/>
        </w:rPr>
        <w:t>。長机を囲むのは商店</w:t>
      </w:r>
      <w:r w:rsidRPr="00DD3E46">
        <w:rPr>
          <w:rFonts w:hint="eastAsia"/>
          <w:szCs w:val="21"/>
        </w:rPr>
        <w:t>街</w:t>
      </w:r>
      <w:r w:rsidRPr="00DD3E46">
        <w:rPr>
          <w:szCs w:val="21"/>
        </w:rPr>
        <w:t>主、</w:t>
      </w:r>
      <w:r w:rsidRPr="00DD3E46">
        <w:rPr>
          <w:rFonts w:hint="eastAsia"/>
          <w:szCs w:val="21"/>
        </w:rPr>
        <w:t>よくボランティアに来てくれる子どもたちの</w:t>
      </w:r>
      <w:r w:rsidRPr="00DD3E46">
        <w:rPr>
          <w:szCs w:val="21"/>
        </w:rPr>
        <w:t>保護者、学生、ネオ長岡市民、市役所</w:t>
      </w:r>
      <w:r w:rsidRPr="00DD3E46">
        <w:rPr>
          <w:rFonts w:hint="eastAsia"/>
          <w:szCs w:val="21"/>
        </w:rPr>
        <w:t>の人々など多岐に渡る</w:t>
      </w:r>
      <w:r w:rsidRPr="00DD3E46">
        <w:rPr>
          <w:szCs w:val="21"/>
        </w:rPr>
        <w:t>。リンは、原因と対策をわかりやすく話した。</w:t>
      </w:r>
      <w:r w:rsidRPr="00DD3E46">
        <w:rPr>
          <w:szCs w:val="21"/>
        </w:rPr>
        <w:br/>
        <w:t xml:space="preserve">　「</w:t>
      </w:r>
      <w:r w:rsidRPr="00DD3E46">
        <w:rPr>
          <w:rFonts w:hint="eastAsia"/>
          <w:szCs w:val="21"/>
        </w:rPr>
        <w:t>ユニットを照らす</w:t>
      </w:r>
      <w:r w:rsidRPr="00DD3E46">
        <w:rPr>
          <w:szCs w:val="21"/>
        </w:rPr>
        <w:t>光がやや強すぎました。日照と気温の変化で藻が増えやすくなっています。数日、光を弱め、ろ過布を替え、流量を少し上げ</w:t>
      </w:r>
      <w:r w:rsidRPr="00DD3E46">
        <w:rPr>
          <w:rFonts w:hint="eastAsia"/>
          <w:szCs w:val="21"/>
        </w:rPr>
        <w:t>ることとします</w:t>
      </w:r>
      <w:r w:rsidRPr="00DD3E46">
        <w:rPr>
          <w:szCs w:val="21"/>
        </w:rPr>
        <w:t>」。</w:t>
      </w:r>
      <w:r w:rsidRPr="00DD3E46">
        <w:rPr>
          <w:szCs w:val="21"/>
        </w:rPr>
        <w:br/>
        <w:t xml:space="preserve">　</w:t>
      </w:r>
      <w:r w:rsidRPr="00DD3E46">
        <w:rPr>
          <w:rFonts w:hint="eastAsia"/>
          <w:szCs w:val="21"/>
        </w:rPr>
        <w:t>それに</w:t>
      </w:r>
      <w:r w:rsidRPr="00DD3E46">
        <w:rPr>
          <w:szCs w:val="21"/>
        </w:rPr>
        <w:t>ヒマリが補足する。「大事なのは、みんなで早く気づけたこと。</w:t>
      </w:r>
      <w:r w:rsidRPr="00DD3E46">
        <w:rPr>
          <w:rFonts w:hint="eastAsia"/>
          <w:szCs w:val="21"/>
        </w:rPr>
        <w:t>この</w:t>
      </w:r>
      <w:r w:rsidRPr="00DD3E46">
        <w:rPr>
          <w:szCs w:val="21"/>
        </w:rPr>
        <w:t>仕組みを信頼しつつ、最後は人の目で支える体制です」。</w:t>
      </w:r>
    </w:p>
    <w:p w14:paraId="50B5CA98" w14:textId="77777777" w:rsidR="00CF2EE0" w:rsidRPr="00DD3E46" w:rsidRDefault="00CF2EE0" w:rsidP="00CF2EE0">
      <w:pPr>
        <w:rPr>
          <w:szCs w:val="21"/>
        </w:rPr>
      </w:pPr>
      <w:r w:rsidRPr="00DD3E46">
        <w:rPr>
          <w:szCs w:val="21"/>
        </w:rPr>
        <w:t xml:space="preserve">　会場に</w:t>
      </w:r>
      <w:r w:rsidRPr="00DD3E46">
        <w:rPr>
          <w:rFonts w:hint="eastAsia"/>
          <w:szCs w:val="21"/>
        </w:rPr>
        <w:t>は</w:t>
      </w:r>
      <w:r w:rsidRPr="00DD3E46">
        <w:rPr>
          <w:szCs w:val="21"/>
        </w:rPr>
        <w:t>、</w:t>
      </w:r>
      <w:r w:rsidRPr="00DD3E46">
        <w:rPr>
          <w:rFonts w:hint="eastAsia"/>
          <w:szCs w:val="21"/>
        </w:rPr>
        <w:t>今回の原因がなんなのかという</w:t>
      </w:r>
      <w:r w:rsidRPr="00DD3E46">
        <w:rPr>
          <w:szCs w:val="21"/>
        </w:rPr>
        <w:t>不安</w:t>
      </w:r>
      <w:r w:rsidRPr="00DD3E46">
        <w:rPr>
          <w:rFonts w:hint="eastAsia"/>
          <w:szCs w:val="21"/>
        </w:rPr>
        <w:t>に代わり、</w:t>
      </w:r>
      <w:r w:rsidRPr="00DD3E46">
        <w:rPr>
          <w:szCs w:val="21"/>
        </w:rPr>
        <w:t>納得の空気が広が</w:t>
      </w:r>
      <w:r w:rsidRPr="00DD3E46">
        <w:rPr>
          <w:rFonts w:hint="eastAsia"/>
          <w:szCs w:val="21"/>
        </w:rPr>
        <w:t>った</w:t>
      </w:r>
      <w:r w:rsidRPr="00DD3E46">
        <w:rPr>
          <w:szCs w:val="21"/>
        </w:rPr>
        <w:t>。</w:t>
      </w:r>
      <w:r w:rsidRPr="00DD3E46">
        <w:rPr>
          <w:rFonts w:hint="eastAsia"/>
          <w:szCs w:val="21"/>
        </w:rPr>
        <w:t>原因が判明したこともそうだが、その後のリンとヒマリの</w:t>
      </w:r>
      <w:r w:rsidRPr="00DD3E46">
        <w:rPr>
          <w:szCs w:val="21"/>
        </w:rPr>
        <w:t>注意点が明確で、</w:t>
      </w:r>
      <w:r w:rsidRPr="00DD3E46">
        <w:rPr>
          <w:rFonts w:hint="eastAsia"/>
          <w:szCs w:val="21"/>
        </w:rPr>
        <w:t>今後</w:t>
      </w:r>
      <w:r w:rsidRPr="00DD3E46">
        <w:rPr>
          <w:szCs w:val="21"/>
        </w:rPr>
        <w:t>誰が何</w:t>
      </w:r>
      <w:r w:rsidRPr="00DD3E46">
        <w:rPr>
          <w:rFonts w:hint="eastAsia"/>
          <w:szCs w:val="21"/>
        </w:rPr>
        <w:t>をしていけば良いか</w:t>
      </w:r>
      <w:r w:rsidRPr="00DD3E46">
        <w:rPr>
          <w:szCs w:val="21"/>
        </w:rPr>
        <w:t>が</w:t>
      </w:r>
      <w:r w:rsidRPr="00DD3E46">
        <w:rPr>
          <w:rFonts w:hint="eastAsia"/>
          <w:szCs w:val="21"/>
        </w:rPr>
        <w:t>明確だ</w:t>
      </w:r>
      <w:r w:rsidRPr="00DD3E46">
        <w:rPr>
          <w:szCs w:val="21"/>
        </w:rPr>
        <w:t>からだ。</w:t>
      </w:r>
      <w:r w:rsidRPr="00DD3E46">
        <w:rPr>
          <w:rFonts w:hint="eastAsia"/>
          <w:szCs w:val="21"/>
        </w:rPr>
        <w:t>それに乗っ取り、</w:t>
      </w:r>
      <w:r w:rsidRPr="00DD3E46">
        <w:rPr>
          <w:szCs w:val="21"/>
        </w:rPr>
        <w:t>商店街は</w:t>
      </w:r>
      <w:r w:rsidRPr="00DD3E46">
        <w:rPr>
          <w:rFonts w:hint="eastAsia"/>
          <w:szCs w:val="21"/>
        </w:rPr>
        <w:t>ユニット内の日照</w:t>
      </w:r>
      <w:r w:rsidRPr="00DD3E46">
        <w:rPr>
          <w:szCs w:val="21"/>
        </w:rPr>
        <w:t>を調整し、</w:t>
      </w:r>
      <w:r w:rsidRPr="00DD3E46">
        <w:rPr>
          <w:rFonts w:hint="eastAsia"/>
          <w:szCs w:val="21"/>
        </w:rPr>
        <w:t>近隣の小中</w:t>
      </w:r>
      <w:r w:rsidRPr="00DD3E46">
        <w:rPr>
          <w:szCs w:val="21"/>
        </w:rPr>
        <w:t>学校は理科の授業で藻の観察を取り入れ、保護者は見回り当番表を作った。ハルトは</w:t>
      </w:r>
      <w:r w:rsidRPr="00DD3E46">
        <w:rPr>
          <w:rFonts w:hint="eastAsia"/>
          <w:szCs w:val="21"/>
        </w:rPr>
        <w:t>ユニットの</w:t>
      </w:r>
      <w:r w:rsidRPr="00DD3E46">
        <w:rPr>
          <w:szCs w:val="21"/>
        </w:rPr>
        <w:t>掲示板</w:t>
      </w:r>
      <w:r w:rsidRPr="00DD3E46">
        <w:rPr>
          <w:rFonts w:hint="eastAsia"/>
          <w:szCs w:val="21"/>
        </w:rPr>
        <w:t>と端末に、自身が作成した</w:t>
      </w:r>
      <w:r w:rsidRPr="00DD3E46">
        <w:rPr>
          <w:szCs w:val="21"/>
        </w:rPr>
        <w:t>簡単な図を</w:t>
      </w:r>
      <w:r w:rsidRPr="00DD3E46">
        <w:rPr>
          <w:rFonts w:hint="eastAsia"/>
          <w:szCs w:val="21"/>
        </w:rPr>
        <w:t>添付する</w:t>
      </w:r>
      <w:r w:rsidRPr="00DD3E46">
        <w:rPr>
          <w:szCs w:val="21"/>
        </w:rPr>
        <w:t>。「水が</w:t>
      </w:r>
      <w:r w:rsidRPr="00DD3E46">
        <w:rPr>
          <w:rFonts w:hint="eastAsia"/>
          <w:szCs w:val="21"/>
        </w:rPr>
        <w:t>みどり</w:t>
      </w:r>
      <w:r w:rsidRPr="00DD3E46">
        <w:rPr>
          <w:szCs w:val="21"/>
        </w:rPr>
        <w:t>っぽい→光を</w:t>
      </w:r>
      <w:r w:rsidRPr="00DD3E46">
        <w:rPr>
          <w:rFonts w:hint="eastAsia"/>
          <w:szCs w:val="21"/>
        </w:rPr>
        <w:t>よわ</w:t>
      </w:r>
      <w:r w:rsidRPr="00DD3E46">
        <w:rPr>
          <w:szCs w:val="21"/>
        </w:rPr>
        <w:t>める／布を</w:t>
      </w:r>
      <w:r w:rsidRPr="00DD3E46">
        <w:rPr>
          <w:rFonts w:hint="eastAsia"/>
          <w:szCs w:val="21"/>
        </w:rPr>
        <w:t>か</w:t>
      </w:r>
      <w:r w:rsidRPr="00DD3E46">
        <w:rPr>
          <w:szCs w:val="21"/>
        </w:rPr>
        <w:t>える／</w:t>
      </w:r>
      <w:r w:rsidRPr="00DD3E46">
        <w:rPr>
          <w:rFonts w:hint="eastAsia"/>
          <w:szCs w:val="21"/>
        </w:rPr>
        <w:t>そうじスイッチをおす</w:t>
      </w:r>
      <w:r w:rsidRPr="00DD3E46">
        <w:rPr>
          <w:szCs w:val="21"/>
        </w:rPr>
        <w:t>」。</w:t>
      </w:r>
      <w:r w:rsidRPr="00DD3E46">
        <w:rPr>
          <w:rFonts w:hint="eastAsia"/>
          <w:szCs w:val="21"/>
        </w:rPr>
        <w:t>実際に、誰にでも</w:t>
      </w:r>
      <w:r w:rsidRPr="00DD3E46">
        <w:rPr>
          <w:szCs w:val="21"/>
        </w:rPr>
        <w:t>にも伝わ</w:t>
      </w:r>
      <w:r w:rsidRPr="00DD3E46">
        <w:rPr>
          <w:rFonts w:hint="eastAsia"/>
          <w:szCs w:val="21"/>
        </w:rPr>
        <w:t>りやすい</w:t>
      </w:r>
      <w:r w:rsidRPr="00DD3E46">
        <w:rPr>
          <w:szCs w:val="21"/>
        </w:rPr>
        <w:t>言葉に置き換えるだけで、参加者が少し増え</w:t>
      </w:r>
      <w:r w:rsidRPr="00DD3E46">
        <w:rPr>
          <w:rFonts w:hint="eastAsia"/>
          <w:szCs w:val="21"/>
        </w:rPr>
        <w:t>るという成果が得られた。</w:t>
      </w:r>
    </w:p>
    <w:p w14:paraId="6929F844" w14:textId="77777777" w:rsidR="00CF2EE0" w:rsidRPr="00DD3E46" w:rsidRDefault="00CF2EE0" w:rsidP="00CF2EE0">
      <w:pPr>
        <w:rPr>
          <w:szCs w:val="21"/>
        </w:rPr>
      </w:pPr>
    </w:p>
    <w:p w14:paraId="0A263ABF" w14:textId="77777777" w:rsidR="00CF2EE0" w:rsidRPr="00DD3E46" w:rsidRDefault="00CF2EE0" w:rsidP="00CF2EE0">
      <w:pPr>
        <w:rPr>
          <w:szCs w:val="21"/>
        </w:rPr>
      </w:pPr>
      <w:r w:rsidRPr="00DD3E46">
        <w:rPr>
          <w:szCs w:val="21"/>
        </w:rPr>
        <w:t xml:space="preserve">　この頃、</w:t>
      </w:r>
      <w:r w:rsidRPr="00DD3E46">
        <w:rPr>
          <w:rFonts w:hint="eastAsia"/>
          <w:szCs w:val="21"/>
        </w:rPr>
        <w:t>アオとリンのふたり</w:t>
      </w:r>
      <w:r w:rsidRPr="00DD3E46">
        <w:rPr>
          <w:szCs w:val="21"/>
        </w:rPr>
        <w:t>の間で小さな出来事が</w:t>
      </w:r>
      <w:r w:rsidRPr="00DD3E46">
        <w:rPr>
          <w:rFonts w:hint="eastAsia"/>
          <w:szCs w:val="21"/>
        </w:rPr>
        <w:t>積み重なってい</w:t>
      </w:r>
      <w:r w:rsidRPr="00DD3E46">
        <w:rPr>
          <w:szCs w:val="21"/>
        </w:rPr>
        <w:t>た。</w:t>
      </w:r>
    </w:p>
    <w:p w14:paraId="77A87665" w14:textId="77777777" w:rsidR="00CF2EE0" w:rsidRPr="00DD3E46" w:rsidRDefault="00CF2EE0" w:rsidP="00CF2EE0">
      <w:pPr>
        <w:rPr>
          <w:szCs w:val="21"/>
        </w:rPr>
      </w:pPr>
      <w:r w:rsidRPr="00DD3E46">
        <w:rPr>
          <w:szCs w:val="21"/>
        </w:rPr>
        <w:t>リンが会議資料の抜けを指摘し、アオが夜まで修正して翌朝には差し替える。大雨の前にリンが予備の遮光シートを手配し、アオが商店街に声をかけて即日取り付ける。カフェのテラスで新しい</w:t>
      </w:r>
      <w:r w:rsidRPr="00DD3E46">
        <w:rPr>
          <w:rFonts w:hint="eastAsia"/>
          <w:szCs w:val="21"/>
        </w:rPr>
        <w:t>試供品を用いた</w:t>
      </w:r>
      <w:r w:rsidRPr="00DD3E46">
        <w:rPr>
          <w:szCs w:val="21"/>
        </w:rPr>
        <w:t>前菜を試食し、同じタイミングで「</w:t>
      </w:r>
      <w:r w:rsidRPr="00DD3E46">
        <w:rPr>
          <w:rFonts w:hint="eastAsia"/>
          <w:szCs w:val="21"/>
        </w:rPr>
        <w:t>葉の</w:t>
      </w:r>
      <w:r w:rsidRPr="00DD3E46">
        <w:rPr>
          <w:szCs w:val="21"/>
        </w:rPr>
        <w:t>酸味」を褒めて</w:t>
      </w:r>
      <w:r w:rsidRPr="00DD3E46">
        <w:rPr>
          <w:rFonts w:hint="eastAsia"/>
          <w:szCs w:val="21"/>
        </w:rPr>
        <w:t>、</w:t>
      </w:r>
      <w:r w:rsidRPr="00DD3E46">
        <w:rPr>
          <w:szCs w:val="21"/>
        </w:rPr>
        <w:t>笑い合う。アオの祖母が「</w:t>
      </w:r>
      <w:r w:rsidRPr="00DD3E46">
        <w:rPr>
          <w:rFonts w:hint="eastAsia"/>
          <w:szCs w:val="21"/>
        </w:rPr>
        <w:t>近頃はイス</w:t>
      </w:r>
      <w:r w:rsidRPr="00DD3E46">
        <w:rPr>
          <w:szCs w:val="21"/>
        </w:rPr>
        <w:t>に座りやすくなった」と話すと、リンは「ほかの</w:t>
      </w:r>
      <w:r w:rsidRPr="00DD3E46">
        <w:rPr>
          <w:rFonts w:hint="eastAsia"/>
          <w:szCs w:val="21"/>
        </w:rPr>
        <w:t>イスにも同様の工夫をして</w:t>
      </w:r>
      <w:r w:rsidRPr="00DD3E46">
        <w:rPr>
          <w:szCs w:val="21"/>
        </w:rPr>
        <w:t>みます」とメモする。そういう</w:t>
      </w:r>
      <w:r w:rsidRPr="00DD3E46">
        <w:rPr>
          <w:rFonts w:hint="eastAsia"/>
          <w:szCs w:val="21"/>
        </w:rPr>
        <w:t>思い出</w:t>
      </w:r>
      <w:r w:rsidRPr="00DD3E46">
        <w:rPr>
          <w:szCs w:val="21"/>
        </w:rPr>
        <w:t>の積み重ね</w:t>
      </w:r>
      <w:r w:rsidRPr="00DD3E46">
        <w:rPr>
          <w:rFonts w:hint="eastAsia"/>
          <w:szCs w:val="21"/>
        </w:rPr>
        <w:t>で</w:t>
      </w:r>
      <w:r w:rsidRPr="00DD3E46">
        <w:rPr>
          <w:szCs w:val="21"/>
        </w:rPr>
        <w:t>、アオ</w:t>
      </w:r>
      <w:r w:rsidRPr="00DD3E46">
        <w:rPr>
          <w:rFonts w:hint="eastAsia"/>
          <w:szCs w:val="21"/>
        </w:rPr>
        <w:t>は徐々にリン自身に興味を抱くようになる</w:t>
      </w:r>
      <w:r w:rsidRPr="00DD3E46">
        <w:rPr>
          <w:szCs w:val="21"/>
        </w:rPr>
        <w:t>。</w:t>
      </w:r>
      <w:r w:rsidRPr="00DD3E46">
        <w:rPr>
          <w:szCs w:val="21"/>
        </w:rPr>
        <w:br/>
        <w:t xml:space="preserve">　まだ名前を持たない</w:t>
      </w:r>
      <w:r w:rsidRPr="00DD3E46">
        <w:rPr>
          <w:rFonts w:hint="eastAsia"/>
          <w:szCs w:val="21"/>
        </w:rPr>
        <w:t>関係であったが、何かは少しずつ進展している</w:t>
      </w:r>
      <w:r w:rsidRPr="00DD3E46">
        <w:rPr>
          <w:szCs w:val="21"/>
        </w:rPr>
        <w:t>。</w:t>
      </w:r>
      <w:r w:rsidRPr="00DD3E46">
        <w:rPr>
          <w:rFonts w:hint="eastAsia"/>
          <w:szCs w:val="21"/>
        </w:rPr>
        <w:t>最近、アオはリンに対して、友情ではない感情を抱くようになってきていた。</w:t>
      </w:r>
    </w:p>
    <w:p w14:paraId="14D2E5B3" w14:textId="77777777" w:rsidR="00CF2EE0" w:rsidRPr="00DD3E46" w:rsidRDefault="00CF2EE0" w:rsidP="00CF2EE0">
      <w:pPr>
        <w:rPr>
          <w:szCs w:val="21"/>
        </w:rPr>
      </w:pPr>
    </w:p>
    <w:p w14:paraId="79C2B1CE" w14:textId="77777777" w:rsidR="00CF2EE0" w:rsidRPr="00DD3E46" w:rsidRDefault="00CF2EE0" w:rsidP="00CF2EE0">
      <w:pPr>
        <w:ind w:firstLineChars="100" w:firstLine="210"/>
        <w:rPr>
          <w:szCs w:val="21"/>
        </w:rPr>
      </w:pPr>
      <w:r w:rsidRPr="00DD3E46">
        <w:rPr>
          <w:rFonts w:hint="eastAsia"/>
          <w:szCs w:val="21"/>
        </w:rPr>
        <w:t>そんなことが続き、１か月ほど経った</w:t>
      </w:r>
      <w:r w:rsidRPr="00DD3E46">
        <w:rPr>
          <w:szCs w:val="21"/>
        </w:rPr>
        <w:t>ある</w:t>
      </w:r>
      <w:r w:rsidRPr="00DD3E46">
        <w:rPr>
          <w:rFonts w:hint="eastAsia"/>
          <w:szCs w:val="21"/>
        </w:rPr>
        <w:t>麗月の</w:t>
      </w:r>
      <w:r w:rsidRPr="00DD3E46">
        <w:rPr>
          <w:szCs w:val="21"/>
        </w:rPr>
        <w:t>晩、アオは広場の片隅で</w:t>
      </w:r>
      <w:r w:rsidRPr="00DD3E46">
        <w:rPr>
          <w:rFonts w:hint="eastAsia"/>
          <w:szCs w:val="21"/>
        </w:rPr>
        <w:t>リンに今の想いを伝えた。</w:t>
      </w:r>
    </w:p>
    <w:p w14:paraId="3D2C2B5D" w14:textId="77777777" w:rsidR="00CF2EE0" w:rsidRPr="00DD3E46" w:rsidRDefault="00CF2EE0" w:rsidP="00CF2EE0">
      <w:pPr>
        <w:ind w:firstLineChars="100" w:firstLine="210"/>
        <w:rPr>
          <w:szCs w:val="21"/>
        </w:rPr>
      </w:pPr>
      <w:r w:rsidRPr="00DD3E46">
        <w:rPr>
          <w:szCs w:val="21"/>
        </w:rPr>
        <w:t xml:space="preserve">　リンは</w:t>
      </w:r>
      <w:r w:rsidRPr="00DD3E46">
        <w:rPr>
          <w:rFonts w:hint="eastAsia"/>
          <w:szCs w:val="21"/>
        </w:rPr>
        <w:t>少しの間、驚いたような顔をしていたが</w:t>
      </w:r>
      <w:r w:rsidRPr="00DD3E46">
        <w:rPr>
          <w:szCs w:val="21"/>
        </w:rPr>
        <w:t>、</w:t>
      </w:r>
      <w:r w:rsidRPr="00DD3E46">
        <w:rPr>
          <w:rFonts w:hint="eastAsia"/>
          <w:szCs w:val="21"/>
        </w:rPr>
        <w:t>すぐにいつも通りの優しい表情に戻った。</w:t>
      </w:r>
      <w:r w:rsidRPr="00DD3E46">
        <w:rPr>
          <w:szCs w:val="21"/>
        </w:rPr>
        <w:t>そして静かに首を</w:t>
      </w:r>
      <w:r w:rsidRPr="00DD3E46">
        <w:rPr>
          <w:rFonts w:hint="eastAsia"/>
          <w:szCs w:val="21"/>
        </w:rPr>
        <w:t>横に</w:t>
      </w:r>
      <w:r w:rsidRPr="00DD3E46">
        <w:rPr>
          <w:szCs w:val="21"/>
        </w:rPr>
        <w:t>振った。「ごめんなさい。今は、やるべきことが多すぎるの」。</w:t>
      </w:r>
      <w:r w:rsidRPr="00DD3E46">
        <w:rPr>
          <w:szCs w:val="21"/>
        </w:rPr>
        <w:br/>
        <w:t xml:space="preserve">　</w:t>
      </w:r>
      <w:r w:rsidRPr="00DD3E46">
        <w:rPr>
          <w:rFonts w:hint="eastAsia"/>
          <w:szCs w:val="21"/>
        </w:rPr>
        <w:t>アオの心配は杞憂に終わり、</w:t>
      </w:r>
      <w:r w:rsidRPr="00DD3E46">
        <w:rPr>
          <w:szCs w:val="21"/>
        </w:rPr>
        <w:t>翌日</w:t>
      </w:r>
      <w:r w:rsidRPr="00DD3E46">
        <w:rPr>
          <w:rFonts w:hint="eastAsia"/>
          <w:szCs w:val="21"/>
        </w:rPr>
        <w:t>以降のふたり</w:t>
      </w:r>
      <w:r w:rsidRPr="00DD3E46">
        <w:rPr>
          <w:szCs w:val="21"/>
        </w:rPr>
        <w:t>はいつも通りに並んで働い</w:t>
      </w:r>
      <w:r w:rsidRPr="00DD3E46">
        <w:rPr>
          <w:rFonts w:hint="eastAsia"/>
          <w:szCs w:val="21"/>
        </w:rPr>
        <w:t>でいた</w:t>
      </w:r>
      <w:r w:rsidRPr="00DD3E46">
        <w:rPr>
          <w:szCs w:val="21"/>
        </w:rPr>
        <w:t>。</w:t>
      </w:r>
      <w:r w:rsidRPr="00DD3E46">
        <w:rPr>
          <w:rFonts w:hint="eastAsia"/>
          <w:szCs w:val="21"/>
        </w:rPr>
        <w:t>あの夜に生まれた若干の</w:t>
      </w:r>
      <w:r w:rsidRPr="00DD3E46">
        <w:rPr>
          <w:szCs w:val="21"/>
        </w:rPr>
        <w:t>気まずさは、不思議と長く</w:t>
      </w:r>
      <w:r w:rsidRPr="00DD3E46">
        <w:rPr>
          <w:rFonts w:hint="eastAsia"/>
          <w:szCs w:val="21"/>
        </w:rPr>
        <w:t>は</w:t>
      </w:r>
      <w:r w:rsidRPr="00DD3E46">
        <w:rPr>
          <w:szCs w:val="21"/>
        </w:rPr>
        <w:t>続かなかった。</w:t>
      </w:r>
      <w:r w:rsidRPr="00DD3E46">
        <w:rPr>
          <w:rFonts w:hint="eastAsia"/>
          <w:szCs w:val="21"/>
        </w:rPr>
        <w:t>それだけ、これまでの働きでふたりの経験値は高まっていた。</w:t>
      </w:r>
    </w:p>
    <w:p w14:paraId="62886E9E" w14:textId="77777777" w:rsidR="00CF2EE0" w:rsidRPr="00DD3E46" w:rsidRDefault="00CF2EE0" w:rsidP="00CF2EE0">
      <w:pPr>
        <w:ind w:firstLineChars="100" w:firstLine="210"/>
        <w:rPr>
          <w:szCs w:val="21"/>
        </w:rPr>
      </w:pPr>
      <w:r w:rsidRPr="00DD3E46">
        <w:rPr>
          <w:rFonts w:hint="eastAsia"/>
          <w:szCs w:val="21"/>
        </w:rPr>
        <w:t>そして</w:t>
      </w:r>
      <w:r w:rsidRPr="00DD3E46">
        <w:rPr>
          <w:szCs w:val="21"/>
        </w:rPr>
        <w:t>アオ</w:t>
      </w:r>
      <w:r w:rsidRPr="00DD3E46">
        <w:rPr>
          <w:rFonts w:hint="eastAsia"/>
          <w:szCs w:val="21"/>
        </w:rPr>
        <w:t>は</w:t>
      </w:r>
      <w:r w:rsidRPr="00DD3E46">
        <w:rPr>
          <w:szCs w:val="21"/>
        </w:rPr>
        <w:t>自分の感情を</w:t>
      </w:r>
      <w:r w:rsidRPr="00DD3E46">
        <w:rPr>
          <w:rFonts w:hint="eastAsia"/>
          <w:szCs w:val="21"/>
        </w:rPr>
        <w:t>一旦</w:t>
      </w:r>
      <w:r w:rsidRPr="00DD3E46">
        <w:rPr>
          <w:szCs w:val="21"/>
        </w:rPr>
        <w:t>胸にしまい、現場に</w:t>
      </w:r>
      <w:r w:rsidRPr="00DD3E46">
        <w:rPr>
          <w:rFonts w:hint="eastAsia"/>
          <w:szCs w:val="21"/>
        </w:rPr>
        <w:t>一生懸命に</w:t>
      </w:r>
      <w:r w:rsidRPr="00DD3E46">
        <w:rPr>
          <w:szCs w:val="21"/>
        </w:rPr>
        <w:t>向き合</w:t>
      </w:r>
      <w:r w:rsidRPr="00DD3E46">
        <w:rPr>
          <w:rFonts w:hint="eastAsia"/>
          <w:szCs w:val="21"/>
        </w:rPr>
        <w:t>った。今まで、リンやハルト、他の人々に任せていた仕事にも精力的に取り組むようになった。</w:t>
      </w:r>
      <w:r w:rsidRPr="00DD3E46">
        <w:rPr>
          <w:szCs w:val="21"/>
        </w:rPr>
        <w:t>リン</w:t>
      </w:r>
      <w:r w:rsidRPr="00DD3E46">
        <w:rPr>
          <w:rFonts w:hint="eastAsia"/>
          <w:szCs w:val="21"/>
        </w:rPr>
        <w:t>はその背中を見て、</w:t>
      </w:r>
      <w:r w:rsidRPr="00DD3E46">
        <w:rPr>
          <w:szCs w:val="21"/>
        </w:rPr>
        <w:t>心のどこかが静かに温まっていく</w:t>
      </w:r>
      <w:r w:rsidRPr="00DD3E46">
        <w:rPr>
          <w:rFonts w:hint="eastAsia"/>
          <w:szCs w:val="21"/>
        </w:rPr>
        <w:t>ような感覚を覚えた</w:t>
      </w:r>
      <w:r w:rsidRPr="00DD3E46">
        <w:rPr>
          <w:szCs w:val="21"/>
        </w:rPr>
        <w:t>。</w:t>
      </w:r>
    </w:p>
    <w:p w14:paraId="27088974" w14:textId="77777777" w:rsidR="00CF2EE0" w:rsidRPr="00DD3E46" w:rsidRDefault="00000000" w:rsidP="00CF2EE0">
      <w:pPr>
        <w:rPr>
          <w:szCs w:val="21"/>
        </w:rPr>
      </w:pPr>
      <w:r>
        <w:rPr>
          <w:noProof/>
          <w:szCs w:val="21"/>
        </w:rPr>
        <w:lastRenderedPageBreak/>
        <w:pict w14:anchorId="17DC1538">
          <v:rect id="_x0000_i1027" style="width:0;height:1.5pt" o:hralign="center" o:hrstd="t" o:hr="t" fillcolor="#a0a0a0" stroked="f">
            <v:textbox inset="5.85pt,.7pt,5.85pt,.7pt"/>
          </v:rect>
        </w:pict>
      </w:r>
    </w:p>
    <w:p w14:paraId="0D8DE9C1" w14:textId="77777777" w:rsidR="00CF2EE0" w:rsidRPr="00DD3E46" w:rsidRDefault="00CF2EE0" w:rsidP="00CF2EE0">
      <w:pPr>
        <w:rPr>
          <w:szCs w:val="21"/>
        </w:rPr>
      </w:pPr>
      <w:bookmarkStart w:id="12" w:name="_Hlk218718318"/>
      <w:r w:rsidRPr="00DD3E46">
        <w:rPr>
          <w:szCs w:val="21"/>
        </w:rPr>
        <w:t>第三章　（2048年）</w:t>
      </w:r>
    </w:p>
    <w:bookmarkEnd w:id="12"/>
    <w:p w14:paraId="184D56F3" w14:textId="77777777" w:rsidR="00CF2EE0" w:rsidRPr="00DD3E46" w:rsidRDefault="00CF2EE0" w:rsidP="00CF2EE0">
      <w:pPr>
        <w:rPr>
          <w:szCs w:val="21"/>
        </w:rPr>
      </w:pPr>
      <w:r w:rsidRPr="00DD3E46">
        <w:rPr>
          <w:szCs w:val="21"/>
        </w:rPr>
        <w:t xml:space="preserve">　</w:t>
      </w:r>
      <w:r w:rsidRPr="00DD3E46">
        <w:rPr>
          <w:rFonts w:hint="eastAsia"/>
          <w:szCs w:val="21"/>
        </w:rPr>
        <w:t>時間が経ち、アオ、リン、ハルトの３人を中心とした</w:t>
      </w:r>
      <w:r w:rsidRPr="00DD3E46">
        <w:rPr>
          <w:szCs w:val="21"/>
        </w:rPr>
        <w:t>長岡</w:t>
      </w:r>
      <w:r w:rsidRPr="00DD3E46">
        <w:rPr>
          <w:rFonts w:hint="eastAsia"/>
          <w:szCs w:val="21"/>
        </w:rPr>
        <w:t>市のアクアポニックス</w:t>
      </w:r>
      <w:r w:rsidRPr="00DD3E46">
        <w:rPr>
          <w:szCs w:val="21"/>
        </w:rPr>
        <w:t>の取り組みは</w:t>
      </w:r>
      <w:r w:rsidRPr="00DD3E46">
        <w:rPr>
          <w:rFonts w:hint="eastAsia"/>
          <w:szCs w:val="21"/>
        </w:rPr>
        <w:t>、次第</w:t>
      </w:r>
      <w:r w:rsidRPr="00DD3E46">
        <w:rPr>
          <w:szCs w:val="21"/>
        </w:rPr>
        <w:t>に</w:t>
      </w:r>
      <w:r w:rsidRPr="00DD3E46">
        <w:rPr>
          <w:rFonts w:hint="eastAsia"/>
          <w:szCs w:val="21"/>
        </w:rPr>
        <w:t>外部</w:t>
      </w:r>
      <w:r w:rsidRPr="00DD3E46">
        <w:rPr>
          <w:szCs w:val="21"/>
        </w:rPr>
        <w:t>からも注目されるようになった。</w:t>
      </w:r>
      <w:r w:rsidRPr="00DD3E46">
        <w:rPr>
          <w:rFonts w:hint="eastAsia"/>
          <w:szCs w:val="21"/>
        </w:rPr>
        <w:t>アクアポニックスを主軸に据え、他組織と協力して、共有キッチンでの料理会や街中ARスタンプラリーといったイベントを企画運営するようになった彼らには、外部からの</w:t>
      </w:r>
      <w:r w:rsidRPr="00DD3E46">
        <w:rPr>
          <w:szCs w:val="21"/>
        </w:rPr>
        <w:t>視察が増え、</w:t>
      </w:r>
      <w:r w:rsidRPr="00DD3E46">
        <w:rPr>
          <w:rFonts w:hint="eastAsia"/>
          <w:szCs w:val="21"/>
        </w:rPr>
        <w:t>特集や彼ら彼女らを取材した</w:t>
      </w:r>
      <w:r w:rsidRPr="00DD3E46">
        <w:rPr>
          <w:szCs w:val="21"/>
        </w:rPr>
        <w:t>記事</w:t>
      </w:r>
      <w:r w:rsidRPr="00DD3E46">
        <w:rPr>
          <w:rFonts w:hint="eastAsia"/>
          <w:szCs w:val="21"/>
        </w:rPr>
        <w:t>も出るようになった。また、近隣の小中学校向けに</w:t>
      </w:r>
      <w:r w:rsidRPr="00DD3E46">
        <w:rPr>
          <w:szCs w:val="21"/>
        </w:rPr>
        <w:t>講演の依頼</w:t>
      </w:r>
      <w:r w:rsidRPr="00DD3E46">
        <w:rPr>
          <w:rFonts w:hint="eastAsia"/>
          <w:szCs w:val="21"/>
        </w:rPr>
        <w:t>までも</w:t>
      </w:r>
      <w:r w:rsidRPr="00DD3E46">
        <w:rPr>
          <w:szCs w:val="21"/>
        </w:rPr>
        <w:t>が届</w:t>
      </w:r>
      <w:r w:rsidRPr="00DD3E46">
        <w:rPr>
          <w:rFonts w:hint="eastAsia"/>
          <w:szCs w:val="21"/>
        </w:rPr>
        <w:t>いた</w:t>
      </w:r>
      <w:r w:rsidRPr="00DD3E46">
        <w:rPr>
          <w:szCs w:val="21"/>
        </w:rPr>
        <w:t>。</w:t>
      </w:r>
    </w:p>
    <w:p w14:paraId="6A0D66D7" w14:textId="77777777" w:rsidR="00CF2EE0" w:rsidRPr="00DD3E46" w:rsidRDefault="00CF2EE0" w:rsidP="00CF2EE0">
      <w:pPr>
        <w:ind w:firstLineChars="100" w:firstLine="210"/>
        <w:rPr>
          <w:szCs w:val="21"/>
        </w:rPr>
      </w:pPr>
      <w:r w:rsidRPr="00DD3E46">
        <w:rPr>
          <w:rFonts w:hint="eastAsia"/>
          <w:szCs w:val="21"/>
        </w:rPr>
        <w:t>今年3月に晴れて大学を卒業した３人は、これら取り組みにさらに力を入れていくべく、</w:t>
      </w:r>
      <w:r w:rsidRPr="00DD3E46">
        <w:rPr>
          <w:szCs w:val="21"/>
        </w:rPr>
        <w:t>まちづくり事務所「Patchfield（パッチフィールド）</w:t>
      </w:r>
      <w:r w:rsidRPr="00DD3E46">
        <w:rPr>
          <w:rFonts w:hint="eastAsia"/>
          <w:szCs w:val="21"/>
        </w:rPr>
        <w:t>を立ち上げた</w:t>
      </w:r>
      <w:r w:rsidRPr="00DD3E46">
        <w:rPr>
          <w:szCs w:val="21"/>
        </w:rPr>
        <w:t>。傷や隙間に布を当てて補修するパッチと、場・実践のフィールド。</w:t>
      </w:r>
      <w:r w:rsidRPr="00DD3E46">
        <w:rPr>
          <w:rFonts w:hint="eastAsia"/>
          <w:szCs w:val="21"/>
        </w:rPr>
        <w:t>都市としての概念的な完璧</w:t>
      </w:r>
      <w:r w:rsidRPr="00DD3E46">
        <w:rPr>
          <w:szCs w:val="21"/>
        </w:rPr>
        <w:t>を目指すのではなく、暮らしの中に仮設の場をつくり、人が関わり</w:t>
      </w:r>
      <w:r w:rsidRPr="00DD3E46">
        <w:rPr>
          <w:rFonts w:hint="eastAsia"/>
          <w:szCs w:val="21"/>
        </w:rPr>
        <w:t>合える</w:t>
      </w:r>
      <w:r w:rsidRPr="00DD3E46">
        <w:rPr>
          <w:szCs w:val="21"/>
        </w:rPr>
        <w:t>ように整える――そんな意味を込めた名前だ。</w:t>
      </w:r>
    </w:p>
    <w:p w14:paraId="1F2F39A6" w14:textId="77777777" w:rsidR="00CF2EE0" w:rsidRPr="00DD3E46" w:rsidRDefault="00CF2EE0" w:rsidP="00CF2EE0">
      <w:pPr>
        <w:rPr>
          <w:szCs w:val="21"/>
        </w:rPr>
      </w:pPr>
      <w:r w:rsidRPr="00DD3E46">
        <w:rPr>
          <w:szCs w:val="21"/>
        </w:rPr>
        <w:t xml:space="preserve">　</w:t>
      </w:r>
      <w:r w:rsidRPr="00DD3E46">
        <w:rPr>
          <w:rFonts w:hint="eastAsia"/>
          <w:szCs w:val="21"/>
        </w:rPr>
        <w:t>しかし、以前までなかったこれらの</w:t>
      </w:r>
      <w:r w:rsidRPr="00DD3E46">
        <w:rPr>
          <w:szCs w:val="21"/>
        </w:rPr>
        <w:t>注目は、ときに街</w:t>
      </w:r>
      <w:r w:rsidRPr="00DD3E46">
        <w:rPr>
          <w:rFonts w:hint="eastAsia"/>
          <w:szCs w:val="21"/>
        </w:rPr>
        <w:t>や人々を</w:t>
      </w:r>
      <w:r w:rsidRPr="00DD3E46">
        <w:rPr>
          <w:szCs w:val="21"/>
        </w:rPr>
        <w:t>硬くもする。</w:t>
      </w:r>
      <w:r w:rsidRPr="00DD3E46">
        <w:rPr>
          <w:rFonts w:hint="eastAsia"/>
          <w:szCs w:val="21"/>
        </w:rPr>
        <w:t>この取り組みについて</w:t>
      </w:r>
      <w:r w:rsidRPr="00DD3E46">
        <w:rPr>
          <w:szCs w:val="21"/>
        </w:rPr>
        <w:t>「若者の遊び」「よそ者の企画」という</w:t>
      </w:r>
      <w:r w:rsidRPr="00DD3E46">
        <w:rPr>
          <w:rFonts w:hint="eastAsia"/>
          <w:szCs w:val="21"/>
        </w:rPr>
        <w:t>声が内外部問わず</w:t>
      </w:r>
      <w:r w:rsidRPr="00DD3E46">
        <w:rPr>
          <w:szCs w:val="21"/>
        </w:rPr>
        <w:t>出るたびに、ハルトは商店街の空き区画で「縁側会議」を開いた。テーマは大きくない。「共有</w:t>
      </w:r>
      <w:r w:rsidRPr="00DD3E46">
        <w:rPr>
          <w:rFonts w:hint="eastAsia"/>
          <w:szCs w:val="21"/>
        </w:rPr>
        <w:t>キッチンの</w:t>
      </w:r>
      <w:r w:rsidRPr="00DD3E46">
        <w:rPr>
          <w:szCs w:val="21"/>
        </w:rPr>
        <w:t>冷蔵庫の鍵を誰が持つか」「</w:t>
      </w:r>
      <w:r w:rsidRPr="00DD3E46">
        <w:rPr>
          <w:rFonts w:hint="eastAsia"/>
          <w:szCs w:val="21"/>
        </w:rPr>
        <w:t>ユニット前の</w:t>
      </w:r>
      <w:r w:rsidRPr="00DD3E46">
        <w:rPr>
          <w:szCs w:val="21"/>
        </w:rPr>
        <w:t>夜間の見回</w:t>
      </w:r>
      <w:r w:rsidRPr="00DD3E46">
        <w:rPr>
          <w:rFonts w:hint="eastAsia"/>
          <w:szCs w:val="21"/>
        </w:rPr>
        <w:t>り時間帯の区切りをどうするか</w:t>
      </w:r>
      <w:r w:rsidRPr="00DD3E46">
        <w:rPr>
          <w:szCs w:val="21"/>
        </w:rPr>
        <w:t>」</w:t>
      </w:r>
      <w:r w:rsidRPr="00DD3E46">
        <w:rPr>
          <w:rFonts w:hint="eastAsia"/>
          <w:szCs w:val="21"/>
        </w:rPr>
        <w:t>といった具合だ。しかし、このような</w:t>
      </w:r>
      <w:r w:rsidRPr="00DD3E46">
        <w:rPr>
          <w:szCs w:val="21"/>
        </w:rPr>
        <w:t>小さな合意</w:t>
      </w:r>
      <w:r w:rsidRPr="00DD3E46">
        <w:rPr>
          <w:rFonts w:hint="eastAsia"/>
          <w:szCs w:val="21"/>
        </w:rPr>
        <w:t>と連携</w:t>
      </w:r>
      <w:r w:rsidRPr="00DD3E46">
        <w:rPr>
          <w:szCs w:val="21"/>
        </w:rPr>
        <w:t>こそ、街を支える土台になる。</w:t>
      </w:r>
      <w:r w:rsidRPr="00DD3E46">
        <w:rPr>
          <w:rFonts w:hint="eastAsia"/>
          <w:szCs w:val="21"/>
        </w:rPr>
        <w:t>それは彼らの活動を当初より支援してくれていた水谷ソウタからの助言でもあった。</w:t>
      </w:r>
    </w:p>
    <w:p w14:paraId="71C34C39" w14:textId="77777777" w:rsidR="00CF2EE0" w:rsidRPr="00DD3E46" w:rsidRDefault="00CF2EE0" w:rsidP="00CF2EE0">
      <w:pPr>
        <w:rPr>
          <w:szCs w:val="21"/>
        </w:rPr>
      </w:pPr>
      <w:r w:rsidRPr="00DD3E46">
        <w:rPr>
          <w:szCs w:val="21"/>
        </w:rPr>
        <w:br/>
        <w:t xml:space="preserve">　市は、</w:t>
      </w:r>
      <w:r w:rsidRPr="00DD3E46">
        <w:rPr>
          <w:rFonts w:hint="eastAsia"/>
          <w:szCs w:val="21"/>
        </w:rPr>
        <w:t>このような</w:t>
      </w:r>
      <w:r w:rsidRPr="00DD3E46">
        <w:rPr>
          <w:szCs w:val="21"/>
        </w:rPr>
        <w:t>市民どうしの支え合いを制度として位置付け直した。名前は「Civic Mesh（シビック・メッシュ）」。中心</w:t>
      </w:r>
      <w:r w:rsidRPr="00DD3E46">
        <w:rPr>
          <w:rFonts w:hint="eastAsia"/>
          <w:szCs w:val="21"/>
        </w:rPr>
        <w:t>部分</w:t>
      </w:r>
      <w:r w:rsidRPr="00DD3E46">
        <w:rPr>
          <w:szCs w:val="21"/>
        </w:rPr>
        <w:t>を太らせるのではなく、拠点どうしを横で結ぶ支え合いの網だ。避難所や共同</w:t>
      </w:r>
      <w:r w:rsidRPr="00DD3E46">
        <w:rPr>
          <w:rFonts w:hint="eastAsia"/>
          <w:szCs w:val="21"/>
        </w:rPr>
        <w:t>キッチン</w:t>
      </w:r>
      <w:r w:rsidRPr="00DD3E46">
        <w:rPr>
          <w:szCs w:val="21"/>
        </w:rPr>
        <w:t>、アクアポニックスのユニット、商店街や学校、医療機関――それぞれが「</w:t>
      </w:r>
      <w:r w:rsidRPr="00DD3E46">
        <w:rPr>
          <w:rFonts w:hint="eastAsia"/>
          <w:szCs w:val="21"/>
        </w:rPr>
        <w:t>接点</w:t>
      </w:r>
      <w:r w:rsidRPr="00DD3E46">
        <w:rPr>
          <w:szCs w:val="21"/>
        </w:rPr>
        <w:t>」になり、必要なとき互いに助け</w:t>
      </w:r>
      <w:r w:rsidRPr="00DD3E46">
        <w:rPr>
          <w:rFonts w:hint="eastAsia"/>
          <w:szCs w:val="21"/>
        </w:rPr>
        <w:t>合う</w:t>
      </w:r>
      <w:r w:rsidRPr="00DD3E46">
        <w:rPr>
          <w:szCs w:val="21"/>
        </w:rPr>
        <w:t>。</w:t>
      </w:r>
    </w:p>
    <w:p w14:paraId="6C502C60" w14:textId="77777777" w:rsidR="00CF2EE0" w:rsidRPr="00DD3E46" w:rsidRDefault="00CF2EE0" w:rsidP="00CF2EE0">
      <w:pPr>
        <w:rPr>
          <w:szCs w:val="21"/>
        </w:rPr>
      </w:pPr>
      <w:r w:rsidRPr="00DD3E46">
        <w:rPr>
          <w:szCs w:val="21"/>
        </w:rPr>
        <w:t xml:space="preserve">　</w:t>
      </w:r>
      <w:r w:rsidRPr="00DD3E46">
        <w:rPr>
          <w:rFonts w:hint="eastAsia"/>
          <w:szCs w:val="21"/>
        </w:rPr>
        <w:t>また、ヒマリの助言で</w:t>
      </w:r>
      <w:r w:rsidRPr="00DD3E46">
        <w:rPr>
          <w:szCs w:val="21"/>
        </w:rPr>
        <w:t>オブザーバーにはポイント制度が導入された。1st・2</w:t>
      </w:r>
      <w:r w:rsidRPr="00DD3E46">
        <w:rPr>
          <w:szCs w:val="21"/>
          <w:vertAlign w:val="superscript"/>
        </w:rPr>
        <w:t>nd</w:t>
      </w:r>
      <w:r w:rsidRPr="00DD3E46">
        <w:rPr>
          <w:rFonts w:hint="eastAsia"/>
          <w:szCs w:val="21"/>
        </w:rPr>
        <w:t>オブザーバー</w:t>
      </w:r>
      <w:r w:rsidRPr="00DD3E46">
        <w:rPr>
          <w:szCs w:val="21"/>
        </w:rPr>
        <w:t>の勤務や緊急対応、</w:t>
      </w:r>
      <w:r w:rsidRPr="00DD3E46">
        <w:rPr>
          <w:rFonts w:hint="eastAsia"/>
          <w:szCs w:val="21"/>
        </w:rPr>
        <w:t>プラントフォーム主催の</w:t>
      </w:r>
      <w:r w:rsidRPr="00DD3E46">
        <w:rPr>
          <w:szCs w:val="21"/>
        </w:rPr>
        <w:t>メンテナンス講習</w:t>
      </w:r>
      <w:r w:rsidRPr="00DD3E46">
        <w:rPr>
          <w:rFonts w:hint="eastAsia"/>
          <w:szCs w:val="21"/>
        </w:rPr>
        <w:t>など</w:t>
      </w:r>
      <w:r w:rsidRPr="00DD3E46">
        <w:rPr>
          <w:szCs w:val="21"/>
        </w:rPr>
        <w:t>でポイントが貯ま</w:t>
      </w:r>
      <w:r w:rsidRPr="00DD3E46">
        <w:rPr>
          <w:rFonts w:hint="eastAsia"/>
          <w:szCs w:val="21"/>
        </w:rPr>
        <w:t>る。ポイントの</w:t>
      </w:r>
      <w:r w:rsidRPr="00DD3E46">
        <w:rPr>
          <w:szCs w:val="21"/>
        </w:rPr>
        <w:t>還元</w:t>
      </w:r>
      <w:r w:rsidRPr="00DD3E46">
        <w:rPr>
          <w:rFonts w:hint="eastAsia"/>
          <w:szCs w:val="21"/>
        </w:rPr>
        <w:t>に</w:t>
      </w:r>
      <w:r w:rsidRPr="00DD3E46">
        <w:rPr>
          <w:szCs w:val="21"/>
        </w:rPr>
        <w:t>は共同</w:t>
      </w:r>
      <w:r w:rsidRPr="00DD3E46">
        <w:rPr>
          <w:rFonts w:hint="eastAsia"/>
          <w:szCs w:val="21"/>
        </w:rPr>
        <w:t>キッチン</w:t>
      </w:r>
      <w:r w:rsidRPr="00DD3E46">
        <w:rPr>
          <w:szCs w:val="21"/>
        </w:rPr>
        <w:t>の優先利用</w:t>
      </w:r>
      <w:r w:rsidRPr="00DD3E46">
        <w:rPr>
          <w:rFonts w:hint="eastAsia"/>
          <w:szCs w:val="21"/>
        </w:rPr>
        <w:t>権などがあげられるが、それ</w:t>
      </w:r>
      <w:r w:rsidRPr="00DD3E46">
        <w:rPr>
          <w:szCs w:val="21"/>
        </w:rPr>
        <w:t>だけではない。市民電力のピーク時</w:t>
      </w:r>
      <w:r w:rsidRPr="00DD3E46">
        <w:rPr>
          <w:rFonts w:hint="eastAsia"/>
          <w:szCs w:val="21"/>
        </w:rPr>
        <w:t>の</w:t>
      </w:r>
      <w:r w:rsidRPr="00DD3E46">
        <w:rPr>
          <w:szCs w:val="21"/>
        </w:rPr>
        <w:t>料金優遇、商店街の商品券、公共施設（市民体育館や</w:t>
      </w:r>
      <w:r w:rsidRPr="00DD3E46">
        <w:rPr>
          <w:rFonts w:hint="eastAsia"/>
          <w:szCs w:val="21"/>
        </w:rPr>
        <w:t>ミライエ長岡の一部施設</w:t>
      </w:r>
      <w:r w:rsidRPr="00DD3E46">
        <w:rPr>
          <w:szCs w:val="21"/>
        </w:rPr>
        <w:t>）の優先枠、図書館の</w:t>
      </w:r>
      <w:r w:rsidRPr="00DD3E46">
        <w:rPr>
          <w:rFonts w:hint="eastAsia"/>
          <w:szCs w:val="21"/>
        </w:rPr>
        <w:t>優先予約</w:t>
      </w:r>
      <w:r w:rsidRPr="00DD3E46">
        <w:rPr>
          <w:szCs w:val="21"/>
        </w:rPr>
        <w:t>、子育て一時預かり</w:t>
      </w:r>
      <w:r w:rsidRPr="00DD3E46">
        <w:rPr>
          <w:rFonts w:hint="eastAsia"/>
          <w:szCs w:val="21"/>
        </w:rPr>
        <w:t>のディスカウント</w:t>
      </w:r>
      <w:r w:rsidRPr="00DD3E46">
        <w:rPr>
          <w:szCs w:val="21"/>
        </w:rPr>
        <w:t>――</w:t>
      </w:r>
      <w:r w:rsidRPr="00DD3E46">
        <w:rPr>
          <w:rFonts w:hint="eastAsia"/>
          <w:szCs w:val="21"/>
        </w:rPr>
        <w:t>このような</w:t>
      </w:r>
      <w:r w:rsidRPr="00DD3E46">
        <w:rPr>
          <w:szCs w:val="21"/>
        </w:rPr>
        <w:t>支え合いの手触りが</w:t>
      </w:r>
      <w:r w:rsidRPr="00DD3E46">
        <w:rPr>
          <w:rFonts w:hint="eastAsia"/>
          <w:szCs w:val="21"/>
        </w:rPr>
        <w:t>仕組みとして、</w:t>
      </w:r>
      <w:r w:rsidRPr="00DD3E46">
        <w:rPr>
          <w:szCs w:val="21"/>
        </w:rPr>
        <w:t>生活に返っていく。</w:t>
      </w:r>
    </w:p>
    <w:p w14:paraId="5AC360E0" w14:textId="77777777" w:rsidR="00CF2EE0" w:rsidRPr="00DD3E46" w:rsidRDefault="00CF2EE0" w:rsidP="00CF2EE0">
      <w:pPr>
        <w:rPr>
          <w:szCs w:val="21"/>
        </w:rPr>
      </w:pPr>
    </w:p>
    <w:p w14:paraId="146850E9" w14:textId="77777777" w:rsidR="00CF2EE0" w:rsidRPr="00DD3E46" w:rsidRDefault="00CF2EE0" w:rsidP="00CF2EE0">
      <w:pPr>
        <w:rPr>
          <w:szCs w:val="21"/>
        </w:rPr>
      </w:pPr>
      <w:r w:rsidRPr="00DD3E46">
        <w:rPr>
          <w:szCs w:val="21"/>
        </w:rPr>
        <w:t xml:space="preserve">　一方で、Patchfield</w:t>
      </w:r>
      <w:r w:rsidRPr="00DD3E46">
        <w:rPr>
          <w:rFonts w:hint="eastAsia"/>
          <w:szCs w:val="21"/>
        </w:rPr>
        <w:t>の公共連携や</w:t>
      </w:r>
      <w:r w:rsidRPr="00DD3E46">
        <w:rPr>
          <w:szCs w:val="21"/>
        </w:rPr>
        <w:t>Civic Mesh</w:t>
      </w:r>
      <w:r w:rsidRPr="00DD3E46">
        <w:rPr>
          <w:rFonts w:hint="eastAsia"/>
          <w:szCs w:val="21"/>
        </w:rPr>
        <w:t>の在り方について</w:t>
      </w:r>
      <w:r w:rsidRPr="00DD3E46">
        <w:rPr>
          <w:szCs w:val="21"/>
        </w:rPr>
        <w:t>反対</w:t>
      </w:r>
      <w:r w:rsidRPr="00DD3E46">
        <w:rPr>
          <w:rFonts w:hint="eastAsia"/>
          <w:szCs w:val="21"/>
        </w:rPr>
        <w:t>や疑問</w:t>
      </w:r>
      <w:r w:rsidRPr="00DD3E46">
        <w:rPr>
          <w:szCs w:val="21"/>
        </w:rPr>
        <w:t>の声もはっきりと上がった。</w:t>
      </w:r>
      <w:r w:rsidRPr="00DD3E46">
        <w:rPr>
          <w:rFonts w:hint="eastAsia"/>
          <w:szCs w:val="21"/>
        </w:rPr>
        <w:t>公開ディスカッション</w:t>
      </w:r>
      <w:r w:rsidRPr="00DD3E46">
        <w:rPr>
          <w:szCs w:val="21"/>
        </w:rPr>
        <w:t>では、かつて土木を担ったOB、兼業農家として水の怖さを知る年配者、商店街の古参が次々に手を挙げる。</w:t>
      </w:r>
      <w:r w:rsidRPr="00DD3E46">
        <w:rPr>
          <w:szCs w:val="21"/>
        </w:rPr>
        <w:br/>
        <w:t>「人口が減るのに複雑な設備を増やすのか」</w:t>
      </w:r>
      <w:r w:rsidRPr="00DD3E46">
        <w:rPr>
          <w:szCs w:val="21"/>
        </w:rPr>
        <w:br/>
        <w:t>「停電や故障のとき、誰が責任を取る？」</w:t>
      </w:r>
      <w:r w:rsidRPr="00DD3E46">
        <w:rPr>
          <w:szCs w:val="21"/>
        </w:rPr>
        <w:br/>
        <w:t>「味は本当に土の野菜に負けないのか」</w:t>
      </w:r>
    </w:p>
    <w:p w14:paraId="00F4C4D4" w14:textId="77777777" w:rsidR="00CF2EE0" w:rsidRPr="00DD3E46" w:rsidRDefault="00CF2EE0" w:rsidP="00CF2EE0">
      <w:pPr>
        <w:rPr>
          <w:szCs w:val="21"/>
        </w:rPr>
      </w:pPr>
      <w:r w:rsidRPr="00DD3E46">
        <w:rPr>
          <w:rFonts w:hint="eastAsia"/>
          <w:szCs w:val="21"/>
        </w:rPr>
        <w:lastRenderedPageBreak/>
        <w:t>「アクアポニックスに拘る理由は？」</w:t>
      </w:r>
      <w:r w:rsidRPr="00DD3E46">
        <w:rPr>
          <w:szCs w:val="21"/>
        </w:rPr>
        <w:br/>
        <w:t>「見た目はきれいでも、長く続くのかね」</w:t>
      </w:r>
      <w:r w:rsidRPr="00DD3E46">
        <w:rPr>
          <w:szCs w:val="21"/>
        </w:rPr>
        <w:br/>
        <w:t xml:space="preserve">　批判は感情ではなく経験に根ざしていた。だからこそ、アオは</w:t>
      </w:r>
      <w:r w:rsidRPr="00DD3E46">
        <w:rPr>
          <w:rFonts w:hint="eastAsia"/>
          <w:szCs w:val="21"/>
        </w:rPr>
        <w:t>それら意見に</w:t>
      </w:r>
      <w:r w:rsidRPr="00DD3E46">
        <w:rPr>
          <w:szCs w:val="21"/>
        </w:rPr>
        <w:t>耳を傾け、リンはデータで応え、ハルトは生活の言葉に翻訳し</w:t>
      </w:r>
      <w:r w:rsidRPr="00DD3E46">
        <w:rPr>
          <w:rFonts w:hint="eastAsia"/>
          <w:szCs w:val="21"/>
        </w:rPr>
        <w:t>て伝えていった</w:t>
      </w:r>
      <w:r w:rsidRPr="00DD3E46">
        <w:rPr>
          <w:szCs w:val="21"/>
        </w:rPr>
        <w:t>。ソウタは間に立ち、「人が</w:t>
      </w:r>
      <w:r w:rsidRPr="00DD3E46">
        <w:rPr>
          <w:rFonts w:hint="eastAsia"/>
          <w:szCs w:val="21"/>
        </w:rPr>
        <w:t>干渉しない</w:t>
      </w:r>
      <w:r w:rsidRPr="00DD3E46">
        <w:rPr>
          <w:szCs w:val="21"/>
        </w:rPr>
        <w:t>制度は冷え</w:t>
      </w:r>
      <w:r w:rsidRPr="00DD3E46">
        <w:rPr>
          <w:rFonts w:hint="eastAsia"/>
          <w:szCs w:val="21"/>
        </w:rPr>
        <w:t>ていってしまう</w:t>
      </w:r>
      <w:r w:rsidRPr="00DD3E46">
        <w:rPr>
          <w:szCs w:val="21"/>
        </w:rPr>
        <w:t>。</w:t>
      </w:r>
      <w:r w:rsidRPr="00DD3E46">
        <w:rPr>
          <w:rFonts w:hint="eastAsia"/>
          <w:szCs w:val="21"/>
        </w:rPr>
        <w:t>だから、今の自分たちに合った</w:t>
      </w:r>
      <w:r w:rsidRPr="00DD3E46">
        <w:rPr>
          <w:szCs w:val="21"/>
        </w:rPr>
        <w:t>手順を一緒に作ろう」と場を整えた。反対</w:t>
      </w:r>
      <w:r w:rsidRPr="00DD3E46">
        <w:rPr>
          <w:rFonts w:hint="eastAsia"/>
          <w:szCs w:val="21"/>
        </w:rPr>
        <w:t>は応援</w:t>
      </w:r>
      <w:r w:rsidRPr="00DD3E46">
        <w:rPr>
          <w:szCs w:val="21"/>
        </w:rPr>
        <w:t>へと少しずつ変わっていった。</w:t>
      </w:r>
    </w:p>
    <w:p w14:paraId="492FA5BF" w14:textId="77777777" w:rsidR="00CF2EE0" w:rsidRPr="00DD3E46" w:rsidRDefault="00CF2EE0" w:rsidP="00CF2EE0">
      <w:pPr>
        <w:rPr>
          <w:szCs w:val="21"/>
        </w:rPr>
      </w:pPr>
      <w:r w:rsidRPr="00DD3E46">
        <w:rPr>
          <w:szCs w:val="21"/>
        </w:rPr>
        <w:t xml:space="preserve">　同じ年、共同保育</w:t>
      </w:r>
      <w:r w:rsidRPr="00DD3E46">
        <w:rPr>
          <w:rFonts w:hint="eastAsia"/>
          <w:szCs w:val="21"/>
        </w:rPr>
        <w:t>を行うための</w:t>
      </w:r>
      <w:r w:rsidRPr="00DD3E46">
        <w:rPr>
          <w:szCs w:val="21"/>
        </w:rPr>
        <w:t>ハブがPatchfield</w:t>
      </w:r>
      <w:r w:rsidRPr="00DD3E46">
        <w:rPr>
          <w:rFonts w:hint="eastAsia"/>
          <w:szCs w:val="21"/>
        </w:rPr>
        <w:t>の</w:t>
      </w:r>
      <w:r w:rsidRPr="00DD3E46">
        <w:rPr>
          <w:szCs w:val="21"/>
        </w:rPr>
        <w:t>アクアポニックス拠点に併設された。</w:t>
      </w:r>
      <w:r w:rsidRPr="00DD3E46">
        <w:rPr>
          <w:rFonts w:hint="eastAsia"/>
          <w:szCs w:val="21"/>
        </w:rPr>
        <w:t>2048年では、ユニット内の</w:t>
      </w:r>
      <w:r w:rsidRPr="00DD3E46">
        <w:rPr>
          <w:szCs w:val="21"/>
        </w:rPr>
        <w:t>魚に餌をやり、葉を収穫し、共同</w:t>
      </w:r>
      <w:r w:rsidRPr="00DD3E46">
        <w:rPr>
          <w:rFonts w:hint="eastAsia"/>
          <w:szCs w:val="21"/>
        </w:rPr>
        <w:t>キッチン</w:t>
      </w:r>
      <w:r w:rsidRPr="00DD3E46">
        <w:rPr>
          <w:szCs w:val="21"/>
        </w:rPr>
        <w:t>でスープを仕上げるまでが子どもたちの放課後の家事</w:t>
      </w:r>
      <w:r w:rsidRPr="00DD3E46">
        <w:rPr>
          <w:rFonts w:hint="eastAsia"/>
          <w:szCs w:val="21"/>
        </w:rPr>
        <w:t>である</w:t>
      </w:r>
      <w:r w:rsidRPr="00DD3E46">
        <w:rPr>
          <w:szCs w:val="21"/>
        </w:rPr>
        <w:t>。</w:t>
      </w:r>
    </w:p>
    <w:p w14:paraId="43F67B16" w14:textId="77777777" w:rsidR="00CF2EE0" w:rsidRPr="00DD3E46" w:rsidRDefault="00CF2EE0" w:rsidP="00CF2EE0">
      <w:pPr>
        <w:ind w:firstLineChars="100" w:firstLine="210"/>
        <w:rPr>
          <w:szCs w:val="21"/>
        </w:rPr>
      </w:pPr>
      <w:r w:rsidRPr="00DD3E46">
        <w:rPr>
          <w:szCs w:val="21"/>
        </w:rPr>
        <w:t>育ちメッシュと呼ぶ見守りネットワークが動き、1st／2ndオブザーバーのアプリに帰りが遅い児童の通知が届けば、近くの大人が声をかける。</w:t>
      </w:r>
      <w:r w:rsidRPr="00DD3E46">
        <w:rPr>
          <w:rFonts w:hint="eastAsia"/>
          <w:szCs w:val="21"/>
        </w:rPr>
        <w:t>育ちメッシュの活動の</w:t>
      </w:r>
      <w:r w:rsidRPr="00DD3E46">
        <w:rPr>
          <w:szCs w:val="21"/>
        </w:rPr>
        <w:t>参加に</w:t>
      </w:r>
      <w:r w:rsidRPr="00DD3E46">
        <w:rPr>
          <w:rFonts w:hint="eastAsia"/>
          <w:szCs w:val="21"/>
        </w:rPr>
        <w:t>もまた、</w:t>
      </w:r>
      <w:r w:rsidRPr="00DD3E46">
        <w:rPr>
          <w:szCs w:val="21"/>
        </w:rPr>
        <w:t>ポイントが付与され、商店街のクーポンや公共施設の優先枠</w:t>
      </w:r>
      <w:r w:rsidRPr="00DD3E46">
        <w:rPr>
          <w:rFonts w:hint="eastAsia"/>
          <w:szCs w:val="21"/>
        </w:rPr>
        <w:t>などに</w:t>
      </w:r>
      <w:r w:rsidRPr="00DD3E46">
        <w:rPr>
          <w:szCs w:val="21"/>
        </w:rPr>
        <w:t>還元される。</w:t>
      </w:r>
      <w:r w:rsidRPr="00DD3E46">
        <w:rPr>
          <w:rFonts w:hint="eastAsia"/>
          <w:szCs w:val="21"/>
        </w:rPr>
        <w:t>また、育ちメッシュでは</w:t>
      </w:r>
      <w:r w:rsidRPr="00DD3E46">
        <w:rPr>
          <w:szCs w:val="21"/>
        </w:rPr>
        <w:t>祖父母世代の昔遊びと、</w:t>
      </w:r>
      <w:r w:rsidRPr="00DD3E46">
        <w:rPr>
          <w:rFonts w:hint="eastAsia"/>
          <w:szCs w:val="21"/>
        </w:rPr>
        <w:t>ヒマリによって新設された</w:t>
      </w:r>
      <w:r w:rsidRPr="00DD3E46">
        <w:rPr>
          <w:szCs w:val="21"/>
        </w:rPr>
        <w:t>ユース・ボードが企画した実験教室が並ぶ。子育てに関わる人口を増やす――人口が</w:t>
      </w:r>
      <w:r w:rsidRPr="00DD3E46">
        <w:rPr>
          <w:rFonts w:hint="eastAsia"/>
          <w:szCs w:val="21"/>
        </w:rPr>
        <w:t>確実に</w:t>
      </w:r>
      <w:r w:rsidRPr="00DD3E46">
        <w:rPr>
          <w:szCs w:val="21"/>
        </w:rPr>
        <w:t>減</w:t>
      </w:r>
      <w:r w:rsidRPr="00DD3E46">
        <w:rPr>
          <w:rFonts w:hint="eastAsia"/>
          <w:szCs w:val="21"/>
        </w:rPr>
        <w:t>っていく</w:t>
      </w:r>
      <w:r w:rsidRPr="00DD3E46">
        <w:rPr>
          <w:szCs w:val="21"/>
        </w:rPr>
        <w:t>時代の、新しい作法</w:t>
      </w:r>
      <w:r w:rsidRPr="00DD3E46">
        <w:rPr>
          <w:rFonts w:hint="eastAsia"/>
          <w:szCs w:val="21"/>
        </w:rPr>
        <w:t>ともいえる</w:t>
      </w:r>
      <w:r w:rsidRPr="00DD3E46">
        <w:rPr>
          <w:szCs w:val="21"/>
        </w:rPr>
        <w:t>。</w:t>
      </w:r>
    </w:p>
    <w:p w14:paraId="61DCD31B" w14:textId="77777777" w:rsidR="00CF2EE0" w:rsidRPr="00DD3E46" w:rsidRDefault="00000000" w:rsidP="00CF2EE0">
      <w:pPr>
        <w:rPr>
          <w:szCs w:val="21"/>
        </w:rPr>
      </w:pPr>
      <w:r>
        <w:rPr>
          <w:noProof/>
          <w:szCs w:val="21"/>
        </w:rPr>
        <w:pict w14:anchorId="7126D31E">
          <v:rect id="_x0000_i1028" style="width:0;height:1.5pt" o:hralign="center" o:hrstd="t" o:hr="t" fillcolor="#a0a0a0" stroked="f">
            <v:textbox inset="5.85pt,.7pt,5.85pt,.7pt"/>
          </v:rect>
        </w:pict>
      </w:r>
    </w:p>
    <w:p w14:paraId="6F9BA406" w14:textId="77777777" w:rsidR="00CF2EE0" w:rsidRPr="00DD3E46" w:rsidRDefault="00CF2EE0" w:rsidP="00CF2EE0">
      <w:pPr>
        <w:rPr>
          <w:szCs w:val="21"/>
        </w:rPr>
      </w:pPr>
      <w:bookmarkStart w:id="13" w:name="_Hlk218718328"/>
      <w:r w:rsidRPr="00DD3E46">
        <w:rPr>
          <w:szCs w:val="21"/>
        </w:rPr>
        <w:t>第四章　（204</w:t>
      </w:r>
      <w:r w:rsidRPr="00DD3E46">
        <w:rPr>
          <w:rFonts w:hint="eastAsia"/>
          <w:szCs w:val="21"/>
        </w:rPr>
        <w:t>8</w:t>
      </w:r>
      <w:r w:rsidRPr="00DD3E46">
        <w:rPr>
          <w:szCs w:val="21"/>
        </w:rPr>
        <w:t>年）</w:t>
      </w:r>
    </w:p>
    <w:bookmarkEnd w:id="13"/>
    <w:p w14:paraId="40F065A1" w14:textId="77777777" w:rsidR="00CF2EE0" w:rsidRPr="00DD3E46" w:rsidRDefault="00CF2EE0" w:rsidP="00CF2EE0">
      <w:pPr>
        <w:rPr>
          <w:szCs w:val="21"/>
        </w:rPr>
      </w:pPr>
      <w:r w:rsidRPr="00DD3E46">
        <w:rPr>
          <w:szCs w:val="21"/>
        </w:rPr>
        <w:t xml:space="preserve">　空白は、ある日突然にやってきた。Patchfield</w:t>
      </w:r>
      <w:r w:rsidRPr="00DD3E46">
        <w:rPr>
          <w:rFonts w:hint="eastAsia"/>
          <w:szCs w:val="21"/>
        </w:rPr>
        <w:t>に連絡が届く。</w:t>
      </w:r>
      <w:r w:rsidRPr="00DD3E46">
        <w:rPr>
          <w:szCs w:val="21"/>
        </w:rPr>
        <w:t>水谷ソウタが体調を崩し、奈良で療養に入る</w:t>
      </w:r>
      <w:r w:rsidRPr="00DD3E46">
        <w:rPr>
          <w:rFonts w:hint="eastAsia"/>
          <w:szCs w:val="21"/>
        </w:rPr>
        <w:t>という旨の知らせであった</w:t>
      </w:r>
      <w:r w:rsidRPr="00DD3E46">
        <w:rPr>
          <w:szCs w:val="21"/>
        </w:rPr>
        <w:t>。前週まで一緒に配管をいじり、</w:t>
      </w:r>
      <w:r w:rsidRPr="00DD3E46">
        <w:rPr>
          <w:rFonts w:hint="eastAsia"/>
          <w:szCs w:val="21"/>
        </w:rPr>
        <w:t>ユニットの</w:t>
      </w:r>
      <w:r w:rsidRPr="00DD3E46">
        <w:rPr>
          <w:szCs w:val="21"/>
        </w:rPr>
        <w:t>部材の代替案を試していたのに。</w:t>
      </w:r>
      <w:r w:rsidRPr="00DD3E46">
        <w:rPr>
          <w:rFonts w:hint="eastAsia"/>
          <w:szCs w:val="21"/>
        </w:rPr>
        <w:t>恩師と慕うアオの悲しきは大きかった。</w:t>
      </w:r>
    </w:p>
    <w:p w14:paraId="6177973F" w14:textId="77777777" w:rsidR="00CF2EE0" w:rsidRPr="00DD3E46" w:rsidRDefault="00CF2EE0" w:rsidP="00CF2EE0">
      <w:pPr>
        <w:ind w:firstLineChars="100" w:firstLine="210"/>
        <w:rPr>
          <w:szCs w:val="21"/>
        </w:rPr>
      </w:pPr>
      <w:r w:rsidRPr="00DD3E46">
        <w:rPr>
          <w:rFonts w:hint="eastAsia"/>
          <w:szCs w:val="21"/>
        </w:rPr>
        <w:t>ソウタから</w:t>
      </w:r>
      <w:r w:rsidRPr="00DD3E46">
        <w:rPr>
          <w:szCs w:val="21"/>
        </w:rPr>
        <w:t>Patchfield</w:t>
      </w:r>
      <w:r w:rsidRPr="00DD3E46">
        <w:rPr>
          <w:rFonts w:hint="eastAsia"/>
          <w:szCs w:val="21"/>
        </w:rPr>
        <w:t>に宛てた</w:t>
      </w:r>
      <w:r w:rsidRPr="00DD3E46">
        <w:rPr>
          <w:szCs w:val="21"/>
        </w:rPr>
        <w:t>メッセージは短かった。「みんなで続けて。</w:t>
      </w:r>
      <w:r w:rsidRPr="00DD3E46">
        <w:rPr>
          <w:rFonts w:hint="eastAsia"/>
          <w:szCs w:val="21"/>
        </w:rPr>
        <w:t>現場をよく観察すること</w:t>
      </w:r>
      <w:r w:rsidRPr="00DD3E46">
        <w:rPr>
          <w:szCs w:val="21"/>
        </w:rPr>
        <w:t>」。</w:t>
      </w:r>
    </w:p>
    <w:p w14:paraId="43F229D9" w14:textId="77777777" w:rsidR="00CF2EE0" w:rsidRPr="00DD3E46" w:rsidRDefault="00CF2EE0" w:rsidP="00CF2EE0">
      <w:pPr>
        <w:rPr>
          <w:szCs w:val="21"/>
        </w:rPr>
      </w:pPr>
      <w:r w:rsidRPr="00DD3E46">
        <w:rPr>
          <w:rFonts w:hint="eastAsia"/>
          <w:szCs w:val="21"/>
        </w:rPr>
        <w:t>短文ではあったが、医師の籠ったメッセージを読んで、アオも力を入れなおした。</w:t>
      </w:r>
    </w:p>
    <w:p w14:paraId="3C3C3B21" w14:textId="77777777" w:rsidR="00CF2EE0" w:rsidRPr="00DD3E46" w:rsidRDefault="00CF2EE0" w:rsidP="00CF2EE0">
      <w:pPr>
        <w:rPr>
          <w:szCs w:val="21"/>
        </w:rPr>
      </w:pPr>
      <w:r w:rsidRPr="00DD3E46">
        <w:rPr>
          <w:szCs w:val="21"/>
        </w:rPr>
        <w:t xml:space="preserve">　</w:t>
      </w:r>
      <w:r w:rsidRPr="00DD3E46">
        <w:rPr>
          <w:rFonts w:hint="eastAsia"/>
          <w:szCs w:val="21"/>
        </w:rPr>
        <w:t>ソウタ離脱後の</w:t>
      </w:r>
      <w:r w:rsidRPr="00DD3E46">
        <w:rPr>
          <w:szCs w:val="21"/>
        </w:rPr>
        <w:t>Patchfieldの役割は自然に割れた。穴は大きいけれど、誰も動けなくはならなかった</w:t>
      </w:r>
      <w:r w:rsidRPr="00DD3E46">
        <w:rPr>
          <w:rFonts w:hint="eastAsia"/>
          <w:szCs w:val="21"/>
        </w:rPr>
        <w:t>。</w:t>
      </w:r>
      <w:r w:rsidRPr="00DD3E46">
        <w:rPr>
          <w:szCs w:val="21"/>
        </w:rPr>
        <w:t>アオは設計と調整、リンは技術と教育、ハルトは現場の潤滑と広報、ヒマリは</w:t>
      </w:r>
      <w:r w:rsidRPr="00DD3E46">
        <w:rPr>
          <w:rFonts w:hint="eastAsia"/>
          <w:szCs w:val="21"/>
        </w:rPr>
        <w:t>若者主導の</w:t>
      </w:r>
      <w:r w:rsidRPr="00DD3E46">
        <w:rPr>
          <w:szCs w:val="21"/>
        </w:rPr>
        <w:t>制度と政治の継ぎ目に立つ。ユース・ボード</w:t>
      </w:r>
      <w:r w:rsidRPr="00DD3E46">
        <w:rPr>
          <w:rFonts w:hint="eastAsia"/>
          <w:szCs w:val="21"/>
        </w:rPr>
        <w:t>は</w:t>
      </w:r>
      <w:r w:rsidRPr="00DD3E46">
        <w:rPr>
          <w:szCs w:val="21"/>
        </w:rPr>
        <w:t>少額の協働予算を持って</w:t>
      </w:r>
      <w:r w:rsidRPr="00DD3E46">
        <w:rPr>
          <w:rFonts w:hint="eastAsia"/>
          <w:szCs w:val="21"/>
        </w:rPr>
        <w:t>おり、</w:t>
      </w:r>
      <w:r w:rsidRPr="00DD3E46">
        <w:rPr>
          <w:szCs w:val="21"/>
        </w:rPr>
        <w:t>小さな公共プロジェクトを起案・運用</w:t>
      </w:r>
      <w:r w:rsidRPr="00DD3E46">
        <w:rPr>
          <w:rFonts w:hint="eastAsia"/>
          <w:szCs w:val="21"/>
        </w:rPr>
        <w:t>するきっかけとなる施策になっていた。また、アオらの</w:t>
      </w:r>
      <w:r w:rsidRPr="00DD3E46">
        <w:rPr>
          <w:szCs w:val="21"/>
        </w:rPr>
        <w:t>Patchfield</w:t>
      </w:r>
      <w:r w:rsidRPr="00DD3E46">
        <w:rPr>
          <w:rFonts w:hint="eastAsia"/>
          <w:szCs w:val="21"/>
        </w:rPr>
        <w:t>に次いで、様々な起業者が増加しだした。</w:t>
      </w:r>
      <w:r w:rsidRPr="00DD3E46">
        <w:rPr>
          <w:szCs w:val="21"/>
        </w:rPr>
        <w:br/>
        <w:t xml:space="preserve">　</w:t>
      </w:r>
      <w:r w:rsidRPr="00DD3E46">
        <w:rPr>
          <w:rFonts w:hint="eastAsia"/>
          <w:szCs w:val="21"/>
        </w:rPr>
        <w:t>しかし、</w:t>
      </w:r>
      <w:r w:rsidRPr="00DD3E46">
        <w:rPr>
          <w:szCs w:val="21"/>
        </w:rPr>
        <w:t>高齢者の会からは「若者ばかりが前に出</w:t>
      </w:r>
      <w:r w:rsidRPr="00DD3E46">
        <w:rPr>
          <w:rFonts w:hint="eastAsia"/>
          <w:szCs w:val="21"/>
        </w:rPr>
        <w:t>てい</w:t>
      </w:r>
      <w:r w:rsidRPr="00DD3E46">
        <w:rPr>
          <w:szCs w:val="21"/>
        </w:rPr>
        <w:t>るのでは」との懸念</w:t>
      </w:r>
      <w:r w:rsidRPr="00DD3E46">
        <w:rPr>
          <w:rFonts w:hint="eastAsia"/>
          <w:szCs w:val="21"/>
        </w:rPr>
        <w:t>の声も</w:t>
      </w:r>
      <w:r w:rsidRPr="00DD3E46">
        <w:rPr>
          <w:szCs w:val="21"/>
        </w:rPr>
        <w:t>出た。</w:t>
      </w:r>
      <w:r w:rsidRPr="00DD3E46">
        <w:rPr>
          <w:rFonts w:hint="eastAsia"/>
          <w:szCs w:val="21"/>
        </w:rPr>
        <w:t>そこで、公開ディスカッション</w:t>
      </w:r>
      <w:r w:rsidRPr="00DD3E46">
        <w:rPr>
          <w:szCs w:val="21"/>
        </w:rPr>
        <w:t>で、ヒマリは言う。「どちらかが引っ込む話ではありません。世代を重ねて演奏する合奏に近い。ベースのパートが支え</w:t>
      </w:r>
      <w:r w:rsidRPr="00DD3E46">
        <w:rPr>
          <w:rFonts w:hint="eastAsia"/>
          <w:szCs w:val="21"/>
        </w:rPr>
        <w:t>ているからこそ、</w:t>
      </w:r>
      <w:r w:rsidRPr="00DD3E46">
        <w:rPr>
          <w:szCs w:val="21"/>
        </w:rPr>
        <w:t>若いパート</w:t>
      </w:r>
      <w:r w:rsidRPr="00DD3E46">
        <w:rPr>
          <w:rFonts w:hint="eastAsia"/>
          <w:szCs w:val="21"/>
        </w:rPr>
        <w:t>が活きるんです。もちろん逆も然りです</w:t>
      </w:r>
      <w:r w:rsidRPr="00DD3E46">
        <w:rPr>
          <w:szCs w:val="21"/>
        </w:rPr>
        <w:t>」。会場の空気に、納得が広がった。</w:t>
      </w:r>
    </w:p>
    <w:p w14:paraId="6DB53DE6" w14:textId="77777777" w:rsidR="00CF2EE0" w:rsidRPr="00DD3E46" w:rsidRDefault="00CF2EE0" w:rsidP="00CF2EE0">
      <w:pPr>
        <w:rPr>
          <w:szCs w:val="21"/>
        </w:rPr>
      </w:pPr>
    </w:p>
    <w:p w14:paraId="5D148362" w14:textId="77777777" w:rsidR="00CF2EE0" w:rsidRPr="00DD3E46" w:rsidRDefault="00CF2EE0" w:rsidP="00CF2EE0">
      <w:pPr>
        <w:rPr>
          <w:szCs w:val="21"/>
        </w:rPr>
      </w:pPr>
      <w:r w:rsidRPr="00DD3E46">
        <w:rPr>
          <w:szCs w:val="21"/>
        </w:rPr>
        <w:t xml:space="preserve">　</w:t>
      </w:r>
      <w:r w:rsidRPr="00DD3E46">
        <w:rPr>
          <w:rFonts w:hint="eastAsia"/>
          <w:szCs w:val="21"/>
        </w:rPr>
        <w:t>過度な</w:t>
      </w:r>
      <w:r w:rsidRPr="00DD3E46">
        <w:rPr>
          <w:szCs w:val="21"/>
        </w:rPr>
        <w:t>東京一極</w:t>
      </w:r>
      <w:r w:rsidRPr="00DD3E46">
        <w:rPr>
          <w:rFonts w:hint="eastAsia"/>
          <w:szCs w:val="21"/>
        </w:rPr>
        <w:t>集中</w:t>
      </w:r>
      <w:r w:rsidRPr="00DD3E46">
        <w:rPr>
          <w:szCs w:val="21"/>
        </w:rPr>
        <w:t>は、誰かを責めて解けるものではない。人口減少</w:t>
      </w:r>
      <w:r w:rsidRPr="00DD3E46">
        <w:rPr>
          <w:rFonts w:hint="eastAsia"/>
          <w:szCs w:val="21"/>
        </w:rPr>
        <w:t>を前提としている社会で、発展させ</w:t>
      </w:r>
      <w:r w:rsidRPr="00DD3E46">
        <w:rPr>
          <w:szCs w:val="21"/>
        </w:rPr>
        <w:t>るには、ひとつの重心にすべてを任せないこと。</w:t>
      </w:r>
      <w:r w:rsidRPr="00DD3E46">
        <w:rPr>
          <w:rFonts w:hint="eastAsia"/>
          <w:szCs w:val="21"/>
        </w:rPr>
        <w:t>大事なのは</w:t>
      </w:r>
      <w:r w:rsidRPr="00DD3E46">
        <w:rPr>
          <w:szCs w:val="21"/>
        </w:rPr>
        <w:t>必要なときに相互に支え合える距離と仕組みを持つこと。</w:t>
      </w:r>
      <w:r w:rsidRPr="00DD3E46">
        <w:rPr>
          <w:rFonts w:hint="eastAsia"/>
          <w:szCs w:val="21"/>
        </w:rPr>
        <w:t>そのため、</w:t>
      </w:r>
      <w:r w:rsidRPr="00DD3E46">
        <w:rPr>
          <w:szCs w:val="21"/>
        </w:rPr>
        <w:t>食料は外に頼り切らず、街の中でも少</w:t>
      </w:r>
      <w:r w:rsidRPr="00DD3E46">
        <w:rPr>
          <w:szCs w:val="21"/>
        </w:rPr>
        <w:lastRenderedPageBreak/>
        <w:t>しずつ作ること。Patchfield</w:t>
      </w:r>
      <w:r w:rsidRPr="00DD3E46">
        <w:rPr>
          <w:rFonts w:hint="eastAsia"/>
          <w:szCs w:val="21"/>
        </w:rPr>
        <w:t>は</w:t>
      </w:r>
      <w:r w:rsidRPr="00DD3E46">
        <w:rPr>
          <w:szCs w:val="21"/>
        </w:rPr>
        <w:t>Civic Mesh</w:t>
      </w:r>
      <w:r w:rsidRPr="00DD3E46">
        <w:rPr>
          <w:rFonts w:hint="eastAsia"/>
          <w:szCs w:val="21"/>
        </w:rPr>
        <w:t>の力を借りて</w:t>
      </w:r>
      <w:r w:rsidRPr="00DD3E46">
        <w:rPr>
          <w:szCs w:val="21"/>
        </w:rPr>
        <w:t>、その実験を続けた。</w:t>
      </w:r>
      <w:r w:rsidRPr="00DD3E46">
        <w:rPr>
          <w:szCs w:val="21"/>
        </w:rPr>
        <w:br/>
        <w:t xml:space="preserve">　</w:t>
      </w:r>
      <w:r w:rsidRPr="00DD3E46">
        <w:rPr>
          <w:rFonts w:hint="eastAsia"/>
          <w:szCs w:val="21"/>
        </w:rPr>
        <w:t>2048年の</w:t>
      </w:r>
      <w:r w:rsidRPr="00DD3E46">
        <w:rPr>
          <w:szCs w:val="21"/>
        </w:rPr>
        <w:t>夏の終わり、リンはふと気づく。アオの表情が</w:t>
      </w:r>
      <w:r w:rsidRPr="00DD3E46">
        <w:rPr>
          <w:rFonts w:hint="eastAsia"/>
          <w:szCs w:val="21"/>
        </w:rPr>
        <w:t>段々と</w:t>
      </w:r>
      <w:r w:rsidRPr="00DD3E46">
        <w:rPr>
          <w:szCs w:val="21"/>
        </w:rPr>
        <w:t>変わって</w:t>
      </w:r>
      <w:r w:rsidRPr="00DD3E46">
        <w:rPr>
          <w:rFonts w:hint="eastAsia"/>
          <w:szCs w:val="21"/>
        </w:rPr>
        <w:t>きて</w:t>
      </w:r>
      <w:r w:rsidRPr="00DD3E46">
        <w:rPr>
          <w:szCs w:val="21"/>
        </w:rPr>
        <w:t>いた。議論の場で間合いを取り、言い負かすより</w:t>
      </w:r>
      <w:r w:rsidRPr="00DD3E46">
        <w:rPr>
          <w:rFonts w:hint="eastAsia"/>
          <w:szCs w:val="21"/>
        </w:rPr>
        <w:t>共に歩める</w:t>
      </w:r>
      <w:r w:rsidRPr="00DD3E46">
        <w:rPr>
          <w:szCs w:val="21"/>
        </w:rPr>
        <w:t>道を</w:t>
      </w:r>
      <w:r w:rsidRPr="00DD3E46">
        <w:rPr>
          <w:rFonts w:hint="eastAsia"/>
          <w:szCs w:val="21"/>
        </w:rPr>
        <w:t>探す</w:t>
      </w:r>
      <w:r w:rsidRPr="00DD3E46">
        <w:rPr>
          <w:szCs w:val="21"/>
        </w:rPr>
        <w:t>。失敗を前提に、直せる余白を残す。あの夜に断った</w:t>
      </w:r>
      <w:r w:rsidRPr="00DD3E46">
        <w:rPr>
          <w:rFonts w:hint="eastAsia"/>
          <w:szCs w:val="21"/>
        </w:rPr>
        <w:t>アオを</w:t>
      </w:r>
      <w:r w:rsidRPr="00DD3E46">
        <w:rPr>
          <w:szCs w:val="21"/>
        </w:rPr>
        <w:t>気持ちは、</w:t>
      </w:r>
      <w:r w:rsidRPr="00DD3E46">
        <w:rPr>
          <w:rFonts w:hint="eastAsia"/>
          <w:szCs w:val="21"/>
        </w:rPr>
        <w:t>リンの中では</w:t>
      </w:r>
      <w:r w:rsidRPr="00DD3E46">
        <w:rPr>
          <w:szCs w:val="21"/>
        </w:rPr>
        <w:t>もう同じ形ではない。</w:t>
      </w:r>
      <w:r w:rsidRPr="00DD3E46">
        <w:rPr>
          <w:rFonts w:hint="eastAsia"/>
          <w:szCs w:val="21"/>
        </w:rPr>
        <w:t>今の</w:t>
      </w:r>
      <w:r w:rsidRPr="00DD3E46">
        <w:rPr>
          <w:szCs w:val="21"/>
        </w:rPr>
        <w:t>彼の背中に</w:t>
      </w:r>
      <w:r w:rsidRPr="00DD3E46">
        <w:rPr>
          <w:rFonts w:hint="eastAsia"/>
          <w:szCs w:val="21"/>
        </w:rPr>
        <w:t>は</w:t>
      </w:r>
      <w:r w:rsidRPr="00DD3E46">
        <w:rPr>
          <w:szCs w:val="21"/>
        </w:rPr>
        <w:t>頼もしさが混じった。</w:t>
      </w:r>
    </w:p>
    <w:p w14:paraId="770136EB" w14:textId="77777777" w:rsidR="00CF2EE0" w:rsidRPr="00DD3E46" w:rsidRDefault="00000000" w:rsidP="00CF2EE0">
      <w:pPr>
        <w:rPr>
          <w:szCs w:val="21"/>
        </w:rPr>
      </w:pPr>
      <w:r>
        <w:rPr>
          <w:noProof/>
          <w:szCs w:val="21"/>
        </w:rPr>
        <w:pict w14:anchorId="797E1490">
          <v:rect id="_x0000_i1029" style="width:0;height:1.5pt" o:hralign="center" o:hrstd="t" o:hr="t" fillcolor="#a0a0a0" stroked="f">
            <v:textbox inset="5.85pt,.7pt,5.85pt,.7pt"/>
          </v:rect>
        </w:pict>
      </w:r>
    </w:p>
    <w:p w14:paraId="04A4B9EE" w14:textId="77777777" w:rsidR="00CF2EE0" w:rsidRPr="00DD3E46" w:rsidRDefault="00CF2EE0" w:rsidP="00CF2EE0">
      <w:pPr>
        <w:rPr>
          <w:szCs w:val="21"/>
        </w:rPr>
      </w:pPr>
      <w:bookmarkStart w:id="14" w:name="_Hlk218718337"/>
      <w:r w:rsidRPr="00DD3E46">
        <w:rPr>
          <w:szCs w:val="21"/>
        </w:rPr>
        <w:t>第五章　（20</w:t>
      </w:r>
      <w:r w:rsidRPr="00DD3E46">
        <w:rPr>
          <w:rFonts w:hint="eastAsia"/>
          <w:szCs w:val="21"/>
        </w:rPr>
        <w:t>49</w:t>
      </w:r>
      <w:r w:rsidRPr="00DD3E46">
        <w:rPr>
          <w:szCs w:val="21"/>
        </w:rPr>
        <w:t>年～205</w:t>
      </w:r>
      <w:r w:rsidRPr="00DD3E46">
        <w:rPr>
          <w:rFonts w:hint="eastAsia"/>
          <w:szCs w:val="21"/>
        </w:rPr>
        <w:t>0</w:t>
      </w:r>
      <w:r w:rsidRPr="00DD3E46">
        <w:rPr>
          <w:szCs w:val="21"/>
        </w:rPr>
        <w:t>年2月）</w:t>
      </w:r>
    </w:p>
    <w:bookmarkEnd w:id="14"/>
    <w:p w14:paraId="3E7D89F2" w14:textId="77777777" w:rsidR="00CF2EE0" w:rsidRPr="00DD3E46" w:rsidRDefault="00CF2EE0" w:rsidP="00CF2EE0">
      <w:pPr>
        <w:rPr>
          <w:szCs w:val="21"/>
        </w:rPr>
      </w:pPr>
      <w:r w:rsidRPr="00DD3E46">
        <w:rPr>
          <w:szCs w:val="21"/>
        </w:rPr>
        <w:t xml:space="preserve">　水が、足りなくなった。最初に変化を感じるのは</w:t>
      </w:r>
      <w:r w:rsidRPr="00DD3E46">
        <w:rPr>
          <w:rFonts w:hint="eastAsia"/>
          <w:szCs w:val="21"/>
        </w:rPr>
        <w:t>から</w:t>
      </w:r>
      <w:r w:rsidRPr="00DD3E46">
        <w:rPr>
          <w:szCs w:val="21"/>
        </w:rPr>
        <w:t>蛇口ではない。</w:t>
      </w:r>
      <w:r w:rsidRPr="00DD3E46">
        <w:rPr>
          <w:rFonts w:hint="eastAsia"/>
          <w:szCs w:val="21"/>
        </w:rPr>
        <w:t>信濃</w:t>
      </w:r>
      <w:r w:rsidRPr="00DD3E46">
        <w:rPr>
          <w:szCs w:val="21"/>
        </w:rPr>
        <w:t>川</w:t>
      </w:r>
      <w:r w:rsidRPr="00DD3E46">
        <w:rPr>
          <w:rFonts w:hint="eastAsia"/>
          <w:szCs w:val="21"/>
        </w:rPr>
        <w:t>を中心とした川</w:t>
      </w:r>
      <w:r w:rsidRPr="00DD3E46">
        <w:rPr>
          <w:szCs w:val="21"/>
        </w:rPr>
        <w:t>の流れが痩せ、冬の雪が遅れ、春の水位の見通しが立たなくなる。</w:t>
      </w:r>
      <w:r w:rsidRPr="00DD3E46">
        <w:rPr>
          <w:rFonts w:hint="eastAsia"/>
          <w:szCs w:val="21"/>
        </w:rPr>
        <w:t>その</w:t>
      </w:r>
      <w:r w:rsidRPr="00DD3E46">
        <w:rPr>
          <w:szCs w:val="21"/>
        </w:rPr>
        <w:t>背景には、いくつもの要因が絡み合っていた。</w:t>
      </w:r>
      <w:r w:rsidRPr="00DD3E46">
        <w:rPr>
          <w:szCs w:val="21"/>
        </w:rPr>
        <w:br/>
        <w:t xml:space="preserve">　ひとつは、気候変動による降水パターンの乱高下。少雨</w:t>
      </w:r>
      <w:r w:rsidRPr="00DD3E46">
        <w:rPr>
          <w:rFonts w:hint="eastAsia"/>
          <w:szCs w:val="21"/>
        </w:rPr>
        <w:t>の年</w:t>
      </w:r>
      <w:r w:rsidRPr="00DD3E46">
        <w:rPr>
          <w:szCs w:val="21"/>
        </w:rPr>
        <w:t>が続き、ときに極端な豪雨が降る。</w:t>
      </w:r>
      <w:r w:rsidRPr="00DD3E46">
        <w:rPr>
          <w:rFonts w:hint="eastAsia"/>
          <w:szCs w:val="21"/>
        </w:rPr>
        <w:t>その結果、</w:t>
      </w:r>
      <w:r w:rsidRPr="00DD3E46">
        <w:rPr>
          <w:szCs w:val="21"/>
        </w:rPr>
        <w:t>貯めるべき時に貯められず、流すべき時に流し切れない。</w:t>
      </w:r>
      <w:r w:rsidRPr="00DD3E46">
        <w:rPr>
          <w:szCs w:val="21"/>
        </w:rPr>
        <w:br/>
        <w:t xml:space="preserve">　もうひとつは、2040年代</w:t>
      </w:r>
      <w:r w:rsidRPr="00DD3E46">
        <w:rPr>
          <w:rFonts w:hint="eastAsia"/>
          <w:szCs w:val="21"/>
        </w:rPr>
        <w:t>に起きた</w:t>
      </w:r>
      <w:r w:rsidRPr="00DD3E46">
        <w:rPr>
          <w:szCs w:val="21"/>
        </w:rPr>
        <w:t>連続地震で損傷したインフラの修復遅れ</w:t>
      </w:r>
      <w:r w:rsidRPr="00DD3E46">
        <w:rPr>
          <w:rFonts w:hint="eastAsia"/>
          <w:szCs w:val="21"/>
        </w:rPr>
        <w:t>だ</w:t>
      </w:r>
      <w:r w:rsidRPr="00DD3E46">
        <w:rPr>
          <w:szCs w:val="21"/>
        </w:rPr>
        <w:t>。</w:t>
      </w:r>
      <w:r w:rsidRPr="00DD3E46">
        <w:rPr>
          <w:rFonts w:hint="eastAsia"/>
          <w:szCs w:val="21"/>
        </w:rPr>
        <w:t>当時は急ピッチで日本中の震災復興が進められ、</w:t>
      </w:r>
      <w:r w:rsidRPr="00DD3E46">
        <w:rPr>
          <w:szCs w:val="21"/>
        </w:rPr>
        <w:t>ダム、導水管、配水管の弱い箇所はパッチのまま運用され</w:t>
      </w:r>
      <w:r w:rsidRPr="00DD3E46">
        <w:rPr>
          <w:rFonts w:hint="eastAsia"/>
          <w:szCs w:val="21"/>
        </w:rPr>
        <w:t>ていた。それは、</w:t>
      </w:r>
      <w:r w:rsidRPr="00DD3E46">
        <w:rPr>
          <w:szCs w:val="21"/>
        </w:rPr>
        <w:t>平時はもっ</w:t>
      </w:r>
      <w:r w:rsidRPr="00DD3E46">
        <w:rPr>
          <w:rFonts w:hint="eastAsia"/>
          <w:szCs w:val="21"/>
        </w:rPr>
        <w:t>ていた</w:t>
      </w:r>
      <w:r w:rsidRPr="00DD3E46">
        <w:rPr>
          <w:szCs w:val="21"/>
        </w:rPr>
        <w:t>が非常時に綻びる。</w:t>
      </w:r>
      <w:r w:rsidRPr="00DD3E46">
        <w:rPr>
          <w:szCs w:val="21"/>
        </w:rPr>
        <w:br/>
        <w:t xml:space="preserve">　さらに、首都圏から地方への移動</w:t>
      </w:r>
      <w:r w:rsidRPr="00DD3E46">
        <w:rPr>
          <w:rFonts w:hint="eastAsia"/>
          <w:szCs w:val="21"/>
        </w:rPr>
        <w:t>者</w:t>
      </w:r>
      <w:r w:rsidRPr="00DD3E46">
        <w:rPr>
          <w:szCs w:val="21"/>
        </w:rPr>
        <w:t>――</w:t>
      </w:r>
      <w:r w:rsidRPr="00DD3E46">
        <w:rPr>
          <w:rFonts w:hint="eastAsia"/>
          <w:szCs w:val="21"/>
        </w:rPr>
        <w:t>ネオ長岡市民の増大</w:t>
      </w:r>
      <w:r w:rsidRPr="00DD3E46">
        <w:rPr>
          <w:szCs w:val="21"/>
        </w:rPr>
        <w:t>や産業の配置替えで需要が偏</w:t>
      </w:r>
      <w:r w:rsidRPr="00DD3E46">
        <w:rPr>
          <w:rFonts w:hint="eastAsia"/>
          <w:szCs w:val="21"/>
        </w:rPr>
        <w:t>ったことも要因の一つにあげられる</w:t>
      </w:r>
      <w:r w:rsidRPr="00DD3E46">
        <w:rPr>
          <w:szCs w:val="21"/>
        </w:rPr>
        <w:t>。人口が増えた流域ほど、昔の配分ルールでは回らない。</w:t>
      </w:r>
    </w:p>
    <w:p w14:paraId="7121E260" w14:textId="77777777" w:rsidR="00CF2EE0" w:rsidRPr="00DD3E46" w:rsidRDefault="00CF2EE0" w:rsidP="00CF2EE0">
      <w:pPr>
        <w:rPr>
          <w:szCs w:val="21"/>
        </w:rPr>
      </w:pPr>
      <w:r w:rsidRPr="00DD3E46">
        <w:rPr>
          <w:szCs w:val="21"/>
        </w:rPr>
        <w:t xml:space="preserve">　影響は用途ごとに広が</w:t>
      </w:r>
      <w:r w:rsidRPr="00DD3E46">
        <w:rPr>
          <w:rFonts w:hint="eastAsia"/>
          <w:szCs w:val="21"/>
        </w:rPr>
        <w:t>っていく</w:t>
      </w:r>
      <w:r w:rsidRPr="00DD3E46">
        <w:rPr>
          <w:szCs w:val="21"/>
        </w:rPr>
        <w:t>。生活用水は圧を下げて配られ、時間帯給水が検討される。工業用水は生産ラインごとに優先順位を付け直し、農業用水は冬季の確保が難しい。市の緊急計画は「消防・医療最優先、生活・教育を支えつつ、非必須用途は停止」の順を明文化した。</w:t>
      </w:r>
    </w:p>
    <w:p w14:paraId="3BF6786F" w14:textId="77777777" w:rsidR="00CF2EE0" w:rsidRPr="00DD3E46" w:rsidRDefault="00CF2EE0" w:rsidP="00CF2EE0">
      <w:pPr>
        <w:rPr>
          <w:szCs w:val="21"/>
        </w:rPr>
      </w:pPr>
      <w:r w:rsidRPr="00DD3E46">
        <w:rPr>
          <w:szCs w:val="21"/>
        </w:rPr>
        <w:t xml:space="preserve">　Civic Meshは、隣接自治体との「相互融通協定」を起動する。発動条件（貯水率が一定以下、あるいは流量が連続して低下）、融通量の上限、返礼の形式（次期の水・エネルギー・人材協力）を取り決め、現場の連絡網と紐づける。ヒマリは難しい言葉をほどいて説明した。「今、足りないところへ、今、余っているところが</w:t>
      </w:r>
      <w:r w:rsidRPr="00DD3E46">
        <w:rPr>
          <w:rFonts w:hint="eastAsia"/>
          <w:szCs w:val="21"/>
        </w:rPr>
        <w:t>リソースを</w:t>
      </w:r>
      <w:r w:rsidRPr="00DD3E46">
        <w:rPr>
          <w:szCs w:val="21"/>
        </w:rPr>
        <w:t>回す。次に困るのがそちらなら、今度は私たちが受け取る。やり取りは紙だけでは終わらせません。拠点の担当者同士が直接つながります」。</w:t>
      </w:r>
    </w:p>
    <w:p w14:paraId="79770207" w14:textId="77777777" w:rsidR="00CF2EE0" w:rsidRPr="00DD3E46" w:rsidRDefault="00CF2EE0" w:rsidP="00CF2EE0">
      <w:pPr>
        <w:rPr>
          <w:szCs w:val="21"/>
        </w:rPr>
      </w:pPr>
    </w:p>
    <w:p w14:paraId="6595C039" w14:textId="77777777" w:rsidR="00CF2EE0" w:rsidRPr="00DD3E46" w:rsidRDefault="00CF2EE0" w:rsidP="00CF2EE0">
      <w:pPr>
        <w:rPr>
          <w:szCs w:val="21"/>
        </w:rPr>
      </w:pPr>
      <w:r w:rsidRPr="00DD3E46">
        <w:rPr>
          <w:szCs w:val="21"/>
        </w:rPr>
        <w:t xml:space="preserve">　アクアポニックスの運用は抑えを効かせた。出力を下げ、必要水量で維持し、魚種や栽培品目を水に強い構成へ切り替える。学校と商店街のユニット間で収穫を融通し、共同</w:t>
      </w:r>
      <w:r w:rsidRPr="00DD3E46">
        <w:rPr>
          <w:rFonts w:hint="eastAsia"/>
          <w:szCs w:val="21"/>
        </w:rPr>
        <w:t>キッチン</w:t>
      </w:r>
      <w:r w:rsidRPr="00DD3E46">
        <w:rPr>
          <w:szCs w:val="21"/>
        </w:rPr>
        <w:t>のメニューを「水の少ない煮込み」に変更する。</w:t>
      </w:r>
      <w:r w:rsidRPr="00DD3E46">
        <w:rPr>
          <w:rFonts w:hint="eastAsia"/>
          <w:szCs w:val="21"/>
        </w:rPr>
        <w:t>しかし、</w:t>
      </w:r>
      <w:r w:rsidRPr="00DD3E46">
        <w:rPr>
          <w:szCs w:val="21"/>
        </w:rPr>
        <w:t>数値の調整だけでは、人の気持ちは動かない。ここでハルトの出番だ。</w:t>
      </w:r>
      <w:r w:rsidRPr="00DD3E46">
        <w:rPr>
          <w:szCs w:val="21"/>
        </w:rPr>
        <w:br/>
        <w:t xml:space="preserve">　彼は発信の仕方を変えた。「今日、共同</w:t>
      </w:r>
      <w:r w:rsidRPr="00DD3E46">
        <w:rPr>
          <w:rFonts w:hint="eastAsia"/>
          <w:szCs w:val="21"/>
        </w:rPr>
        <w:t>キッチン</w:t>
      </w:r>
      <w:r w:rsidRPr="00DD3E46">
        <w:rPr>
          <w:szCs w:val="21"/>
        </w:rPr>
        <w:t>ではこの量の水で何人分のスープを作りました」「このユニットをこう調整して、近所に</w:t>
      </w:r>
      <w:r w:rsidRPr="00DD3E46">
        <w:rPr>
          <w:rFonts w:hint="eastAsia"/>
          <w:szCs w:val="21"/>
        </w:rPr>
        <w:t>30</w:t>
      </w:r>
      <w:r w:rsidRPr="00DD3E46">
        <w:rPr>
          <w:szCs w:val="21"/>
        </w:rPr>
        <w:t>人分のサラダを届けられました」</w:t>
      </w:r>
      <w:r w:rsidRPr="00DD3E46">
        <w:rPr>
          <w:rFonts w:hint="eastAsia"/>
          <w:szCs w:val="21"/>
        </w:rPr>
        <w:t>という形式に</w:t>
      </w:r>
      <w:r w:rsidRPr="00DD3E46">
        <w:rPr>
          <w:szCs w:val="21"/>
        </w:rPr>
        <w:t>。</w:t>
      </w:r>
      <w:r w:rsidRPr="00DD3E46">
        <w:rPr>
          <w:rFonts w:hint="eastAsia"/>
          <w:szCs w:val="21"/>
        </w:rPr>
        <w:t>そのままでは分かりにくい</w:t>
      </w:r>
      <w:r w:rsidRPr="00DD3E46">
        <w:rPr>
          <w:szCs w:val="21"/>
        </w:rPr>
        <w:t>数字</w:t>
      </w:r>
      <w:r w:rsidRPr="00DD3E46">
        <w:rPr>
          <w:rFonts w:hint="eastAsia"/>
          <w:szCs w:val="21"/>
        </w:rPr>
        <w:t>も、</w:t>
      </w:r>
      <w:r w:rsidRPr="00DD3E46">
        <w:rPr>
          <w:szCs w:val="21"/>
        </w:rPr>
        <w:t>暮らしの単位に翻訳すると、コメント欄は「う</w:t>
      </w:r>
      <w:r w:rsidRPr="00DD3E46">
        <w:rPr>
          <w:szCs w:val="21"/>
        </w:rPr>
        <w:lastRenderedPageBreak/>
        <w:t>ちも今夜は同じ献立にします」「洗い物はまとめて一度でやります」と</w:t>
      </w:r>
      <w:r w:rsidRPr="00DD3E46">
        <w:rPr>
          <w:rFonts w:hint="eastAsia"/>
          <w:szCs w:val="21"/>
        </w:rPr>
        <w:t>ポジティブな</w:t>
      </w:r>
      <w:r w:rsidRPr="00DD3E46">
        <w:rPr>
          <w:szCs w:val="21"/>
        </w:rPr>
        <w:t>実践</w:t>
      </w:r>
      <w:r w:rsidRPr="00DD3E46">
        <w:rPr>
          <w:rFonts w:hint="eastAsia"/>
          <w:szCs w:val="21"/>
        </w:rPr>
        <w:t>メッセージ</w:t>
      </w:r>
      <w:r w:rsidRPr="00DD3E46">
        <w:rPr>
          <w:szCs w:val="21"/>
        </w:rPr>
        <w:t>で満ちた。</w:t>
      </w:r>
    </w:p>
    <w:p w14:paraId="3CFC4A4F" w14:textId="77777777" w:rsidR="00CF2EE0" w:rsidRPr="00DD3E46" w:rsidRDefault="00CF2EE0" w:rsidP="00CF2EE0">
      <w:pPr>
        <w:ind w:firstLineChars="100" w:firstLine="210"/>
        <w:rPr>
          <w:szCs w:val="21"/>
        </w:rPr>
      </w:pPr>
      <w:r w:rsidRPr="00DD3E46">
        <w:rPr>
          <w:szCs w:val="21"/>
        </w:rPr>
        <w:t>――そして、</w:t>
      </w:r>
      <w:r w:rsidRPr="00DD3E46">
        <w:rPr>
          <w:rFonts w:hint="eastAsia"/>
          <w:szCs w:val="21"/>
        </w:rPr>
        <w:t>2051年、</w:t>
      </w:r>
      <w:r w:rsidRPr="00DD3E46">
        <w:rPr>
          <w:szCs w:val="21"/>
        </w:rPr>
        <w:t>序章の夜が来る。広場の前で、アオはマイクを握った。「長岡は、開くほうを選びます。ユニットの出力をもう一段落とし、余った水と収穫を隣に回します。痛みは出ます。けれど、閉じるより、つながって生き延びる街を選びたい」。</w:t>
      </w:r>
      <w:r w:rsidRPr="00DD3E46">
        <w:rPr>
          <w:szCs w:val="21"/>
        </w:rPr>
        <w:br/>
        <w:t xml:space="preserve">　</w:t>
      </w:r>
      <w:r w:rsidRPr="00DD3E46">
        <w:rPr>
          <w:rFonts w:hint="eastAsia"/>
          <w:szCs w:val="21"/>
        </w:rPr>
        <w:t>周囲の</w:t>
      </w:r>
      <w:r w:rsidRPr="00DD3E46">
        <w:rPr>
          <w:szCs w:val="21"/>
        </w:rPr>
        <w:t>拍手は大きくはなかった。代わりに、多くのうなずきが静かに広がっ</w:t>
      </w:r>
      <w:r w:rsidRPr="00DD3E46">
        <w:rPr>
          <w:rFonts w:hint="eastAsia"/>
          <w:szCs w:val="21"/>
        </w:rPr>
        <w:t>ていった</w:t>
      </w:r>
      <w:r w:rsidRPr="00DD3E46">
        <w:rPr>
          <w:szCs w:val="21"/>
        </w:rPr>
        <w:t>。リンは</w:t>
      </w:r>
      <w:r w:rsidRPr="00DD3E46">
        <w:rPr>
          <w:rFonts w:hint="eastAsia"/>
          <w:szCs w:val="21"/>
        </w:rPr>
        <w:t>ユニットの基準値ギリギリで推移する</w:t>
      </w:r>
      <w:r w:rsidRPr="00DD3E46">
        <w:rPr>
          <w:szCs w:val="21"/>
        </w:rPr>
        <w:t>数値を見守り、ハルトは人の列を整え、ヒマリは各拠点の責任者と連絡を取り続ける。</w:t>
      </w:r>
    </w:p>
    <w:p w14:paraId="35BB9F5A" w14:textId="77777777" w:rsidR="00CF2EE0" w:rsidRPr="00DD3E46" w:rsidRDefault="00CF2EE0" w:rsidP="00CF2EE0">
      <w:pPr>
        <w:ind w:firstLineChars="100" w:firstLine="210"/>
        <w:rPr>
          <w:szCs w:val="21"/>
        </w:rPr>
      </w:pPr>
      <w:r w:rsidRPr="00DD3E46">
        <w:rPr>
          <w:szCs w:val="21"/>
        </w:rPr>
        <w:t>雪は降らず、星が出ていた。</w:t>
      </w:r>
    </w:p>
    <w:p w14:paraId="79DD13B0" w14:textId="77777777" w:rsidR="00CF2EE0" w:rsidRPr="00DD3E46" w:rsidRDefault="00000000" w:rsidP="00CF2EE0">
      <w:pPr>
        <w:rPr>
          <w:szCs w:val="21"/>
        </w:rPr>
      </w:pPr>
      <w:r>
        <w:rPr>
          <w:noProof/>
          <w:szCs w:val="21"/>
        </w:rPr>
        <w:pict w14:anchorId="74E7E374">
          <v:rect id="_x0000_i1030" style="width:0;height:1.5pt" o:hralign="center" o:hrstd="t" o:hr="t" fillcolor="#a0a0a0" stroked="f">
            <v:textbox inset="5.85pt,.7pt,5.85pt,.7pt"/>
          </v:rect>
        </w:pict>
      </w:r>
    </w:p>
    <w:p w14:paraId="31493888" w14:textId="77777777" w:rsidR="00CF2EE0" w:rsidRPr="00DD3E46" w:rsidRDefault="00CF2EE0" w:rsidP="00CF2EE0">
      <w:pPr>
        <w:rPr>
          <w:szCs w:val="21"/>
        </w:rPr>
      </w:pPr>
      <w:bookmarkStart w:id="15" w:name="_Hlk218718353"/>
      <w:r w:rsidRPr="00DD3E46">
        <w:rPr>
          <w:szCs w:val="21"/>
        </w:rPr>
        <w:t>最終章（205</w:t>
      </w:r>
      <w:r w:rsidRPr="00DD3E46">
        <w:rPr>
          <w:rFonts w:hint="eastAsia"/>
          <w:szCs w:val="21"/>
        </w:rPr>
        <w:t>0</w:t>
      </w:r>
      <w:r w:rsidRPr="00DD3E46">
        <w:rPr>
          <w:szCs w:val="21"/>
        </w:rPr>
        <w:t>年・晩春）</w:t>
      </w:r>
    </w:p>
    <w:bookmarkEnd w:id="15"/>
    <w:p w14:paraId="610A7AF8" w14:textId="77777777" w:rsidR="00CF2EE0" w:rsidRPr="00DD3E46" w:rsidRDefault="00CF2EE0" w:rsidP="00CF2EE0">
      <w:pPr>
        <w:rPr>
          <w:szCs w:val="21"/>
        </w:rPr>
      </w:pPr>
      <w:r w:rsidRPr="00DD3E46">
        <w:rPr>
          <w:szCs w:val="21"/>
        </w:rPr>
        <w:t xml:space="preserve">　春は遅れてやってきた。街路樹が薄い緑をまとい、ユニットの水面は冬よりゆっくり揺れる。貯水率は回復傾向に入り、給水制限は段階的に解除されつつあった。</w:t>
      </w:r>
      <w:r w:rsidRPr="00DD3E46">
        <w:rPr>
          <w:szCs w:val="21"/>
        </w:rPr>
        <w:br/>
        <w:t xml:space="preserve">　Patchfieldは法人化し、他の街から</w:t>
      </w:r>
      <w:r w:rsidRPr="00DD3E46">
        <w:rPr>
          <w:rFonts w:hint="eastAsia"/>
          <w:szCs w:val="21"/>
        </w:rPr>
        <w:t>も</w:t>
      </w:r>
      <w:r w:rsidRPr="00DD3E46">
        <w:rPr>
          <w:szCs w:val="21"/>
        </w:rPr>
        <w:t>相談が来るようになった。依頼はアクアポニックス</w:t>
      </w:r>
      <w:r w:rsidRPr="00DD3E46">
        <w:rPr>
          <w:rFonts w:hint="eastAsia"/>
          <w:szCs w:val="21"/>
        </w:rPr>
        <w:t>関連のもの</w:t>
      </w:r>
      <w:r w:rsidRPr="00DD3E46">
        <w:rPr>
          <w:szCs w:val="21"/>
        </w:rPr>
        <w:t>だけではない。</w:t>
      </w:r>
      <w:r w:rsidRPr="00DD3E46">
        <w:rPr>
          <w:rFonts w:hint="eastAsia"/>
          <w:szCs w:val="21"/>
        </w:rPr>
        <w:t>イス</w:t>
      </w:r>
      <w:r w:rsidRPr="00DD3E46">
        <w:rPr>
          <w:szCs w:val="21"/>
        </w:rPr>
        <w:t>の置き方、共同</w:t>
      </w:r>
      <w:r w:rsidRPr="00DD3E46">
        <w:rPr>
          <w:rFonts w:hint="eastAsia"/>
          <w:szCs w:val="21"/>
        </w:rPr>
        <w:t>キッチン</w:t>
      </w:r>
      <w:r w:rsidRPr="00DD3E46">
        <w:rPr>
          <w:szCs w:val="21"/>
        </w:rPr>
        <w:t>の始め方、オブザーバーの運用</w:t>
      </w:r>
      <w:r w:rsidRPr="00DD3E46">
        <w:rPr>
          <w:rFonts w:hint="eastAsia"/>
          <w:szCs w:val="21"/>
        </w:rPr>
        <w:t>方法</w:t>
      </w:r>
      <w:r w:rsidRPr="00DD3E46">
        <w:rPr>
          <w:szCs w:val="21"/>
        </w:rPr>
        <w:t>、二次住民</w:t>
      </w:r>
      <w:r w:rsidRPr="00DD3E46">
        <w:rPr>
          <w:rFonts w:hint="eastAsia"/>
          <w:szCs w:val="21"/>
        </w:rPr>
        <w:t>やネオ市民と</w:t>
      </w:r>
      <w:r w:rsidRPr="00DD3E46">
        <w:rPr>
          <w:szCs w:val="21"/>
        </w:rPr>
        <w:t>の関わりしろの作り方――「街の縫い方」</w:t>
      </w:r>
      <w:r w:rsidRPr="00DD3E46">
        <w:rPr>
          <w:rFonts w:hint="eastAsia"/>
          <w:szCs w:val="21"/>
        </w:rPr>
        <w:t>まさしく、patch</w:t>
      </w:r>
      <w:r w:rsidRPr="00DD3E46">
        <w:rPr>
          <w:szCs w:val="21"/>
        </w:rPr>
        <w:t>を一緒に考える仕事が増えていく。</w:t>
      </w:r>
    </w:p>
    <w:p w14:paraId="6A1C5375" w14:textId="77777777" w:rsidR="00CF2EE0" w:rsidRPr="00DD3E46" w:rsidRDefault="00CF2EE0" w:rsidP="00CF2EE0">
      <w:pPr>
        <w:rPr>
          <w:szCs w:val="21"/>
        </w:rPr>
      </w:pPr>
      <w:r w:rsidRPr="00DD3E46">
        <w:rPr>
          <w:szCs w:val="21"/>
        </w:rPr>
        <w:t xml:space="preserve">　</w:t>
      </w:r>
      <w:r w:rsidRPr="00DD3E46">
        <w:rPr>
          <w:rFonts w:hint="eastAsia"/>
          <w:szCs w:val="21"/>
        </w:rPr>
        <w:t>そんな駅前を</w:t>
      </w:r>
      <w:r w:rsidRPr="00DD3E46">
        <w:rPr>
          <w:szCs w:val="21"/>
        </w:rPr>
        <w:t>アオとリンは、以前と変わらない速度で並んで歩く。</w:t>
      </w:r>
      <w:r w:rsidRPr="00DD3E46">
        <w:rPr>
          <w:rFonts w:hint="eastAsia"/>
          <w:szCs w:val="21"/>
        </w:rPr>
        <w:t>いつものように駅前で作業を行った</w:t>
      </w:r>
      <w:r w:rsidRPr="00DD3E46">
        <w:rPr>
          <w:szCs w:val="21"/>
        </w:rPr>
        <w:t>帰り道、リンが少しだけ速度を落とした。「あのときは、答えられなかった。でも、今のあなたを見ていると、話したいことが増えたの」。</w:t>
      </w:r>
      <w:r w:rsidRPr="00DD3E46">
        <w:rPr>
          <w:szCs w:val="21"/>
        </w:rPr>
        <w:br/>
        <w:t xml:space="preserve">　アオ</w:t>
      </w:r>
      <w:r w:rsidRPr="00DD3E46">
        <w:rPr>
          <w:rFonts w:hint="eastAsia"/>
          <w:szCs w:val="21"/>
        </w:rPr>
        <w:t>はそれだけで分かった</w:t>
      </w:r>
      <w:r w:rsidRPr="00DD3E46">
        <w:rPr>
          <w:szCs w:val="21"/>
        </w:rPr>
        <w:t>。「</w:t>
      </w:r>
      <w:r w:rsidRPr="00DD3E46">
        <w:rPr>
          <w:rFonts w:hint="eastAsia"/>
          <w:szCs w:val="21"/>
        </w:rPr>
        <w:t>これからも</w:t>
      </w:r>
      <w:r w:rsidRPr="00DD3E46">
        <w:rPr>
          <w:szCs w:val="21"/>
        </w:rPr>
        <w:t>君と同じ速度で、歩</w:t>
      </w:r>
      <w:r w:rsidRPr="00DD3E46">
        <w:rPr>
          <w:rFonts w:hint="eastAsia"/>
          <w:szCs w:val="21"/>
        </w:rPr>
        <w:t>いていきたい</w:t>
      </w:r>
      <w:r w:rsidRPr="00DD3E46">
        <w:rPr>
          <w:szCs w:val="21"/>
        </w:rPr>
        <w:t>」。</w:t>
      </w:r>
      <w:r w:rsidRPr="00DD3E46">
        <w:rPr>
          <w:szCs w:val="21"/>
        </w:rPr>
        <w:br/>
        <w:t xml:space="preserve">　恋は、街</w:t>
      </w:r>
      <w:r w:rsidRPr="00DD3E46">
        <w:rPr>
          <w:rFonts w:hint="eastAsia"/>
          <w:szCs w:val="21"/>
        </w:rPr>
        <w:t>が変わる</w:t>
      </w:r>
      <w:r w:rsidRPr="00DD3E46">
        <w:rPr>
          <w:szCs w:val="21"/>
        </w:rPr>
        <w:t>速度と同じでいい。急げば段差でつまずき、遅すぎれば季節が遠のく。ふたりは、春の水音に耳を澄ませながら歩いた。</w:t>
      </w:r>
    </w:p>
    <w:p w14:paraId="5BBAA7C3" w14:textId="77777777" w:rsidR="00CF2EE0" w:rsidRPr="00DD3E46" w:rsidRDefault="00CF2EE0" w:rsidP="00CF2EE0">
      <w:pPr>
        <w:rPr>
          <w:szCs w:val="21"/>
        </w:rPr>
      </w:pPr>
    </w:p>
    <w:p w14:paraId="22C2D223" w14:textId="77777777" w:rsidR="00CF2EE0" w:rsidRPr="00DD3E46" w:rsidRDefault="00CF2EE0" w:rsidP="00CF2EE0">
      <w:pPr>
        <w:rPr>
          <w:szCs w:val="21"/>
        </w:rPr>
      </w:pPr>
      <w:r w:rsidRPr="00DD3E46">
        <w:rPr>
          <w:szCs w:val="21"/>
        </w:rPr>
        <w:t xml:space="preserve">　ハルトは、自分の肩書を冗談めかして「なんでも係」と呼ぶ。「困りごとを目にしたら、近くの人に声をかける。ここは、そういう街だよ</w:t>
      </w:r>
      <w:r w:rsidRPr="00DD3E46">
        <w:rPr>
          <w:rFonts w:hint="eastAsia"/>
          <w:szCs w:val="21"/>
        </w:rPr>
        <w:t>。とりあえず困ったら俺に声をかけてよ</w:t>
      </w:r>
      <w:r w:rsidRPr="00DD3E46">
        <w:rPr>
          <w:szCs w:val="21"/>
        </w:rPr>
        <w:t>」。誰にでも通じる言い方で、彼は笑う。</w:t>
      </w:r>
      <w:r w:rsidRPr="00DD3E46">
        <w:rPr>
          <w:szCs w:val="21"/>
        </w:rPr>
        <w:br/>
        <w:t xml:space="preserve">　</w:t>
      </w:r>
      <w:r w:rsidRPr="00DD3E46">
        <w:rPr>
          <w:rFonts w:hint="eastAsia"/>
          <w:szCs w:val="21"/>
        </w:rPr>
        <w:t>市役所の</w:t>
      </w:r>
      <w:r w:rsidRPr="00DD3E46">
        <w:rPr>
          <w:szCs w:val="21"/>
        </w:rPr>
        <w:t>窓口に立つヒマリは、新しく来た若者に言う。「こ</w:t>
      </w:r>
      <w:r w:rsidRPr="00DD3E46">
        <w:rPr>
          <w:rFonts w:hint="eastAsia"/>
          <w:szCs w:val="21"/>
        </w:rPr>
        <w:t>こに</w:t>
      </w:r>
      <w:r w:rsidRPr="00DD3E46">
        <w:rPr>
          <w:szCs w:val="21"/>
        </w:rPr>
        <w:t>は、あなたを必要と</w:t>
      </w:r>
      <w:r w:rsidRPr="00DD3E46">
        <w:rPr>
          <w:rFonts w:hint="eastAsia"/>
          <w:szCs w:val="21"/>
        </w:rPr>
        <w:t>する人が大勢います</w:t>
      </w:r>
      <w:r w:rsidRPr="00DD3E46">
        <w:rPr>
          <w:szCs w:val="21"/>
        </w:rPr>
        <w:t>。まずは</w:t>
      </w:r>
      <w:r w:rsidRPr="00DD3E46">
        <w:rPr>
          <w:rFonts w:hint="eastAsia"/>
          <w:szCs w:val="21"/>
        </w:rPr>
        <w:t>駅前のイスに</w:t>
      </w:r>
      <w:r w:rsidRPr="00DD3E46">
        <w:rPr>
          <w:szCs w:val="21"/>
        </w:rPr>
        <w:t>座って</w:t>
      </w:r>
      <w:r w:rsidRPr="00DD3E46">
        <w:rPr>
          <w:rFonts w:hint="eastAsia"/>
          <w:szCs w:val="21"/>
        </w:rPr>
        <w:t>みて</w:t>
      </w:r>
      <w:r w:rsidRPr="00DD3E46">
        <w:rPr>
          <w:szCs w:val="21"/>
        </w:rPr>
        <w:t>」。</w:t>
      </w:r>
      <w:r w:rsidRPr="00DD3E46">
        <w:rPr>
          <w:szCs w:val="21"/>
        </w:rPr>
        <w:br/>
        <w:t xml:space="preserve">　</w:t>
      </w:r>
      <w:r w:rsidRPr="00DD3E46">
        <w:rPr>
          <w:rFonts w:hint="eastAsia"/>
          <w:szCs w:val="21"/>
        </w:rPr>
        <w:t>アオの</w:t>
      </w:r>
      <w:r w:rsidRPr="00DD3E46">
        <w:rPr>
          <w:szCs w:val="21"/>
        </w:rPr>
        <w:t>祖母は相変わらず</w:t>
      </w:r>
      <w:r w:rsidRPr="00DD3E46">
        <w:rPr>
          <w:rFonts w:hint="eastAsia"/>
          <w:szCs w:val="21"/>
        </w:rPr>
        <w:t>イス</w:t>
      </w:r>
      <w:r w:rsidRPr="00DD3E46">
        <w:rPr>
          <w:szCs w:val="21"/>
        </w:rPr>
        <w:t>に座り、隣に座った人と季節の話をする。話が終わると、「またここで</w:t>
      </w:r>
      <w:r w:rsidRPr="00DD3E46">
        <w:rPr>
          <w:rFonts w:hint="eastAsia"/>
          <w:szCs w:val="21"/>
        </w:rPr>
        <w:t>会いましょう</w:t>
      </w:r>
      <w:r w:rsidRPr="00DD3E46">
        <w:rPr>
          <w:szCs w:val="21"/>
        </w:rPr>
        <w:t>」と言って立ち上がる。</w:t>
      </w:r>
    </w:p>
    <w:p w14:paraId="27044A94" w14:textId="77777777" w:rsidR="00CF2EE0" w:rsidRPr="00DD3E46" w:rsidRDefault="00CF2EE0" w:rsidP="00CF2EE0">
      <w:pPr>
        <w:rPr>
          <w:szCs w:val="21"/>
        </w:rPr>
      </w:pPr>
      <w:r w:rsidRPr="00DD3E46">
        <w:rPr>
          <w:szCs w:val="21"/>
        </w:rPr>
        <w:t xml:space="preserve">　</w:t>
      </w:r>
    </w:p>
    <w:p w14:paraId="6AADDCA4" w14:textId="77777777" w:rsidR="00CF2EE0" w:rsidRPr="00DD3E46" w:rsidRDefault="00CF2EE0" w:rsidP="00CF2EE0">
      <w:pPr>
        <w:ind w:firstLineChars="100" w:firstLine="210"/>
        <w:rPr>
          <w:szCs w:val="21"/>
        </w:rPr>
      </w:pPr>
      <w:r w:rsidRPr="00DD3E46">
        <w:rPr>
          <w:rFonts w:hint="eastAsia"/>
          <w:szCs w:val="21"/>
        </w:rPr>
        <w:t>地震についても</w:t>
      </w:r>
      <w:r w:rsidRPr="00DD3E46">
        <w:rPr>
          <w:szCs w:val="21"/>
        </w:rPr>
        <w:t>東京</w:t>
      </w:r>
      <w:r w:rsidRPr="00DD3E46">
        <w:rPr>
          <w:rFonts w:hint="eastAsia"/>
          <w:szCs w:val="21"/>
        </w:rPr>
        <w:t>一極集中</w:t>
      </w:r>
      <w:r w:rsidRPr="00DD3E46">
        <w:rPr>
          <w:szCs w:val="21"/>
        </w:rPr>
        <w:t>が悪かったわけではない。ただ、ひとつに集めすぎたものは、壊れやすい。分散</w:t>
      </w:r>
      <w:r w:rsidRPr="00DD3E46">
        <w:rPr>
          <w:rFonts w:hint="eastAsia"/>
          <w:szCs w:val="21"/>
        </w:rPr>
        <w:t>するということ</w:t>
      </w:r>
      <w:r w:rsidRPr="00DD3E46">
        <w:rPr>
          <w:szCs w:val="21"/>
        </w:rPr>
        <w:t>は逃げることではなく、支え合うための距離を持つことだ。ふるさと住民登録制度で街の外にも仲間ができ、ネオ長岡市民がオブザーバーとして関わり、Civic Meshが拠点を横につないだ。</w:t>
      </w:r>
      <w:r w:rsidRPr="00DD3E46">
        <w:rPr>
          <w:rFonts w:hint="eastAsia"/>
          <w:szCs w:val="21"/>
        </w:rPr>
        <w:t>アオたちの</w:t>
      </w:r>
      <w:r w:rsidRPr="00DD3E46">
        <w:rPr>
          <w:szCs w:val="21"/>
        </w:rPr>
        <w:t>Patchfieldは、その縫い目を太くして</w:t>
      </w:r>
      <w:r w:rsidRPr="00DD3E46">
        <w:rPr>
          <w:szCs w:val="21"/>
        </w:rPr>
        <w:lastRenderedPageBreak/>
        <w:t>いく。アクアポニックスの水槽は、単に食べ物を育てるだけではない。人が人に声をかけられる場を育て</w:t>
      </w:r>
      <w:r w:rsidRPr="00DD3E46">
        <w:rPr>
          <w:rFonts w:hint="eastAsia"/>
          <w:szCs w:val="21"/>
        </w:rPr>
        <w:t>ていくものだ</w:t>
      </w:r>
      <w:r w:rsidRPr="00DD3E46">
        <w:rPr>
          <w:szCs w:val="21"/>
        </w:rPr>
        <w:t>。</w:t>
      </w:r>
      <w:r w:rsidRPr="00DD3E46">
        <w:rPr>
          <w:szCs w:val="21"/>
        </w:rPr>
        <w:br/>
        <w:t xml:space="preserve">　駅前の椅子は、今日も誰かの体重を受け止めている。都市は呼吸している。呼吸するものは、生きている。生きているものは、変わり続ける。そして、変わり続ける街こそが、次の季節を選べる。</w:t>
      </w:r>
    </w:p>
    <w:p w14:paraId="2AF6675B" w14:textId="77777777" w:rsidR="00CF2EE0" w:rsidRPr="00DD3E46" w:rsidRDefault="00CF2EE0" w:rsidP="00CF2EE0">
      <w:pPr>
        <w:rPr>
          <w:szCs w:val="21"/>
        </w:rPr>
      </w:pPr>
      <w:r w:rsidRPr="00DD3E46">
        <w:rPr>
          <w:szCs w:val="21"/>
        </w:rPr>
        <w:t>— 完 —</w:t>
      </w:r>
    </w:p>
    <w:p w14:paraId="49E7D77D" w14:textId="77777777" w:rsidR="00CF2EE0" w:rsidRPr="00DD3E46" w:rsidRDefault="00000000" w:rsidP="00CF2EE0">
      <w:pPr>
        <w:rPr>
          <w:szCs w:val="21"/>
        </w:rPr>
      </w:pPr>
      <w:r>
        <w:rPr>
          <w:noProof/>
          <w:szCs w:val="21"/>
        </w:rPr>
        <w:pict w14:anchorId="7F0DBED1">
          <v:rect id="_x0000_i1031" style="width:0;height:1.5pt" o:hralign="center" o:hrstd="t" o:hr="t" fillcolor="#a0a0a0" stroked="f">
            <v:textbox inset="5.85pt,.7pt,5.85pt,.7pt"/>
          </v:rect>
        </w:pict>
      </w:r>
    </w:p>
    <w:p w14:paraId="5E42B08C" w14:textId="77777777" w:rsidR="00CF2EE0" w:rsidRDefault="00CF2EE0" w:rsidP="00CF2EE0">
      <w:pPr>
        <w:ind w:firstLineChars="100" w:firstLine="210"/>
        <w:rPr>
          <w:rFonts w:asciiTheme="minorEastAsia" w:hAnsiTheme="minorEastAsia"/>
          <w:szCs w:val="21"/>
        </w:rPr>
      </w:pPr>
    </w:p>
    <w:p w14:paraId="37E1F903" w14:textId="77777777" w:rsidR="00C73C44" w:rsidRDefault="00C73C44" w:rsidP="00CF2EE0">
      <w:pPr>
        <w:ind w:firstLineChars="100" w:firstLine="210"/>
        <w:rPr>
          <w:rFonts w:asciiTheme="minorEastAsia" w:hAnsiTheme="minorEastAsia"/>
          <w:szCs w:val="21"/>
        </w:rPr>
      </w:pPr>
    </w:p>
    <w:p w14:paraId="64D0B628" w14:textId="77777777" w:rsidR="00C73C44" w:rsidRDefault="00C73C44" w:rsidP="00CF2EE0">
      <w:pPr>
        <w:ind w:firstLineChars="100" w:firstLine="210"/>
        <w:rPr>
          <w:rFonts w:asciiTheme="minorEastAsia" w:hAnsiTheme="minorEastAsia"/>
          <w:szCs w:val="21"/>
        </w:rPr>
      </w:pPr>
    </w:p>
    <w:p w14:paraId="0EDD61BF" w14:textId="77777777" w:rsidR="00C73C44" w:rsidRDefault="00C73C44" w:rsidP="00CF2EE0">
      <w:pPr>
        <w:ind w:firstLineChars="100" w:firstLine="210"/>
        <w:rPr>
          <w:rFonts w:asciiTheme="minorEastAsia" w:hAnsiTheme="minorEastAsia"/>
          <w:szCs w:val="21"/>
        </w:rPr>
      </w:pPr>
    </w:p>
    <w:p w14:paraId="5B3F428A" w14:textId="77777777" w:rsidR="00C73C44" w:rsidRDefault="00C73C44" w:rsidP="00CF2EE0">
      <w:pPr>
        <w:ind w:firstLineChars="100" w:firstLine="210"/>
        <w:rPr>
          <w:rFonts w:asciiTheme="minorEastAsia" w:hAnsiTheme="minorEastAsia"/>
          <w:szCs w:val="21"/>
        </w:rPr>
      </w:pPr>
    </w:p>
    <w:p w14:paraId="62EAEFA0" w14:textId="77777777" w:rsidR="00C73C44" w:rsidRDefault="00C73C44" w:rsidP="00CF2EE0">
      <w:pPr>
        <w:ind w:firstLineChars="100" w:firstLine="210"/>
        <w:rPr>
          <w:rFonts w:asciiTheme="minorEastAsia" w:hAnsiTheme="minorEastAsia"/>
          <w:szCs w:val="21"/>
        </w:rPr>
      </w:pPr>
    </w:p>
    <w:p w14:paraId="45572A85" w14:textId="77777777" w:rsidR="00C73C44" w:rsidRDefault="00C73C44" w:rsidP="00CF2EE0">
      <w:pPr>
        <w:ind w:firstLineChars="100" w:firstLine="210"/>
        <w:rPr>
          <w:rFonts w:asciiTheme="minorEastAsia" w:hAnsiTheme="minorEastAsia"/>
          <w:szCs w:val="21"/>
        </w:rPr>
      </w:pPr>
    </w:p>
    <w:p w14:paraId="25D2F8CF" w14:textId="77777777" w:rsidR="00C73C44" w:rsidRDefault="00C73C44" w:rsidP="00CF2EE0">
      <w:pPr>
        <w:ind w:firstLineChars="100" w:firstLine="210"/>
        <w:rPr>
          <w:rFonts w:asciiTheme="minorEastAsia" w:hAnsiTheme="minorEastAsia"/>
          <w:szCs w:val="21"/>
        </w:rPr>
      </w:pPr>
    </w:p>
    <w:p w14:paraId="3C6A9560" w14:textId="77777777" w:rsidR="00C73C44" w:rsidRDefault="00C73C44" w:rsidP="00CF2EE0">
      <w:pPr>
        <w:ind w:firstLineChars="100" w:firstLine="210"/>
        <w:rPr>
          <w:rFonts w:asciiTheme="minorEastAsia" w:hAnsiTheme="minorEastAsia"/>
          <w:szCs w:val="21"/>
        </w:rPr>
      </w:pPr>
    </w:p>
    <w:p w14:paraId="256755CF" w14:textId="77777777" w:rsidR="00C73C44" w:rsidRDefault="00C73C44" w:rsidP="00CF2EE0">
      <w:pPr>
        <w:ind w:firstLineChars="100" w:firstLine="210"/>
        <w:rPr>
          <w:rFonts w:asciiTheme="minorEastAsia" w:hAnsiTheme="minorEastAsia"/>
          <w:szCs w:val="21"/>
        </w:rPr>
      </w:pPr>
    </w:p>
    <w:p w14:paraId="616A2FE9" w14:textId="77777777" w:rsidR="00C73C44" w:rsidRDefault="00C73C44" w:rsidP="00CF2EE0">
      <w:pPr>
        <w:ind w:firstLineChars="100" w:firstLine="210"/>
        <w:rPr>
          <w:rFonts w:asciiTheme="minorEastAsia" w:hAnsiTheme="minorEastAsia"/>
          <w:szCs w:val="21"/>
        </w:rPr>
      </w:pPr>
    </w:p>
    <w:p w14:paraId="157AA82B" w14:textId="77777777" w:rsidR="00C73C44" w:rsidRDefault="00C73C44" w:rsidP="00CF2EE0">
      <w:pPr>
        <w:ind w:firstLineChars="100" w:firstLine="210"/>
        <w:rPr>
          <w:rFonts w:asciiTheme="minorEastAsia" w:hAnsiTheme="minorEastAsia"/>
          <w:szCs w:val="21"/>
        </w:rPr>
      </w:pPr>
    </w:p>
    <w:p w14:paraId="4A632C62" w14:textId="77777777" w:rsidR="00C73C44" w:rsidRDefault="00C73C44" w:rsidP="00CF2EE0">
      <w:pPr>
        <w:ind w:firstLineChars="100" w:firstLine="210"/>
        <w:rPr>
          <w:rFonts w:asciiTheme="minorEastAsia" w:hAnsiTheme="minorEastAsia"/>
          <w:szCs w:val="21"/>
        </w:rPr>
      </w:pPr>
    </w:p>
    <w:p w14:paraId="52633651" w14:textId="77777777" w:rsidR="00C73C44" w:rsidRDefault="00C73C44" w:rsidP="00CF2EE0">
      <w:pPr>
        <w:ind w:firstLineChars="100" w:firstLine="210"/>
        <w:rPr>
          <w:rFonts w:asciiTheme="minorEastAsia" w:hAnsiTheme="minorEastAsia"/>
          <w:szCs w:val="21"/>
        </w:rPr>
      </w:pPr>
    </w:p>
    <w:p w14:paraId="1412D6CF" w14:textId="77777777" w:rsidR="00C73C44" w:rsidRDefault="00C73C44" w:rsidP="00CF2EE0">
      <w:pPr>
        <w:ind w:firstLineChars="100" w:firstLine="210"/>
        <w:rPr>
          <w:rFonts w:asciiTheme="minorEastAsia" w:hAnsiTheme="minorEastAsia"/>
          <w:szCs w:val="21"/>
        </w:rPr>
      </w:pPr>
    </w:p>
    <w:p w14:paraId="33589815" w14:textId="77777777" w:rsidR="00C73C44" w:rsidRDefault="00C73C44" w:rsidP="00CF2EE0">
      <w:pPr>
        <w:ind w:firstLineChars="100" w:firstLine="210"/>
        <w:rPr>
          <w:rFonts w:asciiTheme="minorEastAsia" w:hAnsiTheme="minorEastAsia"/>
          <w:szCs w:val="21"/>
        </w:rPr>
      </w:pPr>
    </w:p>
    <w:p w14:paraId="44EA9706" w14:textId="77777777" w:rsidR="00C73C44" w:rsidRDefault="00C73C44" w:rsidP="00CF2EE0">
      <w:pPr>
        <w:ind w:firstLineChars="100" w:firstLine="210"/>
        <w:rPr>
          <w:rFonts w:asciiTheme="minorEastAsia" w:hAnsiTheme="minorEastAsia"/>
          <w:szCs w:val="21"/>
        </w:rPr>
      </w:pPr>
    </w:p>
    <w:p w14:paraId="1FE154D0" w14:textId="77777777" w:rsidR="00C73C44" w:rsidRDefault="00C73C44" w:rsidP="00CF2EE0">
      <w:pPr>
        <w:ind w:firstLineChars="100" w:firstLine="210"/>
        <w:rPr>
          <w:rFonts w:asciiTheme="minorEastAsia" w:hAnsiTheme="minorEastAsia"/>
          <w:szCs w:val="21"/>
        </w:rPr>
      </w:pPr>
    </w:p>
    <w:p w14:paraId="5F804DBF" w14:textId="77777777" w:rsidR="00C73C44" w:rsidRDefault="00C73C44" w:rsidP="00CF2EE0">
      <w:pPr>
        <w:ind w:firstLineChars="100" w:firstLine="210"/>
        <w:rPr>
          <w:rFonts w:asciiTheme="minorEastAsia" w:hAnsiTheme="minorEastAsia"/>
          <w:szCs w:val="21"/>
        </w:rPr>
      </w:pPr>
    </w:p>
    <w:p w14:paraId="0B7ABE08" w14:textId="77777777" w:rsidR="00C73C44" w:rsidRDefault="00C73C44" w:rsidP="00CF2EE0">
      <w:pPr>
        <w:ind w:firstLineChars="100" w:firstLine="210"/>
        <w:rPr>
          <w:rFonts w:asciiTheme="minorEastAsia" w:hAnsiTheme="minorEastAsia"/>
          <w:szCs w:val="21"/>
        </w:rPr>
      </w:pPr>
    </w:p>
    <w:p w14:paraId="7721467B" w14:textId="77777777" w:rsidR="00C73C44" w:rsidRDefault="00C73C44" w:rsidP="00CF2EE0">
      <w:pPr>
        <w:ind w:firstLineChars="100" w:firstLine="210"/>
        <w:rPr>
          <w:rFonts w:asciiTheme="minorEastAsia" w:hAnsiTheme="minorEastAsia"/>
          <w:szCs w:val="21"/>
        </w:rPr>
      </w:pPr>
    </w:p>
    <w:p w14:paraId="5DD0BCF7" w14:textId="77777777" w:rsidR="00C73C44" w:rsidRDefault="00C73C44" w:rsidP="00CF2EE0">
      <w:pPr>
        <w:ind w:firstLineChars="100" w:firstLine="210"/>
        <w:rPr>
          <w:rFonts w:asciiTheme="minorEastAsia" w:hAnsiTheme="minorEastAsia"/>
          <w:szCs w:val="21"/>
        </w:rPr>
      </w:pPr>
    </w:p>
    <w:p w14:paraId="38E87B20" w14:textId="77777777" w:rsidR="00C73C44" w:rsidRDefault="00C73C44" w:rsidP="00CF2EE0">
      <w:pPr>
        <w:ind w:firstLineChars="100" w:firstLine="210"/>
        <w:rPr>
          <w:rFonts w:asciiTheme="minorEastAsia" w:hAnsiTheme="minorEastAsia"/>
          <w:szCs w:val="21"/>
        </w:rPr>
      </w:pPr>
    </w:p>
    <w:p w14:paraId="5EF2F50F" w14:textId="77777777" w:rsidR="00C73C44" w:rsidRDefault="00C73C44" w:rsidP="00CF2EE0">
      <w:pPr>
        <w:ind w:firstLineChars="100" w:firstLine="210"/>
        <w:rPr>
          <w:rFonts w:asciiTheme="minorEastAsia" w:hAnsiTheme="minorEastAsia"/>
          <w:szCs w:val="21"/>
        </w:rPr>
      </w:pPr>
    </w:p>
    <w:p w14:paraId="335089A3" w14:textId="77777777" w:rsidR="00C73C44" w:rsidRDefault="00C73C44" w:rsidP="00CF2EE0">
      <w:pPr>
        <w:ind w:firstLineChars="100" w:firstLine="210"/>
        <w:rPr>
          <w:rFonts w:asciiTheme="minorEastAsia" w:hAnsiTheme="minorEastAsia"/>
          <w:szCs w:val="21"/>
        </w:rPr>
      </w:pPr>
    </w:p>
    <w:p w14:paraId="3741F0D3" w14:textId="77777777" w:rsidR="00C73C44" w:rsidRDefault="00C73C44" w:rsidP="00CF2EE0">
      <w:pPr>
        <w:ind w:firstLineChars="100" w:firstLine="210"/>
        <w:rPr>
          <w:rFonts w:asciiTheme="minorEastAsia" w:hAnsiTheme="minorEastAsia"/>
          <w:szCs w:val="21"/>
        </w:rPr>
      </w:pPr>
    </w:p>
    <w:p w14:paraId="35B06B6C" w14:textId="77777777" w:rsidR="00C73C44" w:rsidRDefault="00C73C44" w:rsidP="00CF2EE0">
      <w:pPr>
        <w:ind w:firstLineChars="100" w:firstLine="210"/>
        <w:rPr>
          <w:rFonts w:asciiTheme="minorEastAsia" w:hAnsiTheme="minorEastAsia"/>
          <w:szCs w:val="21"/>
        </w:rPr>
      </w:pPr>
    </w:p>
    <w:p w14:paraId="184168E0" w14:textId="77777777" w:rsidR="00C73C44" w:rsidRDefault="00C73C44" w:rsidP="00CF2EE0">
      <w:pPr>
        <w:ind w:firstLineChars="100" w:firstLine="210"/>
        <w:rPr>
          <w:rFonts w:asciiTheme="minorEastAsia" w:hAnsiTheme="minorEastAsia"/>
          <w:szCs w:val="21"/>
        </w:rPr>
      </w:pPr>
    </w:p>
    <w:p w14:paraId="12C53B3F" w14:textId="77777777" w:rsidR="00C73C44" w:rsidRDefault="00C73C44" w:rsidP="00CF2EE0">
      <w:pPr>
        <w:ind w:firstLineChars="100" w:firstLine="210"/>
        <w:rPr>
          <w:rFonts w:asciiTheme="minorEastAsia" w:hAnsiTheme="minorEastAsia"/>
          <w:szCs w:val="21"/>
        </w:rPr>
      </w:pPr>
    </w:p>
    <w:p w14:paraId="3F7BD868" w14:textId="24855232" w:rsidR="00CF2EE0" w:rsidRPr="00201F5D" w:rsidRDefault="00CF2EE0" w:rsidP="00E1102A">
      <w:bookmarkStart w:id="16" w:name="_Hlk218862122"/>
      <w:r>
        <w:rPr>
          <w:rFonts w:hint="eastAsia"/>
        </w:rPr>
        <w:lastRenderedPageBreak/>
        <w:t>Chapter 6</w:t>
      </w:r>
      <w:r w:rsidR="00FC79FA">
        <w:rPr>
          <w:rFonts w:hint="eastAsia"/>
        </w:rPr>
        <w:t xml:space="preserve">　アンケート調査とその分析</w:t>
      </w:r>
    </w:p>
    <w:bookmarkEnd w:id="16"/>
    <w:p w14:paraId="6A0ABDE9" w14:textId="77777777" w:rsidR="0016435B" w:rsidRDefault="0016435B" w:rsidP="00E1102A"/>
    <w:p w14:paraId="2C33506D" w14:textId="098EDA17" w:rsidR="00CF2EE0" w:rsidRDefault="00CF2EE0" w:rsidP="00E1102A">
      <w:bookmarkStart w:id="17" w:name="_Hlk218862118"/>
      <w:r>
        <w:rPr>
          <w:rFonts w:hint="eastAsia"/>
        </w:rPr>
        <w:t>6</w:t>
      </w:r>
      <w:r w:rsidRPr="00201F5D">
        <w:t>_1_</w:t>
      </w:r>
      <w:r w:rsidR="00E1102A">
        <w:rPr>
          <w:rFonts w:hint="eastAsia"/>
        </w:rPr>
        <w:t>調査設計と手法</w:t>
      </w:r>
    </w:p>
    <w:bookmarkEnd w:id="17"/>
    <w:p w14:paraId="76553902" w14:textId="77777777" w:rsidR="00E1102A" w:rsidRPr="00E1102A" w:rsidRDefault="00E1102A" w:rsidP="00E1102A"/>
    <w:p w14:paraId="57CF5794" w14:textId="37CD138C" w:rsidR="00E1102A" w:rsidRDefault="00E1335A" w:rsidP="003C10FA">
      <w:pPr>
        <w:ind w:firstLineChars="100" w:firstLine="210"/>
      </w:pPr>
      <w:r w:rsidRPr="00E1335A">
        <w:t>本章では、SFプロトタイピング小説『Nagaoka 2047』の読者調査について詳細に分析する。</w:t>
      </w:r>
      <w:r w:rsidRPr="00E1335A">
        <w:rPr>
          <w:rFonts w:hint="eastAsia"/>
        </w:rPr>
        <w:t>調査</w:t>
      </w:r>
      <w:r w:rsidR="0016435B" w:rsidRPr="00E1335A">
        <w:t>では、長岡造形大学の学生</w:t>
      </w:r>
      <w:r w:rsidR="000D046A">
        <w:rPr>
          <w:rFonts w:hint="eastAsia"/>
        </w:rPr>
        <w:t>(メインは18歳～22歳)</w:t>
      </w:r>
      <w:r w:rsidR="0016435B" w:rsidRPr="00E1335A">
        <w:t>を中心とした読者を対象に、</w:t>
      </w:r>
      <w:r w:rsidRPr="00E1335A">
        <w:rPr>
          <w:rFonts w:hint="eastAsia"/>
        </w:rPr>
        <w:t>小説の</w:t>
      </w:r>
      <w:r w:rsidR="0016435B" w:rsidRPr="00E1335A">
        <w:t>読前と読後に</w:t>
      </w:r>
      <w:r w:rsidRPr="00E1335A">
        <w:rPr>
          <w:rFonts w:hint="eastAsia"/>
        </w:rPr>
        <w:t>オンライン</w:t>
      </w:r>
      <w:r w:rsidR="0016435B" w:rsidRPr="00E1335A">
        <w:t>アンケートを実施した。読前調査は2025年</w:t>
      </w:r>
      <w:r w:rsidR="0016435B" w:rsidRPr="00E1335A">
        <w:rPr>
          <w:rFonts w:hint="eastAsia"/>
        </w:rPr>
        <w:t>10</w:t>
      </w:r>
      <w:r w:rsidR="0016435B" w:rsidRPr="00E1335A">
        <w:t>月〜1</w:t>
      </w:r>
      <w:r w:rsidR="0016435B" w:rsidRPr="00E1335A">
        <w:rPr>
          <w:rFonts w:hint="eastAsia"/>
        </w:rPr>
        <w:t>2</w:t>
      </w:r>
      <w:r w:rsidR="0016435B" w:rsidRPr="00E1335A">
        <w:t>月に88名、読後調査は2025年</w:t>
      </w:r>
      <w:r w:rsidR="0016435B" w:rsidRPr="00E1335A">
        <w:rPr>
          <w:rFonts w:hint="eastAsia"/>
        </w:rPr>
        <w:t>10</w:t>
      </w:r>
      <w:r w:rsidR="0016435B" w:rsidRPr="00E1335A">
        <w:t>月〜1</w:t>
      </w:r>
      <w:r w:rsidR="0016435B" w:rsidRPr="00E1335A">
        <w:rPr>
          <w:rFonts w:hint="eastAsia"/>
        </w:rPr>
        <w:t>2</w:t>
      </w:r>
      <w:r w:rsidR="0016435B" w:rsidRPr="00E1335A">
        <w:t>月に85名から回答を得た。</w:t>
      </w:r>
      <w:r w:rsidRPr="00E1335A">
        <w:t>回答者は匿名であり、</w:t>
      </w:r>
      <w:r w:rsidR="0016435B" w:rsidRPr="00E1335A">
        <w:t>個人を追跡する設計ではないため、読前・読後の回答は同一集団の反復横断比較として扱う。</w:t>
      </w:r>
      <w:r w:rsidR="0016435B" w:rsidRPr="00E1335A">
        <w:rPr>
          <w:rFonts w:hint="eastAsia"/>
        </w:rPr>
        <w:t>また、はじめにアンケートを実施した8人</w:t>
      </w:r>
      <w:r w:rsidRPr="00E1335A">
        <w:rPr>
          <w:rFonts w:hint="eastAsia"/>
        </w:rPr>
        <w:t>(</w:t>
      </w:r>
      <w:r w:rsidRPr="00E1335A">
        <w:t>タイムスタンプ1〜8に該当</w:t>
      </w:r>
      <w:r w:rsidRPr="00E1335A">
        <w:rPr>
          <w:rFonts w:hint="eastAsia"/>
        </w:rPr>
        <w:t>)</w:t>
      </w:r>
      <w:r w:rsidR="0016435B" w:rsidRPr="00E1335A">
        <w:rPr>
          <w:rFonts w:hint="eastAsia"/>
        </w:rPr>
        <w:t>は地域協創演習「イスダス文明探検隊」の</w:t>
      </w:r>
      <w:r w:rsidRPr="00E1335A">
        <w:rPr>
          <w:rFonts w:hint="eastAsia"/>
        </w:rPr>
        <w:t>活動に実際に参加した</w:t>
      </w:r>
      <w:r w:rsidR="0016435B" w:rsidRPr="00E1335A">
        <w:t>経験者として「経験者」フラグを付与し</w:t>
      </w:r>
      <w:r w:rsidRPr="00E1335A">
        <w:rPr>
          <w:rFonts w:hint="eastAsia"/>
        </w:rPr>
        <w:t>た</w:t>
      </w:r>
      <w:r w:rsidR="0016435B" w:rsidRPr="00E1335A">
        <w:rPr>
          <w:rFonts w:hint="eastAsia"/>
        </w:rPr>
        <w:t>。</w:t>
      </w:r>
      <w:r w:rsidRPr="00E1335A">
        <w:t>さらに、出身市町村の人口規模を自由記述から推定し、5つのカテゴリ</w:t>
      </w:r>
      <w:r w:rsidRPr="00E1335A">
        <w:rPr>
          <w:rFonts w:hint="eastAsia"/>
        </w:rPr>
        <w:t>(</w:t>
      </w:r>
      <w:r w:rsidRPr="00E1335A">
        <w:t>小規模〈5万人未満〉、中規模〈5万〜20万人〉、大規模〈20万〜50万人〉、政令指定都市クラス〈50万〜100万人〉、大都市〈100万人超〉</w:t>
      </w:r>
      <w:r w:rsidRPr="00E1335A">
        <w:rPr>
          <w:rFonts w:hint="eastAsia"/>
        </w:rPr>
        <w:t>)</w:t>
      </w:r>
      <w:r w:rsidRPr="00E1335A">
        <w:t>に分類した。</w:t>
      </w:r>
    </w:p>
    <w:p w14:paraId="675FBFF2" w14:textId="390D8C62" w:rsidR="00E1335A" w:rsidRDefault="00E1335A" w:rsidP="003C10FA">
      <w:pPr>
        <w:ind w:firstLineChars="100" w:firstLine="210"/>
        <w:rPr>
          <w:szCs w:val="21"/>
        </w:rPr>
      </w:pPr>
      <w:r w:rsidRPr="00E1335A">
        <w:rPr>
          <w:szCs w:val="21"/>
        </w:rPr>
        <w:t>質問項目は、読前と読後で共通の項目として</w:t>
      </w:r>
    </w:p>
    <w:p w14:paraId="04FCFB1B" w14:textId="77777777" w:rsidR="00684871" w:rsidRPr="00E1102A" w:rsidRDefault="00684871" w:rsidP="003C10FA">
      <w:pPr>
        <w:ind w:firstLineChars="100" w:firstLine="210"/>
      </w:pPr>
    </w:p>
    <w:p w14:paraId="13E6ABF0" w14:textId="79C6CFEA" w:rsidR="00E1335A" w:rsidRDefault="00FC79FA" w:rsidP="003C10FA">
      <w:pPr>
        <w:rPr>
          <w:szCs w:val="21"/>
        </w:rPr>
      </w:pPr>
      <w:r>
        <w:rPr>
          <w:rFonts w:hint="eastAsia"/>
          <w:szCs w:val="21"/>
        </w:rPr>
        <w:t xml:space="preserve">・　</w:t>
      </w:r>
      <w:r w:rsidR="00E1335A" w:rsidRPr="00E1335A">
        <w:rPr>
          <w:szCs w:val="21"/>
        </w:rPr>
        <w:t>「長岡中心市街地の</w:t>
      </w:r>
      <w:r w:rsidR="0083126E">
        <w:rPr>
          <w:rFonts w:hint="eastAsia"/>
          <w:szCs w:val="21"/>
        </w:rPr>
        <w:t>今後(未来)に関心がある</w:t>
      </w:r>
      <w:r w:rsidR="003C10FA">
        <w:rPr>
          <w:rFonts w:hint="eastAsia"/>
          <w:szCs w:val="21"/>
        </w:rPr>
        <w:t>。</w:t>
      </w:r>
      <w:r w:rsidR="00E1335A" w:rsidRPr="00E1335A">
        <w:rPr>
          <w:szCs w:val="21"/>
        </w:rPr>
        <w:t>」（5件法）</w:t>
      </w:r>
    </w:p>
    <w:p w14:paraId="1C2D5994" w14:textId="729801D0" w:rsidR="00E1335A" w:rsidRPr="00FC79FA" w:rsidRDefault="00E1335A" w:rsidP="00FC79FA">
      <w:pPr>
        <w:pStyle w:val="a9"/>
        <w:numPr>
          <w:ilvl w:val="0"/>
          <w:numId w:val="12"/>
        </w:numPr>
        <w:rPr>
          <w:szCs w:val="21"/>
        </w:rPr>
      </w:pPr>
      <w:r w:rsidRPr="00FC79FA">
        <w:rPr>
          <w:szCs w:val="21"/>
        </w:rPr>
        <w:t>「若年</w:t>
      </w:r>
      <w:r w:rsidR="0083126E" w:rsidRPr="00FC79FA">
        <w:rPr>
          <w:rFonts w:hint="eastAsia"/>
          <w:szCs w:val="21"/>
        </w:rPr>
        <w:t>の現役世代(18歳～45歳とする)を</w:t>
      </w:r>
      <w:r w:rsidRPr="00FC79FA">
        <w:rPr>
          <w:szCs w:val="21"/>
        </w:rPr>
        <w:t>中心</w:t>
      </w:r>
      <w:r w:rsidR="0083126E" w:rsidRPr="00FC79FA">
        <w:rPr>
          <w:rFonts w:hint="eastAsia"/>
          <w:szCs w:val="21"/>
        </w:rPr>
        <w:t>とした、</w:t>
      </w:r>
      <w:r w:rsidRPr="00FC79FA">
        <w:rPr>
          <w:szCs w:val="21"/>
        </w:rPr>
        <w:t>地域</w:t>
      </w:r>
      <w:r w:rsidR="0083126E" w:rsidRPr="00FC79FA">
        <w:rPr>
          <w:szCs w:val="21"/>
        </w:rPr>
        <w:t>(市区町村規模以下)</w:t>
      </w:r>
      <w:r w:rsidRPr="00FC79FA">
        <w:rPr>
          <w:szCs w:val="21"/>
        </w:rPr>
        <w:t>運営</w:t>
      </w:r>
      <w:r w:rsidR="0083126E" w:rsidRPr="00FC79FA">
        <w:rPr>
          <w:rFonts w:hint="eastAsia"/>
          <w:szCs w:val="21"/>
        </w:rPr>
        <w:t>に賛成である</w:t>
      </w:r>
      <w:r w:rsidR="003C10FA" w:rsidRPr="00FC79FA">
        <w:rPr>
          <w:rFonts w:hint="eastAsia"/>
          <w:szCs w:val="21"/>
        </w:rPr>
        <w:t>。</w:t>
      </w:r>
      <w:r w:rsidRPr="00FC79FA">
        <w:rPr>
          <w:szCs w:val="21"/>
        </w:rPr>
        <w:t>」（5件法）</w:t>
      </w:r>
    </w:p>
    <w:p w14:paraId="11E3AA48" w14:textId="528ED9CA" w:rsidR="00E1335A" w:rsidRPr="00FC79FA" w:rsidRDefault="00E1335A" w:rsidP="00FC79FA">
      <w:pPr>
        <w:pStyle w:val="a9"/>
        <w:numPr>
          <w:ilvl w:val="0"/>
          <w:numId w:val="12"/>
        </w:numPr>
        <w:rPr>
          <w:szCs w:val="21"/>
        </w:rPr>
      </w:pPr>
      <w:r w:rsidRPr="00FC79FA">
        <w:rPr>
          <w:szCs w:val="21"/>
        </w:rPr>
        <w:t>「東京一極集中</w:t>
      </w:r>
      <w:r w:rsidR="003C10FA" w:rsidRPr="00FC79FA">
        <w:rPr>
          <w:rFonts w:hint="eastAsia"/>
          <w:szCs w:val="21"/>
        </w:rPr>
        <w:t>(人・モノ)</w:t>
      </w:r>
      <w:r w:rsidRPr="00FC79FA">
        <w:rPr>
          <w:szCs w:val="21"/>
        </w:rPr>
        <w:t>に</w:t>
      </w:r>
      <w:r w:rsidR="003C10FA" w:rsidRPr="00FC79FA">
        <w:rPr>
          <w:rFonts w:hint="eastAsia"/>
          <w:szCs w:val="21"/>
        </w:rPr>
        <w:t>ついて。</w:t>
      </w:r>
      <w:r w:rsidRPr="00FC79FA">
        <w:rPr>
          <w:szCs w:val="21"/>
        </w:rPr>
        <w:t>」（肯定派・否定派</w:t>
      </w:r>
      <w:r w:rsidR="00E1102A" w:rsidRPr="00FC79FA">
        <w:rPr>
          <w:rFonts w:hint="eastAsia"/>
          <w:szCs w:val="21"/>
        </w:rPr>
        <w:t>、</w:t>
      </w:r>
      <w:r w:rsidRPr="00FC79FA">
        <w:rPr>
          <w:szCs w:val="21"/>
        </w:rPr>
        <w:t>の二択）</w:t>
      </w:r>
    </w:p>
    <w:p w14:paraId="5A6335F1" w14:textId="498EA2D7" w:rsidR="00E1102A" w:rsidRDefault="00E1335A" w:rsidP="00FC79FA">
      <w:pPr>
        <w:pStyle w:val="a9"/>
        <w:numPr>
          <w:ilvl w:val="0"/>
          <w:numId w:val="12"/>
        </w:numPr>
        <w:rPr>
          <w:szCs w:val="21"/>
        </w:rPr>
      </w:pPr>
      <w:r w:rsidRPr="00FC79FA">
        <w:rPr>
          <w:szCs w:val="21"/>
        </w:rPr>
        <w:t>「東京一極集中</w:t>
      </w:r>
      <w:r w:rsidR="003C10FA" w:rsidRPr="00FC79FA">
        <w:rPr>
          <w:rFonts w:hint="eastAsia"/>
          <w:szCs w:val="21"/>
        </w:rPr>
        <w:t>(人・モノ)</w:t>
      </w:r>
      <w:r w:rsidRPr="00FC79FA">
        <w:rPr>
          <w:szCs w:val="21"/>
        </w:rPr>
        <w:t>に対する危機感</w:t>
      </w:r>
      <w:r w:rsidR="003C10FA" w:rsidRPr="00FC79FA">
        <w:rPr>
          <w:szCs w:val="21"/>
        </w:rPr>
        <w:t>(災害時のリスク・人口過多による弊害etc...)</w:t>
      </w:r>
      <w:r w:rsidR="003C10FA" w:rsidRPr="00FC79FA">
        <w:rPr>
          <w:rFonts w:hint="eastAsia"/>
          <w:szCs w:val="21"/>
        </w:rPr>
        <w:t>を覚えるか。</w:t>
      </w:r>
      <w:r w:rsidRPr="00FC79FA">
        <w:rPr>
          <w:szCs w:val="21"/>
        </w:rPr>
        <w:t>」（覚える・覚えない</w:t>
      </w:r>
      <w:r w:rsidRPr="00FC79FA">
        <w:rPr>
          <w:rFonts w:hint="eastAsia"/>
          <w:szCs w:val="21"/>
        </w:rPr>
        <w:t>、</w:t>
      </w:r>
      <w:r w:rsidRPr="00FC79FA">
        <w:rPr>
          <w:szCs w:val="21"/>
        </w:rPr>
        <w:t>の二択）</w:t>
      </w:r>
    </w:p>
    <w:p w14:paraId="64235969" w14:textId="77777777" w:rsidR="00684871" w:rsidRPr="00FC79FA" w:rsidRDefault="00684871" w:rsidP="00684871">
      <w:pPr>
        <w:pStyle w:val="a9"/>
        <w:ind w:left="360"/>
        <w:rPr>
          <w:szCs w:val="21"/>
        </w:rPr>
      </w:pPr>
    </w:p>
    <w:p w14:paraId="360A9E10" w14:textId="755D7F7D" w:rsidR="00E1102A" w:rsidRDefault="00E1335A" w:rsidP="003A3BB5">
      <w:pPr>
        <w:rPr>
          <w:szCs w:val="21"/>
        </w:rPr>
      </w:pPr>
      <w:r w:rsidRPr="00E1102A">
        <w:rPr>
          <w:szCs w:val="21"/>
        </w:rPr>
        <w:t>を設定した</w:t>
      </w:r>
      <w:r w:rsidRPr="00E1102A">
        <w:rPr>
          <w:rFonts w:hint="eastAsia"/>
          <w:szCs w:val="21"/>
        </w:rPr>
        <w:t>。</w:t>
      </w:r>
      <w:r w:rsidR="003A3BB5">
        <w:rPr>
          <w:rFonts w:hint="eastAsia"/>
          <w:szCs w:val="21"/>
        </w:rPr>
        <w:t>また、</w:t>
      </w:r>
      <w:r w:rsidR="00E1102A" w:rsidRPr="00E1102A">
        <w:rPr>
          <w:szCs w:val="21"/>
        </w:rPr>
        <w:t>読後のみの項目として、</w:t>
      </w:r>
    </w:p>
    <w:p w14:paraId="54957B49" w14:textId="77777777" w:rsidR="00684871" w:rsidRPr="00E1102A" w:rsidRDefault="00684871" w:rsidP="003C10FA">
      <w:pPr>
        <w:ind w:firstLineChars="100" w:firstLine="210"/>
        <w:rPr>
          <w:szCs w:val="21"/>
        </w:rPr>
      </w:pPr>
    </w:p>
    <w:p w14:paraId="57D1CBD4" w14:textId="701BC67B" w:rsidR="003C10FA" w:rsidRPr="00FC79FA" w:rsidRDefault="00E1102A" w:rsidP="00FC79FA">
      <w:pPr>
        <w:pStyle w:val="a9"/>
        <w:numPr>
          <w:ilvl w:val="0"/>
          <w:numId w:val="12"/>
        </w:numPr>
        <w:rPr>
          <w:szCs w:val="21"/>
        </w:rPr>
      </w:pPr>
      <w:r w:rsidRPr="00FC79FA">
        <w:rPr>
          <w:szCs w:val="21"/>
        </w:rPr>
        <w:t>「小説内の子育てや、それを地域で見守る仕組み</w:t>
      </w:r>
      <w:r w:rsidR="003C10FA" w:rsidRPr="00FC79FA">
        <w:rPr>
          <w:rFonts w:hint="eastAsia"/>
          <w:szCs w:val="21"/>
        </w:rPr>
        <w:t>について魅力を感じるか。</w:t>
      </w:r>
      <w:r w:rsidRPr="00FC79FA">
        <w:rPr>
          <w:szCs w:val="21"/>
        </w:rPr>
        <w:t>」</w:t>
      </w:r>
    </w:p>
    <w:p w14:paraId="271AF188" w14:textId="55772BA2" w:rsidR="00E1102A" w:rsidRPr="00E1102A" w:rsidRDefault="00E1102A" w:rsidP="003C10FA">
      <w:pPr>
        <w:rPr>
          <w:szCs w:val="21"/>
        </w:rPr>
      </w:pPr>
      <w:r w:rsidRPr="00E1102A">
        <w:rPr>
          <w:szCs w:val="21"/>
        </w:rPr>
        <w:t>（5件法）</w:t>
      </w:r>
    </w:p>
    <w:p w14:paraId="181DD6C6" w14:textId="7DEB2AA5" w:rsidR="003C10FA" w:rsidRPr="00FC79FA" w:rsidRDefault="00E1102A" w:rsidP="00FC79FA">
      <w:pPr>
        <w:pStyle w:val="a9"/>
        <w:numPr>
          <w:ilvl w:val="0"/>
          <w:numId w:val="12"/>
        </w:numPr>
        <w:rPr>
          <w:szCs w:val="21"/>
        </w:rPr>
      </w:pPr>
      <w:r w:rsidRPr="00FC79FA">
        <w:rPr>
          <w:szCs w:val="21"/>
        </w:rPr>
        <w:t>「アクアポニックス事業</w:t>
      </w:r>
      <w:r w:rsidR="003C10FA" w:rsidRPr="00FC79FA">
        <w:rPr>
          <w:rFonts w:hint="eastAsia"/>
          <w:szCs w:val="21"/>
        </w:rPr>
        <w:t>が、</w:t>
      </w:r>
      <w:r w:rsidR="0083126E" w:rsidRPr="00FC79FA">
        <w:rPr>
          <w:rFonts w:hint="eastAsia"/>
          <w:szCs w:val="21"/>
        </w:rPr>
        <w:t>食料自給問題</w:t>
      </w:r>
      <w:r w:rsidR="003C10FA" w:rsidRPr="00FC79FA">
        <w:rPr>
          <w:rFonts w:hint="eastAsia"/>
          <w:szCs w:val="21"/>
        </w:rPr>
        <w:t>の解決の一助になると思うか。</w:t>
      </w:r>
      <w:r w:rsidRPr="00FC79FA">
        <w:rPr>
          <w:szCs w:val="21"/>
        </w:rPr>
        <w:t>」</w:t>
      </w:r>
    </w:p>
    <w:p w14:paraId="05799F1D" w14:textId="67934729" w:rsidR="00E1102A" w:rsidRPr="00E1102A" w:rsidRDefault="00E1102A" w:rsidP="003C10FA">
      <w:pPr>
        <w:rPr>
          <w:szCs w:val="21"/>
        </w:rPr>
      </w:pPr>
      <w:r w:rsidRPr="00E1102A">
        <w:rPr>
          <w:szCs w:val="21"/>
        </w:rPr>
        <w:t>（5件法）</w:t>
      </w:r>
    </w:p>
    <w:p w14:paraId="1E2D9343" w14:textId="0C47E946" w:rsidR="003C10FA" w:rsidRPr="00FC79FA" w:rsidRDefault="00E1102A" w:rsidP="00FC79FA">
      <w:pPr>
        <w:pStyle w:val="a9"/>
        <w:numPr>
          <w:ilvl w:val="0"/>
          <w:numId w:val="12"/>
        </w:numPr>
        <w:rPr>
          <w:szCs w:val="21"/>
        </w:rPr>
      </w:pPr>
      <w:r w:rsidRPr="00FC79FA">
        <w:rPr>
          <w:szCs w:val="21"/>
        </w:rPr>
        <w:t>「</w:t>
      </w:r>
      <w:r w:rsidR="003C10FA" w:rsidRPr="00FC79FA">
        <w:rPr>
          <w:szCs w:val="21"/>
        </w:rPr>
        <w:t>この小説内で扱った複数の社会問題として、認知できたものはどれか。</w:t>
      </w:r>
      <w:r w:rsidR="003C10FA" w:rsidRPr="00FC79FA">
        <w:rPr>
          <w:rFonts w:hint="eastAsia"/>
          <w:szCs w:val="21"/>
        </w:rPr>
        <w:t>」</w:t>
      </w:r>
    </w:p>
    <w:p w14:paraId="1ACB78F7" w14:textId="5F320D1A" w:rsidR="00E1102A" w:rsidRDefault="00E1102A" w:rsidP="003C10FA">
      <w:pPr>
        <w:rPr>
          <w:szCs w:val="21"/>
        </w:rPr>
      </w:pPr>
      <w:r w:rsidRPr="00E1102A">
        <w:rPr>
          <w:szCs w:val="21"/>
        </w:rPr>
        <w:t>（複数回答）</w:t>
      </w:r>
    </w:p>
    <w:p w14:paraId="03AB5E53" w14:textId="77777777" w:rsidR="00684871" w:rsidRPr="00E1102A" w:rsidRDefault="00684871" w:rsidP="003C10FA">
      <w:pPr>
        <w:rPr>
          <w:szCs w:val="21"/>
        </w:rPr>
      </w:pPr>
    </w:p>
    <w:p w14:paraId="193A201A" w14:textId="65EE529F" w:rsidR="004C5D05" w:rsidRDefault="00E1102A" w:rsidP="004C5D05">
      <w:r w:rsidRPr="00E1102A">
        <w:t>および自由記述欄を設けた。</w:t>
      </w:r>
    </w:p>
    <w:p w14:paraId="3F03F73B" w14:textId="77777777" w:rsidR="006A3073" w:rsidRDefault="00E1102A" w:rsidP="006A3073">
      <w:pPr>
        <w:ind w:firstLineChars="100" w:firstLine="210"/>
      </w:pPr>
      <w:r w:rsidRPr="00E1102A">
        <w:t>5件法の回答は「全くそう思わない」=1点から「とてもそう思う」=5点まで数値化した。二択質問は、肯定派（または危機感を覚える）を1、否定派（覚えない）を0として処理した</w:t>
      </w:r>
      <w:r>
        <w:rPr>
          <w:rFonts w:hint="eastAsia"/>
        </w:rPr>
        <w:t>。</w:t>
      </w:r>
    </w:p>
    <w:p w14:paraId="5A6C720B" w14:textId="538F6434" w:rsidR="0016435B" w:rsidRDefault="0016435B" w:rsidP="006A3073">
      <w:pPr>
        <w:ind w:firstLineChars="100" w:firstLine="210"/>
      </w:pPr>
      <w:r w:rsidRPr="00E1102A">
        <w:lastRenderedPageBreak/>
        <w:t>また、読後調査では「イスダス文明探検隊を知っているか」の回答に基づき、経験者を除く読者を「知っている層」と「知らない層」に区分した。</w:t>
      </w:r>
    </w:p>
    <w:p w14:paraId="76DAF3AF" w14:textId="77777777" w:rsidR="00E1102A" w:rsidRPr="00E1102A" w:rsidRDefault="00E1102A" w:rsidP="004C5D05">
      <w:pPr>
        <w:rPr>
          <w:sz w:val="18"/>
          <w:szCs w:val="18"/>
        </w:rPr>
      </w:pPr>
    </w:p>
    <w:p w14:paraId="0F35E3C9" w14:textId="0B44631F" w:rsidR="00E1102A" w:rsidRPr="00E1102A" w:rsidRDefault="00E1102A" w:rsidP="004C5D05">
      <w:pPr>
        <w:rPr>
          <w:sz w:val="18"/>
          <w:szCs w:val="18"/>
        </w:rPr>
      </w:pPr>
      <w:bookmarkStart w:id="18" w:name="_Hlk218862111"/>
      <w:r w:rsidRPr="00E1102A">
        <w:rPr>
          <w:rFonts w:hint="eastAsia"/>
          <w:szCs w:val="21"/>
        </w:rPr>
        <w:t>6</w:t>
      </w:r>
      <w:r w:rsidRPr="00E1102A">
        <w:rPr>
          <w:szCs w:val="21"/>
        </w:rPr>
        <w:t>_</w:t>
      </w:r>
      <w:r>
        <w:rPr>
          <w:rFonts w:hint="eastAsia"/>
          <w:szCs w:val="21"/>
        </w:rPr>
        <w:t>2</w:t>
      </w:r>
      <w:r w:rsidRPr="00E1102A">
        <w:rPr>
          <w:szCs w:val="21"/>
        </w:rPr>
        <w:t>_</w:t>
      </w:r>
      <w:r>
        <w:rPr>
          <w:rFonts w:hint="eastAsia"/>
          <w:szCs w:val="21"/>
        </w:rPr>
        <w:t>共通項目の前後比較</w:t>
      </w:r>
    </w:p>
    <w:bookmarkEnd w:id="18"/>
    <w:p w14:paraId="0D1D3F1E" w14:textId="77777777" w:rsidR="00CF2EE0" w:rsidRDefault="00CF2EE0" w:rsidP="004C5D05">
      <w:pPr>
        <w:rPr>
          <w:sz w:val="18"/>
          <w:szCs w:val="18"/>
        </w:rPr>
      </w:pPr>
    </w:p>
    <w:p w14:paraId="4B2EA4AE" w14:textId="65991D88" w:rsidR="00A248F9" w:rsidRDefault="00A248F9" w:rsidP="004C5D05">
      <w:r w:rsidRPr="00A248F9">
        <w:t>まず、読前と読後で共通する主要項目について平均値、Top2割合（「とてもそう思う」＋「ややそう思う」または肯定・危機感回答の割合）を比較し、Cohenの</w:t>
      </w:r>
      <w:r w:rsidRPr="00A248F9">
        <w:rPr>
          <w:i/>
          <w:iCs/>
        </w:rPr>
        <w:t>d</w:t>
      </w:r>
      <w:r w:rsidRPr="00A248F9">
        <w:t>を効果量として算出した。結果は表</w:t>
      </w:r>
      <w:r w:rsidR="00F444D2">
        <w:rPr>
          <w:rFonts w:hint="eastAsia"/>
        </w:rPr>
        <w:t>-5</w:t>
      </w:r>
      <w:r w:rsidRPr="00A248F9">
        <w:t>の通りである。</w:t>
      </w:r>
    </w:p>
    <w:p w14:paraId="7FAC3BC4" w14:textId="19C50F34" w:rsidR="00F444D2" w:rsidRPr="00A248F9" w:rsidRDefault="00F444D2" w:rsidP="004C5D05">
      <w:pPr>
        <w:ind w:firstLineChars="100" w:firstLine="210"/>
      </w:pPr>
      <w:r>
        <w:rPr>
          <w:rFonts w:hint="eastAsia"/>
        </w:rPr>
        <w:t>表-5,</w:t>
      </w:r>
      <w:r w:rsidRPr="00F444D2">
        <w:t xml:space="preserve"> </w:t>
      </w:r>
      <w:r w:rsidRPr="00A248F9">
        <w:t>読前と読後で共通する主要項目</w:t>
      </w:r>
      <w:r>
        <w:rPr>
          <w:rFonts w:hint="eastAsia"/>
        </w:rPr>
        <w:t>についての前後比較</w:t>
      </w:r>
    </w:p>
    <w:tbl>
      <w:tblPr>
        <w:tblStyle w:val="Table"/>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697"/>
        <w:gridCol w:w="993"/>
        <w:gridCol w:w="991"/>
        <w:gridCol w:w="1134"/>
        <w:gridCol w:w="1200"/>
        <w:gridCol w:w="1211"/>
        <w:gridCol w:w="1275"/>
      </w:tblGrid>
      <w:tr w:rsidR="00A248F9" w:rsidRPr="00A248F9" w14:paraId="0D7E5DDE" w14:textId="77777777" w:rsidTr="00A248F9">
        <w:trPr>
          <w:cnfStyle w:val="100000000000" w:firstRow="1" w:lastRow="0" w:firstColumn="0" w:lastColumn="0" w:oddVBand="0" w:evenVBand="0" w:oddHBand="0" w:evenHBand="0" w:firstRowFirstColumn="0" w:firstRowLastColumn="0" w:lastRowFirstColumn="0" w:lastRowLastColumn="0"/>
          <w:tblHeader/>
        </w:trPr>
        <w:tc>
          <w:tcPr>
            <w:tcW w:w="998" w:type="pct"/>
          </w:tcPr>
          <w:p w14:paraId="57709714" w14:textId="77777777" w:rsidR="00A248F9" w:rsidRPr="00A248F9" w:rsidRDefault="00A248F9" w:rsidP="00A248F9">
            <w:pPr>
              <w:pStyle w:val="Compact"/>
              <w:jc w:val="center"/>
              <w:rPr>
                <w:sz w:val="21"/>
                <w:szCs w:val="21"/>
              </w:rPr>
            </w:pPr>
            <w:r w:rsidRPr="00A248F9">
              <w:rPr>
                <w:sz w:val="21"/>
                <w:szCs w:val="21"/>
              </w:rPr>
              <w:t>指標</w:t>
            </w:r>
          </w:p>
        </w:tc>
        <w:tc>
          <w:tcPr>
            <w:tcW w:w="584" w:type="pct"/>
          </w:tcPr>
          <w:p w14:paraId="1560BB60" w14:textId="77777777" w:rsidR="00A248F9" w:rsidRPr="00A248F9" w:rsidRDefault="00A248F9" w:rsidP="00A248F9">
            <w:pPr>
              <w:pStyle w:val="Compact"/>
              <w:jc w:val="center"/>
              <w:rPr>
                <w:sz w:val="21"/>
                <w:szCs w:val="21"/>
              </w:rPr>
            </w:pPr>
            <w:r w:rsidRPr="00A248F9">
              <w:rPr>
                <w:sz w:val="21"/>
                <w:szCs w:val="21"/>
              </w:rPr>
              <w:t>調査前平均</w:t>
            </w:r>
          </w:p>
        </w:tc>
        <w:tc>
          <w:tcPr>
            <w:tcW w:w="583" w:type="pct"/>
          </w:tcPr>
          <w:p w14:paraId="3B0114F0" w14:textId="77777777" w:rsidR="00A248F9" w:rsidRPr="00A248F9" w:rsidRDefault="00A248F9" w:rsidP="00A248F9">
            <w:pPr>
              <w:pStyle w:val="Compact"/>
              <w:jc w:val="center"/>
              <w:rPr>
                <w:sz w:val="21"/>
                <w:szCs w:val="21"/>
              </w:rPr>
            </w:pPr>
            <w:r w:rsidRPr="00A248F9">
              <w:rPr>
                <w:sz w:val="21"/>
                <w:szCs w:val="21"/>
              </w:rPr>
              <w:t>調査後平均</w:t>
            </w:r>
          </w:p>
        </w:tc>
        <w:tc>
          <w:tcPr>
            <w:tcW w:w="667" w:type="pct"/>
          </w:tcPr>
          <w:p w14:paraId="338D0478" w14:textId="77777777" w:rsidR="00A248F9" w:rsidRPr="00A248F9" w:rsidRDefault="00A248F9" w:rsidP="00A248F9">
            <w:pPr>
              <w:pStyle w:val="Compact"/>
              <w:jc w:val="center"/>
              <w:rPr>
                <w:sz w:val="21"/>
                <w:szCs w:val="21"/>
              </w:rPr>
            </w:pPr>
            <w:r w:rsidRPr="00A248F9">
              <w:rPr>
                <w:sz w:val="21"/>
                <w:szCs w:val="21"/>
              </w:rPr>
              <w:t>効果量 </w:t>
            </w:r>
            <w:r w:rsidRPr="00A248F9">
              <w:rPr>
                <w:i/>
                <w:iCs/>
                <w:sz w:val="21"/>
                <w:szCs w:val="21"/>
              </w:rPr>
              <w:t>d</w:t>
            </w:r>
          </w:p>
        </w:tc>
        <w:tc>
          <w:tcPr>
            <w:tcW w:w="706" w:type="pct"/>
          </w:tcPr>
          <w:p w14:paraId="43F13BCC" w14:textId="77777777" w:rsidR="00A248F9" w:rsidRPr="00A248F9" w:rsidRDefault="00A248F9" w:rsidP="00A248F9">
            <w:pPr>
              <w:pStyle w:val="Compact"/>
              <w:jc w:val="center"/>
              <w:rPr>
                <w:sz w:val="21"/>
                <w:szCs w:val="21"/>
              </w:rPr>
            </w:pPr>
            <w:r w:rsidRPr="00A248F9">
              <w:rPr>
                <w:sz w:val="21"/>
                <w:szCs w:val="21"/>
              </w:rPr>
              <w:t>調査前Top2割合</w:t>
            </w:r>
          </w:p>
        </w:tc>
        <w:tc>
          <w:tcPr>
            <w:tcW w:w="712" w:type="pct"/>
          </w:tcPr>
          <w:p w14:paraId="188FD089" w14:textId="77777777" w:rsidR="00A248F9" w:rsidRPr="00A248F9" w:rsidRDefault="00A248F9" w:rsidP="00A248F9">
            <w:pPr>
              <w:pStyle w:val="Compact"/>
              <w:jc w:val="center"/>
              <w:rPr>
                <w:sz w:val="21"/>
                <w:szCs w:val="21"/>
              </w:rPr>
            </w:pPr>
            <w:r w:rsidRPr="00A248F9">
              <w:rPr>
                <w:sz w:val="21"/>
                <w:szCs w:val="21"/>
              </w:rPr>
              <w:t>調査後Top2割合</w:t>
            </w:r>
          </w:p>
        </w:tc>
        <w:tc>
          <w:tcPr>
            <w:tcW w:w="750" w:type="pct"/>
          </w:tcPr>
          <w:p w14:paraId="5B1DCC36" w14:textId="6F96F62F" w:rsidR="00A248F9" w:rsidRDefault="00A248F9" w:rsidP="00A248F9">
            <w:pPr>
              <w:pStyle w:val="Compact"/>
              <w:jc w:val="center"/>
              <w:rPr>
                <w:sz w:val="21"/>
                <w:szCs w:val="21"/>
              </w:rPr>
            </w:pPr>
            <w:r w:rsidRPr="00A248F9">
              <w:rPr>
                <w:sz w:val="21"/>
                <w:szCs w:val="21"/>
              </w:rPr>
              <w:t>差分</w:t>
            </w:r>
          </w:p>
          <w:p w14:paraId="603FDFED" w14:textId="060724DC" w:rsidR="00A248F9" w:rsidRPr="00A248F9" w:rsidRDefault="00A248F9" w:rsidP="00A248F9">
            <w:pPr>
              <w:pStyle w:val="Compact"/>
              <w:jc w:val="center"/>
              <w:rPr>
                <w:sz w:val="21"/>
                <w:szCs w:val="21"/>
              </w:rPr>
            </w:pPr>
            <w:r w:rsidRPr="00A248F9">
              <w:rPr>
                <w:sz w:val="21"/>
                <w:szCs w:val="21"/>
              </w:rPr>
              <w:t>(ポイント)</w:t>
            </w:r>
          </w:p>
        </w:tc>
      </w:tr>
      <w:tr w:rsidR="00A248F9" w:rsidRPr="00A248F9" w14:paraId="6F780E0E" w14:textId="77777777" w:rsidTr="00A248F9">
        <w:tc>
          <w:tcPr>
            <w:tcW w:w="998" w:type="pct"/>
          </w:tcPr>
          <w:p w14:paraId="43E3CE29" w14:textId="77777777" w:rsidR="00A248F9" w:rsidRPr="00A248F9" w:rsidRDefault="00A248F9" w:rsidP="00A248F9">
            <w:pPr>
              <w:pStyle w:val="Compact"/>
              <w:jc w:val="center"/>
              <w:rPr>
                <w:sz w:val="21"/>
                <w:szCs w:val="21"/>
                <w:lang w:eastAsia="ja-JP"/>
              </w:rPr>
            </w:pPr>
            <w:r w:rsidRPr="00A248F9">
              <w:rPr>
                <w:sz w:val="21"/>
                <w:szCs w:val="21"/>
                <w:lang w:eastAsia="ja-JP"/>
              </w:rPr>
              <w:t>長岡中心市街地の未来への関心</w:t>
            </w:r>
          </w:p>
        </w:tc>
        <w:tc>
          <w:tcPr>
            <w:tcW w:w="584" w:type="pct"/>
          </w:tcPr>
          <w:p w14:paraId="1568E3CC" w14:textId="77777777" w:rsidR="00A248F9" w:rsidRPr="00A248F9" w:rsidRDefault="00A248F9" w:rsidP="00A248F9">
            <w:pPr>
              <w:pStyle w:val="Compact"/>
              <w:jc w:val="center"/>
              <w:rPr>
                <w:sz w:val="21"/>
                <w:szCs w:val="21"/>
              </w:rPr>
            </w:pPr>
            <w:r w:rsidRPr="00A248F9">
              <w:rPr>
                <w:sz w:val="21"/>
                <w:szCs w:val="21"/>
              </w:rPr>
              <w:t>3.70</w:t>
            </w:r>
          </w:p>
        </w:tc>
        <w:tc>
          <w:tcPr>
            <w:tcW w:w="583" w:type="pct"/>
          </w:tcPr>
          <w:p w14:paraId="73F7C7F9" w14:textId="77777777" w:rsidR="00A248F9" w:rsidRPr="00A248F9" w:rsidRDefault="00A248F9" w:rsidP="00A248F9">
            <w:pPr>
              <w:pStyle w:val="Compact"/>
              <w:jc w:val="center"/>
              <w:rPr>
                <w:sz w:val="21"/>
                <w:szCs w:val="21"/>
              </w:rPr>
            </w:pPr>
            <w:r w:rsidRPr="00A248F9">
              <w:rPr>
                <w:sz w:val="21"/>
                <w:szCs w:val="21"/>
              </w:rPr>
              <w:t>4.02</w:t>
            </w:r>
          </w:p>
        </w:tc>
        <w:tc>
          <w:tcPr>
            <w:tcW w:w="667" w:type="pct"/>
          </w:tcPr>
          <w:p w14:paraId="03BF8483" w14:textId="77777777" w:rsidR="00A248F9" w:rsidRPr="00A248F9" w:rsidRDefault="00A248F9" w:rsidP="00A248F9">
            <w:pPr>
              <w:pStyle w:val="Compact"/>
              <w:jc w:val="center"/>
              <w:rPr>
                <w:sz w:val="21"/>
                <w:szCs w:val="21"/>
              </w:rPr>
            </w:pPr>
            <w:r w:rsidRPr="00A248F9">
              <w:rPr>
                <w:sz w:val="21"/>
                <w:szCs w:val="21"/>
              </w:rPr>
              <w:t>0.32</w:t>
            </w:r>
          </w:p>
        </w:tc>
        <w:tc>
          <w:tcPr>
            <w:tcW w:w="706" w:type="pct"/>
          </w:tcPr>
          <w:p w14:paraId="654B3C2D" w14:textId="77777777" w:rsidR="00A248F9" w:rsidRPr="00A248F9" w:rsidRDefault="00A248F9" w:rsidP="00A248F9">
            <w:pPr>
              <w:pStyle w:val="Compact"/>
              <w:jc w:val="center"/>
              <w:rPr>
                <w:sz w:val="21"/>
                <w:szCs w:val="21"/>
              </w:rPr>
            </w:pPr>
            <w:r w:rsidRPr="00A248F9">
              <w:rPr>
                <w:sz w:val="21"/>
                <w:szCs w:val="21"/>
              </w:rPr>
              <w:t>43 %</w:t>
            </w:r>
          </w:p>
        </w:tc>
        <w:tc>
          <w:tcPr>
            <w:tcW w:w="712" w:type="pct"/>
          </w:tcPr>
          <w:p w14:paraId="12507918" w14:textId="77777777" w:rsidR="00A248F9" w:rsidRPr="00A248F9" w:rsidRDefault="00A248F9" w:rsidP="00A248F9">
            <w:pPr>
              <w:pStyle w:val="Compact"/>
              <w:jc w:val="center"/>
              <w:rPr>
                <w:sz w:val="21"/>
                <w:szCs w:val="21"/>
              </w:rPr>
            </w:pPr>
            <w:r w:rsidRPr="00A248F9">
              <w:rPr>
                <w:sz w:val="21"/>
                <w:szCs w:val="21"/>
              </w:rPr>
              <w:t>64 %</w:t>
            </w:r>
          </w:p>
        </w:tc>
        <w:tc>
          <w:tcPr>
            <w:tcW w:w="750" w:type="pct"/>
          </w:tcPr>
          <w:p w14:paraId="34425307" w14:textId="77777777" w:rsidR="00A248F9" w:rsidRPr="00A248F9" w:rsidRDefault="00A248F9" w:rsidP="00A248F9">
            <w:pPr>
              <w:pStyle w:val="Compact"/>
              <w:jc w:val="center"/>
              <w:rPr>
                <w:sz w:val="21"/>
                <w:szCs w:val="21"/>
              </w:rPr>
            </w:pPr>
            <w:r w:rsidRPr="00A248F9">
              <w:rPr>
                <w:sz w:val="21"/>
                <w:szCs w:val="21"/>
              </w:rPr>
              <w:t>+21</w:t>
            </w:r>
          </w:p>
        </w:tc>
      </w:tr>
      <w:tr w:rsidR="00A248F9" w:rsidRPr="00A248F9" w14:paraId="77A6F64C" w14:textId="77777777" w:rsidTr="00A248F9">
        <w:tc>
          <w:tcPr>
            <w:tcW w:w="998" w:type="pct"/>
          </w:tcPr>
          <w:p w14:paraId="6BC0191B" w14:textId="77777777" w:rsidR="00A248F9" w:rsidRPr="00A248F9" w:rsidRDefault="00A248F9" w:rsidP="00A248F9">
            <w:pPr>
              <w:pStyle w:val="Compact"/>
              <w:jc w:val="center"/>
              <w:rPr>
                <w:sz w:val="21"/>
                <w:szCs w:val="21"/>
                <w:lang w:eastAsia="ja-JP"/>
              </w:rPr>
            </w:pPr>
            <w:r w:rsidRPr="00A248F9">
              <w:rPr>
                <w:sz w:val="21"/>
                <w:szCs w:val="21"/>
                <w:lang w:eastAsia="ja-JP"/>
              </w:rPr>
              <w:t>若年中心の地域運営への賛成</w:t>
            </w:r>
          </w:p>
        </w:tc>
        <w:tc>
          <w:tcPr>
            <w:tcW w:w="584" w:type="pct"/>
          </w:tcPr>
          <w:p w14:paraId="439021E9" w14:textId="77777777" w:rsidR="00A248F9" w:rsidRPr="00A248F9" w:rsidRDefault="00A248F9" w:rsidP="00A248F9">
            <w:pPr>
              <w:pStyle w:val="Compact"/>
              <w:jc w:val="center"/>
              <w:rPr>
                <w:sz w:val="21"/>
                <w:szCs w:val="21"/>
              </w:rPr>
            </w:pPr>
            <w:r w:rsidRPr="00A248F9">
              <w:rPr>
                <w:sz w:val="21"/>
                <w:szCs w:val="21"/>
              </w:rPr>
              <w:t>4.48</w:t>
            </w:r>
          </w:p>
        </w:tc>
        <w:tc>
          <w:tcPr>
            <w:tcW w:w="583" w:type="pct"/>
          </w:tcPr>
          <w:p w14:paraId="0B71C04A" w14:textId="77777777" w:rsidR="00A248F9" w:rsidRPr="00A248F9" w:rsidRDefault="00A248F9" w:rsidP="00A248F9">
            <w:pPr>
              <w:pStyle w:val="Compact"/>
              <w:jc w:val="center"/>
              <w:rPr>
                <w:sz w:val="21"/>
                <w:szCs w:val="21"/>
              </w:rPr>
            </w:pPr>
            <w:r w:rsidRPr="00A248F9">
              <w:rPr>
                <w:sz w:val="21"/>
                <w:szCs w:val="21"/>
              </w:rPr>
              <w:t>4.50</w:t>
            </w:r>
          </w:p>
        </w:tc>
        <w:tc>
          <w:tcPr>
            <w:tcW w:w="667" w:type="pct"/>
          </w:tcPr>
          <w:p w14:paraId="25EA85CA" w14:textId="77777777" w:rsidR="00A248F9" w:rsidRPr="00A248F9" w:rsidRDefault="00A248F9" w:rsidP="00A248F9">
            <w:pPr>
              <w:pStyle w:val="Compact"/>
              <w:jc w:val="center"/>
              <w:rPr>
                <w:sz w:val="21"/>
                <w:szCs w:val="21"/>
              </w:rPr>
            </w:pPr>
            <w:r w:rsidRPr="00A248F9">
              <w:rPr>
                <w:sz w:val="21"/>
                <w:szCs w:val="21"/>
              </w:rPr>
              <w:t>0.03</w:t>
            </w:r>
          </w:p>
        </w:tc>
        <w:tc>
          <w:tcPr>
            <w:tcW w:w="706" w:type="pct"/>
          </w:tcPr>
          <w:p w14:paraId="311B64FC" w14:textId="77777777" w:rsidR="00A248F9" w:rsidRPr="00A248F9" w:rsidRDefault="00A248F9" w:rsidP="00A248F9">
            <w:pPr>
              <w:pStyle w:val="Compact"/>
              <w:jc w:val="center"/>
              <w:rPr>
                <w:sz w:val="21"/>
                <w:szCs w:val="21"/>
              </w:rPr>
            </w:pPr>
            <w:r w:rsidRPr="00A248F9">
              <w:rPr>
                <w:sz w:val="21"/>
                <w:szCs w:val="21"/>
              </w:rPr>
              <w:t>85 %</w:t>
            </w:r>
          </w:p>
        </w:tc>
        <w:tc>
          <w:tcPr>
            <w:tcW w:w="712" w:type="pct"/>
          </w:tcPr>
          <w:p w14:paraId="02FDDFC8" w14:textId="77777777" w:rsidR="00A248F9" w:rsidRPr="00A248F9" w:rsidRDefault="00A248F9" w:rsidP="00A248F9">
            <w:pPr>
              <w:pStyle w:val="Compact"/>
              <w:jc w:val="center"/>
              <w:rPr>
                <w:sz w:val="21"/>
                <w:szCs w:val="21"/>
              </w:rPr>
            </w:pPr>
            <w:r w:rsidRPr="00A248F9">
              <w:rPr>
                <w:sz w:val="21"/>
                <w:szCs w:val="21"/>
              </w:rPr>
              <w:t>93 %</w:t>
            </w:r>
          </w:p>
        </w:tc>
        <w:tc>
          <w:tcPr>
            <w:tcW w:w="750" w:type="pct"/>
          </w:tcPr>
          <w:p w14:paraId="607EB307" w14:textId="77777777" w:rsidR="00A248F9" w:rsidRPr="00A248F9" w:rsidRDefault="00A248F9" w:rsidP="00A248F9">
            <w:pPr>
              <w:pStyle w:val="Compact"/>
              <w:jc w:val="center"/>
              <w:rPr>
                <w:sz w:val="21"/>
                <w:szCs w:val="21"/>
              </w:rPr>
            </w:pPr>
            <w:r w:rsidRPr="00A248F9">
              <w:rPr>
                <w:sz w:val="21"/>
                <w:szCs w:val="21"/>
              </w:rPr>
              <w:t>+8</w:t>
            </w:r>
          </w:p>
        </w:tc>
      </w:tr>
      <w:tr w:rsidR="00A248F9" w:rsidRPr="00A248F9" w14:paraId="425DF08B" w14:textId="77777777" w:rsidTr="00A248F9">
        <w:tc>
          <w:tcPr>
            <w:tcW w:w="998" w:type="pct"/>
          </w:tcPr>
          <w:p w14:paraId="5B43C1E3" w14:textId="77777777" w:rsidR="00A248F9" w:rsidRPr="00A248F9" w:rsidRDefault="00A248F9" w:rsidP="00A248F9">
            <w:pPr>
              <w:pStyle w:val="Compact"/>
              <w:jc w:val="center"/>
              <w:rPr>
                <w:sz w:val="21"/>
                <w:szCs w:val="21"/>
                <w:lang w:eastAsia="ja-JP"/>
              </w:rPr>
            </w:pPr>
            <w:r w:rsidRPr="00A248F9">
              <w:rPr>
                <w:sz w:val="21"/>
                <w:szCs w:val="21"/>
                <w:lang w:eastAsia="ja-JP"/>
              </w:rPr>
              <w:t>東京一極集中の肯定派割合</w:t>
            </w:r>
          </w:p>
        </w:tc>
        <w:tc>
          <w:tcPr>
            <w:tcW w:w="584" w:type="pct"/>
          </w:tcPr>
          <w:p w14:paraId="5171FA1B" w14:textId="77777777" w:rsidR="00A248F9" w:rsidRPr="00A248F9" w:rsidRDefault="00A248F9" w:rsidP="00A248F9">
            <w:pPr>
              <w:pStyle w:val="Compact"/>
              <w:jc w:val="center"/>
              <w:rPr>
                <w:sz w:val="21"/>
                <w:szCs w:val="21"/>
              </w:rPr>
            </w:pPr>
            <w:r w:rsidRPr="00A248F9">
              <w:rPr>
                <w:sz w:val="21"/>
                <w:szCs w:val="21"/>
              </w:rPr>
              <w:t>0.20</w:t>
            </w:r>
          </w:p>
        </w:tc>
        <w:tc>
          <w:tcPr>
            <w:tcW w:w="583" w:type="pct"/>
          </w:tcPr>
          <w:p w14:paraId="1C94B314" w14:textId="77777777" w:rsidR="00A248F9" w:rsidRPr="00A248F9" w:rsidRDefault="00A248F9" w:rsidP="00A248F9">
            <w:pPr>
              <w:pStyle w:val="Compact"/>
              <w:jc w:val="center"/>
              <w:rPr>
                <w:sz w:val="21"/>
                <w:szCs w:val="21"/>
              </w:rPr>
            </w:pPr>
            <w:r w:rsidRPr="00A248F9">
              <w:rPr>
                <w:sz w:val="21"/>
                <w:szCs w:val="21"/>
              </w:rPr>
              <w:t>0.21</w:t>
            </w:r>
          </w:p>
        </w:tc>
        <w:tc>
          <w:tcPr>
            <w:tcW w:w="667" w:type="pct"/>
          </w:tcPr>
          <w:p w14:paraId="0FA6D4DE" w14:textId="77777777" w:rsidR="00A248F9" w:rsidRPr="00A248F9" w:rsidRDefault="00A248F9" w:rsidP="00A248F9">
            <w:pPr>
              <w:pStyle w:val="Compact"/>
              <w:jc w:val="center"/>
              <w:rPr>
                <w:sz w:val="21"/>
                <w:szCs w:val="21"/>
              </w:rPr>
            </w:pPr>
            <w:r w:rsidRPr="00A248F9">
              <w:rPr>
                <w:sz w:val="21"/>
                <w:szCs w:val="21"/>
              </w:rPr>
              <w:t>0.02</w:t>
            </w:r>
          </w:p>
        </w:tc>
        <w:tc>
          <w:tcPr>
            <w:tcW w:w="706" w:type="pct"/>
          </w:tcPr>
          <w:p w14:paraId="0E4110E2" w14:textId="77777777" w:rsidR="00A248F9" w:rsidRPr="00A248F9" w:rsidRDefault="00A248F9" w:rsidP="00A248F9">
            <w:pPr>
              <w:pStyle w:val="Compact"/>
              <w:jc w:val="center"/>
              <w:rPr>
                <w:sz w:val="21"/>
                <w:szCs w:val="21"/>
              </w:rPr>
            </w:pPr>
            <w:r w:rsidRPr="00A248F9">
              <w:rPr>
                <w:sz w:val="21"/>
                <w:szCs w:val="21"/>
              </w:rPr>
              <w:t>20 %</w:t>
            </w:r>
          </w:p>
        </w:tc>
        <w:tc>
          <w:tcPr>
            <w:tcW w:w="712" w:type="pct"/>
          </w:tcPr>
          <w:p w14:paraId="71316579" w14:textId="77777777" w:rsidR="00A248F9" w:rsidRPr="00A248F9" w:rsidRDefault="00A248F9" w:rsidP="00A248F9">
            <w:pPr>
              <w:pStyle w:val="Compact"/>
              <w:jc w:val="center"/>
              <w:rPr>
                <w:sz w:val="21"/>
                <w:szCs w:val="21"/>
              </w:rPr>
            </w:pPr>
            <w:r w:rsidRPr="00A248F9">
              <w:rPr>
                <w:sz w:val="21"/>
                <w:szCs w:val="21"/>
              </w:rPr>
              <w:t>21 %</w:t>
            </w:r>
          </w:p>
        </w:tc>
        <w:tc>
          <w:tcPr>
            <w:tcW w:w="750" w:type="pct"/>
          </w:tcPr>
          <w:p w14:paraId="0F0EB5B7" w14:textId="77777777" w:rsidR="00A248F9" w:rsidRPr="00A248F9" w:rsidRDefault="00A248F9" w:rsidP="00A248F9">
            <w:pPr>
              <w:pStyle w:val="Compact"/>
              <w:jc w:val="center"/>
              <w:rPr>
                <w:sz w:val="21"/>
                <w:szCs w:val="21"/>
              </w:rPr>
            </w:pPr>
            <w:r w:rsidRPr="00A248F9">
              <w:rPr>
                <w:sz w:val="21"/>
                <w:szCs w:val="21"/>
              </w:rPr>
              <w:t>+1</w:t>
            </w:r>
          </w:p>
        </w:tc>
      </w:tr>
      <w:tr w:rsidR="00A248F9" w:rsidRPr="00A248F9" w14:paraId="0C8BAC75" w14:textId="77777777" w:rsidTr="00A248F9">
        <w:tc>
          <w:tcPr>
            <w:tcW w:w="998" w:type="pct"/>
          </w:tcPr>
          <w:p w14:paraId="28E1CDC7" w14:textId="77777777" w:rsidR="00A248F9" w:rsidRPr="00A248F9" w:rsidRDefault="00A248F9" w:rsidP="00A248F9">
            <w:pPr>
              <w:pStyle w:val="Compact"/>
              <w:jc w:val="center"/>
              <w:rPr>
                <w:sz w:val="21"/>
                <w:szCs w:val="21"/>
                <w:lang w:eastAsia="ja-JP"/>
              </w:rPr>
            </w:pPr>
            <w:r w:rsidRPr="00A248F9">
              <w:rPr>
                <w:sz w:val="21"/>
                <w:szCs w:val="21"/>
                <w:lang w:eastAsia="ja-JP"/>
              </w:rPr>
              <w:t>東京一極集中に危機感を覚える割合</w:t>
            </w:r>
          </w:p>
        </w:tc>
        <w:tc>
          <w:tcPr>
            <w:tcW w:w="584" w:type="pct"/>
          </w:tcPr>
          <w:p w14:paraId="79A0177E" w14:textId="77777777" w:rsidR="00A248F9" w:rsidRPr="00A248F9" w:rsidRDefault="00A248F9" w:rsidP="00A248F9">
            <w:pPr>
              <w:pStyle w:val="Compact"/>
              <w:jc w:val="center"/>
              <w:rPr>
                <w:sz w:val="21"/>
                <w:szCs w:val="21"/>
              </w:rPr>
            </w:pPr>
            <w:r w:rsidRPr="00A248F9">
              <w:rPr>
                <w:sz w:val="21"/>
                <w:szCs w:val="21"/>
              </w:rPr>
              <w:t>0.89</w:t>
            </w:r>
          </w:p>
        </w:tc>
        <w:tc>
          <w:tcPr>
            <w:tcW w:w="583" w:type="pct"/>
          </w:tcPr>
          <w:p w14:paraId="0DB23290" w14:textId="77777777" w:rsidR="00A248F9" w:rsidRPr="00A248F9" w:rsidRDefault="00A248F9" w:rsidP="00A248F9">
            <w:pPr>
              <w:pStyle w:val="Compact"/>
              <w:jc w:val="center"/>
              <w:rPr>
                <w:sz w:val="21"/>
                <w:szCs w:val="21"/>
              </w:rPr>
            </w:pPr>
            <w:r w:rsidRPr="00A248F9">
              <w:rPr>
                <w:sz w:val="21"/>
                <w:szCs w:val="21"/>
              </w:rPr>
              <w:t>0.94</w:t>
            </w:r>
          </w:p>
        </w:tc>
        <w:tc>
          <w:tcPr>
            <w:tcW w:w="667" w:type="pct"/>
          </w:tcPr>
          <w:p w14:paraId="084A8679" w14:textId="77777777" w:rsidR="00A248F9" w:rsidRPr="00A248F9" w:rsidRDefault="00A248F9" w:rsidP="00A248F9">
            <w:pPr>
              <w:pStyle w:val="Compact"/>
              <w:jc w:val="center"/>
              <w:rPr>
                <w:sz w:val="21"/>
                <w:szCs w:val="21"/>
              </w:rPr>
            </w:pPr>
            <w:r w:rsidRPr="00A248F9">
              <w:rPr>
                <w:sz w:val="21"/>
                <w:szCs w:val="21"/>
              </w:rPr>
              <w:t>0.19</w:t>
            </w:r>
          </w:p>
        </w:tc>
        <w:tc>
          <w:tcPr>
            <w:tcW w:w="706" w:type="pct"/>
          </w:tcPr>
          <w:p w14:paraId="2E15805D" w14:textId="77777777" w:rsidR="00A248F9" w:rsidRPr="00A248F9" w:rsidRDefault="00A248F9" w:rsidP="00A248F9">
            <w:pPr>
              <w:pStyle w:val="Compact"/>
              <w:jc w:val="center"/>
              <w:rPr>
                <w:sz w:val="21"/>
                <w:szCs w:val="21"/>
              </w:rPr>
            </w:pPr>
            <w:r w:rsidRPr="00A248F9">
              <w:rPr>
                <w:sz w:val="21"/>
                <w:szCs w:val="21"/>
              </w:rPr>
              <w:t>89 %</w:t>
            </w:r>
          </w:p>
        </w:tc>
        <w:tc>
          <w:tcPr>
            <w:tcW w:w="712" w:type="pct"/>
          </w:tcPr>
          <w:p w14:paraId="09EA304D" w14:textId="77777777" w:rsidR="00A248F9" w:rsidRPr="00A248F9" w:rsidRDefault="00A248F9" w:rsidP="00A248F9">
            <w:pPr>
              <w:pStyle w:val="Compact"/>
              <w:jc w:val="center"/>
              <w:rPr>
                <w:sz w:val="21"/>
                <w:szCs w:val="21"/>
              </w:rPr>
            </w:pPr>
            <w:r w:rsidRPr="00A248F9">
              <w:rPr>
                <w:sz w:val="21"/>
                <w:szCs w:val="21"/>
              </w:rPr>
              <w:t>94 %</w:t>
            </w:r>
          </w:p>
        </w:tc>
        <w:tc>
          <w:tcPr>
            <w:tcW w:w="750" w:type="pct"/>
          </w:tcPr>
          <w:p w14:paraId="784BBC82" w14:textId="77777777" w:rsidR="00A248F9" w:rsidRPr="00A248F9" w:rsidRDefault="00A248F9" w:rsidP="00A248F9">
            <w:pPr>
              <w:pStyle w:val="Compact"/>
              <w:jc w:val="center"/>
              <w:rPr>
                <w:sz w:val="21"/>
                <w:szCs w:val="21"/>
              </w:rPr>
            </w:pPr>
            <w:r w:rsidRPr="00A248F9">
              <w:rPr>
                <w:sz w:val="21"/>
                <w:szCs w:val="21"/>
              </w:rPr>
              <w:t>+5</w:t>
            </w:r>
          </w:p>
        </w:tc>
      </w:tr>
    </w:tbl>
    <w:p w14:paraId="28D614DE" w14:textId="77777777" w:rsidR="004C5D05" w:rsidRDefault="004C5D05" w:rsidP="004C5D05">
      <w:pPr>
        <w:ind w:firstLineChars="100" w:firstLine="210"/>
      </w:pPr>
    </w:p>
    <w:p w14:paraId="6F4B02E9" w14:textId="1CB6B8A3" w:rsidR="00A248F9" w:rsidRPr="00A248F9" w:rsidRDefault="0083126E" w:rsidP="004C5D05">
      <w:pPr>
        <w:ind w:firstLineChars="100" w:firstLine="210"/>
      </w:pPr>
      <w:r>
        <w:rPr>
          <w:rFonts w:hint="eastAsia"/>
        </w:rPr>
        <w:t>以下に考察を示す。</w:t>
      </w:r>
      <w:r w:rsidR="00A248F9" w:rsidRPr="0083126E">
        <w:t>調査後には長岡中心市街地の未来への関心が大きく向上し、中程度の効果量が得られた。また、若年中心の地域運営への支持はもともと非常に高く、読後にさらにわずかに増加し</w:t>
      </w:r>
      <w:r>
        <w:rPr>
          <w:rFonts w:hint="eastAsia"/>
        </w:rPr>
        <w:t>た</w:t>
      </w:r>
      <w:r w:rsidR="00A248F9" w:rsidRPr="0083126E">
        <w:t>。東京一極集中への賛否はほとんど変化が見られない一方、危機感については</w:t>
      </w:r>
      <w:r w:rsidR="00A248F9" w:rsidRPr="00A248F9">
        <w:t>さらに高まった。これらの結果から、</w:t>
      </w:r>
      <w:r w:rsidR="00A248F9">
        <w:rPr>
          <w:rFonts w:hint="eastAsia"/>
        </w:rPr>
        <w:t>本小説</w:t>
      </w:r>
      <w:r w:rsidR="00A248F9" w:rsidRPr="00A248F9">
        <w:t>は地方都市の未来に対する関心や危機意識を喚起する一方、既存の賛否態度を大きく変えるものではなかったことが示唆される。</w:t>
      </w:r>
    </w:p>
    <w:p w14:paraId="2F74D522" w14:textId="77777777" w:rsidR="00E1102A" w:rsidRDefault="00E1102A" w:rsidP="004C5D05">
      <w:pPr>
        <w:rPr>
          <w:rFonts w:ascii="游明朝" w:eastAsia="游明朝" w:hAnsi="游明朝"/>
          <w:sz w:val="18"/>
          <w:szCs w:val="18"/>
        </w:rPr>
      </w:pPr>
    </w:p>
    <w:p w14:paraId="05C13BAC" w14:textId="1D2BE143" w:rsidR="00E1102A" w:rsidRPr="00E1102A" w:rsidRDefault="00E1102A" w:rsidP="004C5D05">
      <w:pPr>
        <w:rPr>
          <w:rFonts w:ascii="游明朝" w:eastAsia="游明朝" w:hAnsi="游明朝"/>
          <w:sz w:val="18"/>
          <w:szCs w:val="18"/>
        </w:rPr>
      </w:pPr>
      <w:bookmarkStart w:id="19" w:name="_Hlk218862099"/>
      <w:r w:rsidRPr="00E1102A">
        <w:rPr>
          <w:rFonts w:hint="eastAsia"/>
        </w:rPr>
        <w:t>6</w:t>
      </w:r>
      <w:r w:rsidRPr="00E1102A">
        <w:t>_</w:t>
      </w:r>
      <w:r>
        <w:rPr>
          <w:rFonts w:hint="eastAsia"/>
        </w:rPr>
        <w:t>3</w:t>
      </w:r>
      <w:r w:rsidRPr="00E1102A">
        <w:t>_</w:t>
      </w:r>
      <w:r w:rsidR="0083126E">
        <w:rPr>
          <w:rFonts w:hint="eastAsia"/>
        </w:rPr>
        <w:t>「</w:t>
      </w:r>
      <w:r w:rsidR="0083126E">
        <w:t>イスダス</w:t>
      </w:r>
      <w:r w:rsidR="0083126E">
        <w:rPr>
          <w:rFonts w:hint="eastAsia"/>
        </w:rPr>
        <w:t>文明探検隊」</w:t>
      </w:r>
      <w:r w:rsidR="0083126E">
        <w:t>経験者と非経験者の比較</w:t>
      </w:r>
    </w:p>
    <w:p w14:paraId="629D6546" w14:textId="77777777" w:rsidR="0016435B" w:rsidRDefault="0016435B" w:rsidP="004C5D05">
      <w:pPr>
        <w:rPr>
          <w:rFonts w:ascii="游明朝" w:eastAsia="游明朝" w:hAnsi="游明朝"/>
        </w:rPr>
      </w:pPr>
    </w:p>
    <w:bookmarkEnd w:id="19"/>
    <w:p w14:paraId="57EB64EC" w14:textId="1CAAF9A6" w:rsidR="00F444D2" w:rsidRDefault="0083126E" w:rsidP="004C5D05">
      <w:pPr>
        <w:ind w:firstLineChars="100" w:firstLine="210"/>
      </w:pPr>
      <w:r w:rsidRPr="0083126E">
        <w:t>次に、読後データを経験者（タイムスタンプ1〜8）と非経験者に分け、主要項目の平均値を比較した。結果は表</w:t>
      </w:r>
      <w:r w:rsidR="00F444D2">
        <w:rPr>
          <w:rFonts w:hint="eastAsia"/>
        </w:rPr>
        <w:t>-6</w:t>
      </w:r>
      <w:r w:rsidRPr="0083126E">
        <w:t>の通りである。</w:t>
      </w:r>
    </w:p>
    <w:p w14:paraId="19E5DD7D" w14:textId="226ED197" w:rsidR="004C5D05" w:rsidRPr="004C5D05" w:rsidRDefault="00F444D2" w:rsidP="001F0581">
      <w:pPr>
        <w:ind w:firstLineChars="100" w:firstLine="210"/>
      </w:pPr>
      <w:r>
        <w:rPr>
          <w:rFonts w:hint="eastAsia"/>
          <w:szCs w:val="21"/>
        </w:rPr>
        <w:t>表-6,</w:t>
      </w:r>
      <w:r w:rsidRPr="00F444D2">
        <w:rPr>
          <w:szCs w:val="21"/>
        </w:rPr>
        <w:t xml:space="preserve"> </w:t>
      </w:r>
      <w:r>
        <w:rPr>
          <w:rFonts w:hint="eastAsia"/>
          <w:szCs w:val="21"/>
        </w:rPr>
        <w:t>「</w:t>
      </w:r>
      <w:r>
        <w:t>イスダス</w:t>
      </w:r>
      <w:r>
        <w:rPr>
          <w:rFonts w:hint="eastAsia"/>
        </w:rPr>
        <w:t>文明探検隊」</w:t>
      </w:r>
      <w:r>
        <w:t>経験者と非経験者の比較</w:t>
      </w:r>
    </w:p>
    <w:tbl>
      <w:tblPr>
        <w:tblStyle w:v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76"/>
        <w:gridCol w:w="1266"/>
        <w:gridCol w:w="1476"/>
      </w:tblGrid>
      <w:tr w:rsidR="0083126E" w:rsidRPr="0083126E" w14:paraId="378FBDD4" w14:textId="77777777" w:rsidTr="0083126E">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bottom w:val="none" w:sz="0" w:space="0" w:color="auto"/>
            </w:tcBorders>
          </w:tcPr>
          <w:p w14:paraId="34DF285D" w14:textId="77777777" w:rsidR="0083126E" w:rsidRPr="0083126E" w:rsidRDefault="0083126E" w:rsidP="0083126E">
            <w:pPr>
              <w:pStyle w:val="Compact"/>
              <w:jc w:val="center"/>
              <w:rPr>
                <w:sz w:val="21"/>
                <w:szCs w:val="21"/>
              </w:rPr>
            </w:pPr>
            <w:r w:rsidRPr="0083126E">
              <w:rPr>
                <w:sz w:val="21"/>
                <w:szCs w:val="21"/>
              </w:rPr>
              <w:t>項目</w:t>
            </w:r>
          </w:p>
        </w:tc>
        <w:tc>
          <w:tcPr>
            <w:tcW w:w="0" w:type="auto"/>
            <w:tcBorders>
              <w:bottom w:val="none" w:sz="0" w:space="0" w:color="auto"/>
            </w:tcBorders>
          </w:tcPr>
          <w:p w14:paraId="701C3B85" w14:textId="77777777" w:rsidR="0083126E" w:rsidRPr="0083126E" w:rsidRDefault="0083126E" w:rsidP="0083126E">
            <w:pPr>
              <w:pStyle w:val="Compact"/>
              <w:jc w:val="center"/>
              <w:rPr>
                <w:sz w:val="21"/>
                <w:szCs w:val="21"/>
              </w:rPr>
            </w:pPr>
            <w:r w:rsidRPr="0083126E">
              <w:rPr>
                <w:sz w:val="21"/>
                <w:szCs w:val="21"/>
              </w:rPr>
              <w:t>経験者平均</w:t>
            </w:r>
          </w:p>
        </w:tc>
        <w:tc>
          <w:tcPr>
            <w:tcW w:w="0" w:type="auto"/>
            <w:tcBorders>
              <w:bottom w:val="none" w:sz="0" w:space="0" w:color="auto"/>
            </w:tcBorders>
          </w:tcPr>
          <w:p w14:paraId="06243EF4" w14:textId="77777777" w:rsidR="0083126E" w:rsidRPr="0083126E" w:rsidRDefault="0083126E" w:rsidP="0083126E">
            <w:pPr>
              <w:pStyle w:val="Compact"/>
              <w:jc w:val="center"/>
              <w:rPr>
                <w:sz w:val="21"/>
                <w:szCs w:val="21"/>
              </w:rPr>
            </w:pPr>
            <w:r w:rsidRPr="0083126E">
              <w:rPr>
                <w:sz w:val="21"/>
                <w:szCs w:val="21"/>
              </w:rPr>
              <w:t>非経験者平均</w:t>
            </w:r>
          </w:p>
        </w:tc>
      </w:tr>
      <w:tr w:rsidR="0083126E" w:rsidRPr="0083126E" w14:paraId="3AC06AAD" w14:textId="77777777" w:rsidTr="0083126E">
        <w:trPr>
          <w:jc w:val="center"/>
        </w:trPr>
        <w:tc>
          <w:tcPr>
            <w:tcW w:w="0" w:type="auto"/>
          </w:tcPr>
          <w:p w14:paraId="207247C8" w14:textId="77777777" w:rsidR="0083126E" w:rsidRPr="0083126E" w:rsidRDefault="0083126E" w:rsidP="0083126E">
            <w:pPr>
              <w:pStyle w:val="Compact"/>
              <w:jc w:val="center"/>
              <w:rPr>
                <w:sz w:val="21"/>
                <w:szCs w:val="21"/>
                <w:lang w:eastAsia="ja-JP"/>
              </w:rPr>
            </w:pPr>
            <w:r w:rsidRPr="0083126E">
              <w:rPr>
                <w:sz w:val="21"/>
                <w:szCs w:val="21"/>
                <w:lang w:eastAsia="ja-JP"/>
              </w:rPr>
              <w:t>長岡中心市街地の未来への関心</w:t>
            </w:r>
          </w:p>
        </w:tc>
        <w:tc>
          <w:tcPr>
            <w:tcW w:w="0" w:type="auto"/>
          </w:tcPr>
          <w:p w14:paraId="5B388E5C" w14:textId="77777777" w:rsidR="0083126E" w:rsidRPr="0083126E" w:rsidRDefault="0083126E" w:rsidP="0083126E">
            <w:pPr>
              <w:pStyle w:val="Compact"/>
              <w:jc w:val="center"/>
              <w:rPr>
                <w:sz w:val="21"/>
                <w:szCs w:val="21"/>
              </w:rPr>
            </w:pPr>
            <w:r w:rsidRPr="0083126E">
              <w:rPr>
                <w:sz w:val="21"/>
                <w:szCs w:val="21"/>
              </w:rPr>
              <w:t>4.57</w:t>
            </w:r>
          </w:p>
        </w:tc>
        <w:tc>
          <w:tcPr>
            <w:tcW w:w="0" w:type="auto"/>
          </w:tcPr>
          <w:p w14:paraId="23BA3CEF" w14:textId="77777777" w:rsidR="0083126E" w:rsidRPr="0083126E" w:rsidRDefault="0083126E" w:rsidP="0083126E">
            <w:pPr>
              <w:pStyle w:val="Compact"/>
              <w:jc w:val="center"/>
              <w:rPr>
                <w:sz w:val="21"/>
                <w:szCs w:val="21"/>
              </w:rPr>
            </w:pPr>
            <w:r w:rsidRPr="0083126E">
              <w:rPr>
                <w:sz w:val="21"/>
                <w:szCs w:val="21"/>
              </w:rPr>
              <w:t>3.94</w:t>
            </w:r>
          </w:p>
        </w:tc>
      </w:tr>
      <w:tr w:rsidR="0083126E" w:rsidRPr="0083126E" w14:paraId="7CED1186" w14:textId="77777777" w:rsidTr="0083126E">
        <w:trPr>
          <w:jc w:val="center"/>
        </w:trPr>
        <w:tc>
          <w:tcPr>
            <w:tcW w:w="0" w:type="auto"/>
          </w:tcPr>
          <w:p w14:paraId="02C93E20" w14:textId="77777777" w:rsidR="0083126E" w:rsidRPr="0083126E" w:rsidRDefault="0083126E" w:rsidP="0083126E">
            <w:pPr>
              <w:pStyle w:val="Compact"/>
              <w:jc w:val="center"/>
              <w:rPr>
                <w:sz w:val="21"/>
                <w:szCs w:val="21"/>
                <w:lang w:eastAsia="ja-JP"/>
              </w:rPr>
            </w:pPr>
            <w:r w:rsidRPr="0083126E">
              <w:rPr>
                <w:sz w:val="21"/>
                <w:szCs w:val="21"/>
                <w:lang w:eastAsia="ja-JP"/>
              </w:rPr>
              <w:lastRenderedPageBreak/>
              <w:t>若年中心の地域運営への賛成</w:t>
            </w:r>
          </w:p>
        </w:tc>
        <w:tc>
          <w:tcPr>
            <w:tcW w:w="0" w:type="auto"/>
          </w:tcPr>
          <w:p w14:paraId="7D610BD7" w14:textId="77777777" w:rsidR="0083126E" w:rsidRPr="0083126E" w:rsidRDefault="0083126E" w:rsidP="0083126E">
            <w:pPr>
              <w:pStyle w:val="Compact"/>
              <w:jc w:val="center"/>
              <w:rPr>
                <w:sz w:val="21"/>
                <w:szCs w:val="21"/>
              </w:rPr>
            </w:pPr>
            <w:r w:rsidRPr="0083126E">
              <w:rPr>
                <w:sz w:val="21"/>
                <w:szCs w:val="21"/>
              </w:rPr>
              <w:t>4.50</w:t>
            </w:r>
          </w:p>
        </w:tc>
        <w:tc>
          <w:tcPr>
            <w:tcW w:w="0" w:type="auto"/>
          </w:tcPr>
          <w:p w14:paraId="0F103C7C" w14:textId="77777777" w:rsidR="0083126E" w:rsidRPr="0083126E" w:rsidRDefault="0083126E" w:rsidP="0083126E">
            <w:pPr>
              <w:pStyle w:val="Compact"/>
              <w:jc w:val="center"/>
              <w:rPr>
                <w:sz w:val="21"/>
                <w:szCs w:val="21"/>
              </w:rPr>
            </w:pPr>
            <w:r w:rsidRPr="0083126E">
              <w:rPr>
                <w:sz w:val="21"/>
                <w:szCs w:val="21"/>
              </w:rPr>
              <w:t>4.50</w:t>
            </w:r>
          </w:p>
        </w:tc>
      </w:tr>
      <w:tr w:rsidR="0083126E" w:rsidRPr="0083126E" w14:paraId="384F271E" w14:textId="77777777" w:rsidTr="0083126E">
        <w:trPr>
          <w:jc w:val="center"/>
        </w:trPr>
        <w:tc>
          <w:tcPr>
            <w:tcW w:w="0" w:type="auto"/>
          </w:tcPr>
          <w:p w14:paraId="2DC62F87" w14:textId="77777777" w:rsidR="0083126E" w:rsidRPr="0083126E" w:rsidRDefault="0083126E" w:rsidP="0083126E">
            <w:pPr>
              <w:pStyle w:val="Compact"/>
              <w:jc w:val="center"/>
              <w:rPr>
                <w:sz w:val="21"/>
                <w:szCs w:val="21"/>
                <w:lang w:eastAsia="ja-JP"/>
              </w:rPr>
            </w:pPr>
            <w:r w:rsidRPr="0083126E">
              <w:rPr>
                <w:sz w:val="21"/>
                <w:szCs w:val="21"/>
                <w:lang w:eastAsia="ja-JP"/>
              </w:rPr>
              <w:t>子育て見守りの仕組みの魅力度</w:t>
            </w:r>
          </w:p>
        </w:tc>
        <w:tc>
          <w:tcPr>
            <w:tcW w:w="0" w:type="auto"/>
          </w:tcPr>
          <w:p w14:paraId="271A0C9C" w14:textId="77777777" w:rsidR="0083126E" w:rsidRPr="0083126E" w:rsidRDefault="0083126E" w:rsidP="0083126E">
            <w:pPr>
              <w:pStyle w:val="Compact"/>
              <w:jc w:val="center"/>
              <w:rPr>
                <w:sz w:val="21"/>
                <w:szCs w:val="21"/>
              </w:rPr>
            </w:pPr>
            <w:r w:rsidRPr="0083126E">
              <w:rPr>
                <w:sz w:val="21"/>
                <w:szCs w:val="21"/>
              </w:rPr>
              <w:t>4.50</w:t>
            </w:r>
          </w:p>
        </w:tc>
        <w:tc>
          <w:tcPr>
            <w:tcW w:w="0" w:type="auto"/>
          </w:tcPr>
          <w:p w14:paraId="2D6289D9" w14:textId="77777777" w:rsidR="0083126E" w:rsidRPr="0083126E" w:rsidRDefault="0083126E" w:rsidP="0083126E">
            <w:pPr>
              <w:pStyle w:val="Compact"/>
              <w:jc w:val="center"/>
              <w:rPr>
                <w:sz w:val="21"/>
                <w:szCs w:val="21"/>
              </w:rPr>
            </w:pPr>
            <w:r w:rsidRPr="0083126E">
              <w:rPr>
                <w:sz w:val="21"/>
                <w:szCs w:val="21"/>
              </w:rPr>
              <w:t>4.36</w:t>
            </w:r>
          </w:p>
        </w:tc>
      </w:tr>
      <w:tr w:rsidR="0083126E" w:rsidRPr="0083126E" w14:paraId="0CB15519" w14:textId="77777777" w:rsidTr="0083126E">
        <w:trPr>
          <w:jc w:val="center"/>
        </w:trPr>
        <w:tc>
          <w:tcPr>
            <w:tcW w:w="0" w:type="auto"/>
          </w:tcPr>
          <w:p w14:paraId="4F9C8935" w14:textId="77777777" w:rsidR="0083126E" w:rsidRPr="0083126E" w:rsidRDefault="0083126E" w:rsidP="0083126E">
            <w:pPr>
              <w:pStyle w:val="Compact"/>
              <w:jc w:val="center"/>
              <w:rPr>
                <w:sz w:val="21"/>
                <w:szCs w:val="21"/>
                <w:lang w:eastAsia="ja-JP"/>
              </w:rPr>
            </w:pPr>
            <w:r w:rsidRPr="0083126E">
              <w:rPr>
                <w:sz w:val="21"/>
                <w:szCs w:val="21"/>
                <w:lang w:eastAsia="ja-JP"/>
              </w:rPr>
              <w:t>アクアポニックスの有効性への期待</w:t>
            </w:r>
          </w:p>
        </w:tc>
        <w:tc>
          <w:tcPr>
            <w:tcW w:w="0" w:type="auto"/>
          </w:tcPr>
          <w:p w14:paraId="434891E4" w14:textId="77777777" w:rsidR="0083126E" w:rsidRPr="0083126E" w:rsidRDefault="0083126E" w:rsidP="0083126E">
            <w:pPr>
              <w:pStyle w:val="Compact"/>
              <w:jc w:val="center"/>
              <w:rPr>
                <w:sz w:val="21"/>
                <w:szCs w:val="21"/>
              </w:rPr>
            </w:pPr>
            <w:r w:rsidRPr="0083126E">
              <w:rPr>
                <w:sz w:val="21"/>
                <w:szCs w:val="21"/>
              </w:rPr>
              <w:t>4.57</w:t>
            </w:r>
          </w:p>
        </w:tc>
        <w:tc>
          <w:tcPr>
            <w:tcW w:w="0" w:type="auto"/>
          </w:tcPr>
          <w:p w14:paraId="5211B749" w14:textId="77777777" w:rsidR="0083126E" w:rsidRPr="0083126E" w:rsidRDefault="0083126E" w:rsidP="0083126E">
            <w:pPr>
              <w:pStyle w:val="Compact"/>
              <w:jc w:val="center"/>
              <w:rPr>
                <w:sz w:val="21"/>
                <w:szCs w:val="21"/>
              </w:rPr>
            </w:pPr>
            <w:r w:rsidRPr="0083126E">
              <w:rPr>
                <w:sz w:val="21"/>
                <w:szCs w:val="21"/>
              </w:rPr>
              <w:t>4.14</w:t>
            </w:r>
          </w:p>
        </w:tc>
      </w:tr>
      <w:tr w:rsidR="0083126E" w:rsidRPr="0083126E" w14:paraId="39669E4C" w14:textId="77777777" w:rsidTr="0083126E">
        <w:trPr>
          <w:jc w:val="center"/>
        </w:trPr>
        <w:tc>
          <w:tcPr>
            <w:tcW w:w="0" w:type="auto"/>
          </w:tcPr>
          <w:p w14:paraId="0A1A50F0" w14:textId="77777777" w:rsidR="0083126E" w:rsidRPr="0083126E" w:rsidRDefault="0083126E" w:rsidP="0083126E">
            <w:pPr>
              <w:pStyle w:val="Compact"/>
              <w:jc w:val="center"/>
              <w:rPr>
                <w:sz w:val="21"/>
                <w:szCs w:val="21"/>
                <w:lang w:eastAsia="ja-JP"/>
              </w:rPr>
            </w:pPr>
            <w:r w:rsidRPr="0083126E">
              <w:rPr>
                <w:sz w:val="21"/>
                <w:szCs w:val="21"/>
                <w:lang w:eastAsia="ja-JP"/>
              </w:rPr>
              <w:t>東京一極集中を肯定する割合</w:t>
            </w:r>
          </w:p>
        </w:tc>
        <w:tc>
          <w:tcPr>
            <w:tcW w:w="0" w:type="auto"/>
          </w:tcPr>
          <w:p w14:paraId="2E9FCB26" w14:textId="77777777" w:rsidR="0083126E" w:rsidRPr="0083126E" w:rsidRDefault="0083126E" w:rsidP="0083126E">
            <w:pPr>
              <w:pStyle w:val="Compact"/>
              <w:jc w:val="center"/>
              <w:rPr>
                <w:sz w:val="21"/>
                <w:szCs w:val="21"/>
              </w:rPr>
            </w:pPr>
            <w:r w:rsidRPr="0083126E">
              <w:rPr>
                <w:sz w:val="21"/>
                <w:szCs w:val="21"/>
              </w:rPr>
              <w:t>0.00</w:t>
            </w:r>
          </w:p>
        </w:tc>
        <w:tc>
          <w:tcPr>
            <w:tcW w:w="0" w:type="auto"/>
          </w:tcPr>
          <w:p w14:paraId="434140FA" w14:textId="77777777" w:rsidR="0083126E" w:rsidRPr="0083126E" w:rsidRDefault="0083126E" w:rsidP="0083126E">
            <w:pPr>
              <w:pStyle w:val="Compact"/>
              <w:jc w:val="center"/>
              <w:rPr>
                <w:sz w:val="21"/>
                <w:szCs w:val="21"/>
              </w:rPr>
            </w:pPr>
            <w:r w:rsidRPr="0083126E">
              <w:rPr>
                <w:sz w:val="21"/>
                <w:szCs w:val="21"/>
              </w:rPr>
              <w:t>0.21</w:t>
            </w:r>
          </w:p>
        </w:tc>
      </w:tr>
      <w:tr w:rsidR="0083126E" w:rsidRPr="0083126E" w14:paraId="393D84D4" w14:textId="77777777" w:rsidTr="0083126E">
        <w:trPr>
          <w:jc w:val="center"/>
        </w:trPr>
        <w:tc>
          <w:tcPr>
            <w:tcW w:w="0" w:type="auto"/>
          </w:tcPr>
          <w:p w14:paraId="30D39D88" w14:textId="77777777" w:rsidR="0083126E" w:rsidRPr="0083126E" w:rsidRDefault="0083126E" w:rsidP="0083126E">
            <w:pPr>
              <w:pStyle w:val="Compact"/>
              <w:jc w:val="center"/>
              <w:rPr>
                <w:sz w:val="21"/>
                <w:szCs w:val="21"/>
                <w:lang w:eastAsia="ja-JP"/>
              </w:rPr>
            </w:pPr>
            <w:r w:rsidRPr="0083126E">
              <w:rPr>
                <w:sz w:val="21"/>
                <w:szCs w:val="21"/>
                <w:lang w:eastAsia="ja-JP"/>
              </w:rPr>
              <w:t>東京一極集中に危機感を覚える割合</w:t>
            </w:r>
          </w:p>
        </w:tc>
        <w:tc>
          <w:tcPr>
            <w:tcW w:w="0" w:type="auto"/>
          </w:tcPr>
          <w:p w14:paraId="414F2EAB" w14:textId="77777777" w:rsidR="0083126E" w:rsidRPr="0083126E" w:rsidRDefault="0083126E" w:rsidP="0083126E">
            <w:pPr>
              <w:pStyle w:val="Compact"/>
              <w:jc w:val="center"/>
              <w:rPr>
                <w:sz w:val="21"/>
                <w:szCs w:val="21"/>
              </w:rPr>
            </w:pPr>
            <w:r w:rsidRPr="0083126E">
              <w:rPr>
                <w:sz w:val="21"/>
                <w:szCs w:val="21"/>
              </w:rPr>
              <w:t>1.00</w:t>
            </w:r>
          </w:p>
        </w:tc>
        <w:tc>
          <w:tcPr>
            <w:tcW w:w="0" w:type="auto"/>
          </w:tcPr>
          <w:p w14:paraId="15BE1BCF" w14:textId="77777777" w:rsidR="0083126E" w:rsidRPr="0083126E" w:rsidRDefault="0083126E" w:rsidP="0083126E">
            <w:pPr>
              <w:pStyle w:val="Compact"/>
              <w:jc w:val="center"/>
              <w:rPr>
                <w:sz w:val="21"/>
                <w:szCs w:val="21"/>
              </w:rPr>
            </w:pPr>
            <w:r w:rsidRPr="0083126E">
              <w:rPr>
                <w:sz w:val="21"/>
                <w:szCs w:val="21"/>
              </w:rPr>
              <w:t>0.94</w:t>
            </w:r>
          </w:p>
        </w:tc>
      </w:tr>
    </w:tbl>
    <w:p w14:paraId="7E3A6599" w14:textId="77777777" w:rsidR="004C5D05" w:rsidRDefault="004C5D05" w:rsidP="00F444D2">
      <w:pPr>
        <w:pStyle w:val="af2"/>
        <w:ind w:firstLineChars="100" w:firstLine="210"/>
        <w:rPr>
          <w:sz w:val="21"/>
          <w:szCs w:val="21"/>
          <w:lang w:eastAsia="ja-JP"/>
        </w:rPr>
      </w:pPr>
    </w:p>
    <w:p w14:paraId="74736C01" w14:textId="106B44C8" w:rsidR="00F444D2" w:rsidRDefault="0083126E" w:rsidP="004C5D05">
      <w:pPr>
        <w:ind w:firstLineChars="100" w:firstLine="210"/>
      </w:pPr>
      <w:r>
        <w:rPr>
          <w:rFonts w:hint="eastAsia"/>
        </w:rPr>
        <w:t>以下に考</w:t>
      </w:r>
      <w:r w:rsidRPr="003C10FA">
        <w:rPr>
          <w:rFonts w:hint="eastAsia"/>
        </w:rPr>
        <w:t>察を示す。</w:t>
      </w:r>
      <w:r w:rsidRPr="003C10FA">
        <w:t>経験者は長岡の未来への関心やアクアポニックスへの期待が非経験者よりも明確に高く、危機感も全員が抱いていた。</w:t>
      </w:r>
      <w:r w:rsidRPr="003C10FA">
        <w:rPr>
          <w:rFonts w:hint="eastAsia"/>
        </w:rPr>
        <w:t>長岡の未来への関心の高さは、イスダス文明探検隊の活動フィールドの主体が長岡市中心市街地であることからも容易に想像ができる。アクアポニックスに関しては</w:t>
      </w:r>
      <w:r w:rsidR="003C10FA" w:rsidRPr="003C10FA">
        <w:rPr>
          <w:rFonts w:hint="eastAsia"/>
        </w:rPr>
        <w:t>、イスダス文明探検隊の活動を応援する店舗(大応援隊)が実際にアクアポニックスを店舗内で実行している影響もあったと推察できる。</w:t>
      </w:r>
    </w:p>
    <w:p w14:paraId="0E8682EE" w14:textId="2B5EF1EA" w:rsidR="003C10FA" w:rsidRPr="003C10FA" w:rsidRDefault="0083126E" w:rsidP="004C5D05">
      <w:pPr>
        <w:ind w:firstLineChars="100" w:firstLine="210"/>
      </w:pPr>
      <w:r w:rsidRPr="003C10FA">
        <w:t>一方で若年中心の地域運営への支持は両群とも非常に高く差が出なかった。経験者のサンプル数は少ないものの、物語と実践の相乗効果が未来への関心と技術への期待を高める可能性が示された。</w:t>
      </w:r>
    </w:p>
    <w:p w14:paraId="5B6ED7A5" w14:textId="77777777" w:rsidR="003C10FA" w:rsidRPr="003C10FA" w:rsidRDefault="003C10FA" w:rsidP="004C5D05"/>
    <w:p w14:paraId="25EB260E" w14:textId="59598C79" w:rsidR="003C10FA" w:rsidRPr="003C10FA" w:rsidRDefault="0083126E" w:rsidP="004C5D05">
      <w:bookmarkStart w:id="20" w:name="_Hlk218862093"/>
      <w:r w:rsidRPr="003C10FA">
        <w:rPr>
          <w:rFonts w:hint="eastAsia"/>
        </w:rPr>
        <w:t>6</w:t>
      </w:r>
      <w:r w:rsidRPr="003C10FA">
        <w:t>_</w:t>
      </w:r>
      <w:r w:rsidR="003C10FA" w:rsidRPr="003C10FA">
        <w:rPr>
          <w:rFonts w:hint="eastAsia"/>
        </w:rPr>
        <w:t>4</w:t>
      </w:r>
      <w:r w:rsidRPr="003C10FA">
        <w:t>_</w:t>
      </w:r>
      <w:r w:rsidR="003C10FA" w:rsidRPr="003C10FA">
        <w:t>出身地・人口規模別の比較</w:t>
      </w:r>
    </w:p>
    <w:bookmarkEnd w:id="20"/>
    <w:p w14:paraId="1A4185C3" w14:textId="491FB384" w:rsidR="0083126E" w:rsidRDefault="0083126E" w:rsidP="004C5D05">
      <w:pPr>
        <w:rPr>
          <w:sz w:val="14"/>
          <w:szCs w:val="14"/>
        </w:rPr>
      </w:pPr>
    </w:p>
    <w:p w14:paraId="439E8AC7" w14:textId="7DC731CC" w:rsidR="00F444D2" w:rsidRDefault="003C10FA" w:rsidP="004C5D05">
      <w:pPr>
        <w:ind w:firstLineChars="100" w:firstLine="210"/>
      </w:pPr>
      <w:r w:rsidRPr="003C10FA">
        <w:t>回答者の出身市町村人口を自由記述から推定し、小規模（5万人未満）、中規模（5万〜20万人）、大規模（20万〜50万人）、政令指定都市クラス（50万〜100万人）、大都市（100万人超）に分類した。各</w:t>
      </w:r>
      <w:r w:rsidR="00C41737" w:rsidRPr="003C10FA">
        <w:rPr>
          <w:rFonts w:hint="eastAsia"/>
        </w:rPr>
        <w:t>カテゴリー</w:t>
      </w:r>
      <w:r w:rsidRPr="003C10FA">
        <w:t>における主要項目の平均値は表</w:t>
      </w:r>
      <w:r w:rsidR="00F444D2">
        <w:rPr>
          <w:rFonts w:hint="eastAsia"/>
        </w:rPr>
        <w:t>-7</w:t>
      </w:r>
      <w:r w:rsidRPr="003C10FA">
        <w:t>の通りである。</w:t>
      </w:r>
    </w:p>
    <w:p w14:paraId="770410B0" w14:textId="71EF897F" w:rsidR="00F444D2" w:rsidRPr="00F444D2" w:rsidRDefault="00F444D2" w:rsidP="004C5D05">
      <w:pPr>
        <w:rPr>
          <w:rFonts w:asciiTheme="minorEastAsia" w:hAnsiTheme="minorEastAsia"/>
          <w:szCs w:val="21"/>
        </w:rPr>
      </w:pPr>
      <w:r>
        <w:rPr>
          <w:rFonts w:hint="eastAsia"/>
          <w:szCs w:val="21"/>
        </w:rPr>
        <w:t>表-7,</w:t>
      </w:r>
      <w:r w:rsidRPr="00F444D2">
        <w:rPr>
          <w:szCs w:val="21"/>
        </w:rPr>
        <w:t xml:space="preserve"> </w:t>
      </w:r>
      <w:r w:rsidRPr="003C10FA">
        <w:rPr>
          <w:rFonts w:asciiTheme="minorEastAsia" w:hAnsiTheme="minorEastAsia"/>
          <w:szCs w:val="21"/>
        </w:rPr>
        <w:t>出身地・人口規模別の比較</w:t>
      </w:r>
    </w:p>
    <w:tbl>
      <w:tblPr>
        <w:tblStyle w:v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45"/>
        <w:gridCol w:w="1060"/>
        <w:gridCol w:w="1148"/>
        <w:gridCol w:w="973"/>
        <w:gridCol w:w="1148"/>
        <w:gridCol w:w="1060"/>
        <w:gridCol w:w="1060"/>
      </w:tblGrid>
      <w:tr w:rsidR="00C751D4" w14:paraId="5AC2DA02" w14:textId="77777777" w:rsidTr="00F444D2">
        <w:trPr>
          <w:cnfStyle w:val="100000000000" w:firstRow="1" w:lastRow="0" w:firstColumn="0" w:lastColumn="0" w:oddVBand="0" w:evenVBand="0" w:oddHBand="0" w:evenHBand="0" w:firstRowFirstColumn="0" w:firstRowLastColumn="0" w:lastRowFirstColumn="0" w:lastRowLastColumn="0"/>
          <w:tblHeader/>
        </w:trPr>
        <w:tc>
          <w:tcPr>
            <w:tcW w:w="0" w:type="auto"/>
          </w:tcPr>
          <w:p w14:paraId="4251F9BE" w14:textId="77777777" w:rsidR="00F444D2" w:rsidRPr="00F444D2" w:rsidRDefault="00F444D2" w:rsidP="00F444D2">
            <w:pPr>
              <w:pStyle w:val="Compact"/>
              <w:jc w:val="center"/>
              <w:rPr>
                <w:sz w:val="21"/>
                <w:szCs w:val="21"/>
              </w:rPr>
            </w:pPr>
            <w:r w:rsidRPr="00F444D2">
              <w:rPr>
                <w:sz w:val="21"/>
                <w:szCs w:val="21"/>
              </w:rPr>
              <w:t>人口カテゴリ</w:t>
            </w:r>
          </w:p>
        </w:tc>
        <w:tc>
          <w:tcPr>
            <w:tcW w:w="0" w:type="auto"/>
          </w:tcPr>
          <w:p w14:paraId="5DE6C95C" w14:textId="7AA13F87" w:rsidR="00F444D2" w:rsidRPr="00F444D2" w:rsidRDefault="00F444D2" w:rsidP="00F444D2">
            <w:pPr>
              <w:pStyle w:val="Compact"/>
              <w:jc w:val="center"/>
              <w:rPr>
                <w:sz w:val="21"/>
                <w:szCs w:val="21"/>
                <w:lang w:eastAsia="ja-JP"/>
              </w:rPr>
            </w:pPr>
            <w:r>
              <w:rPr>
                <w:rFonts w:hint="eastAsia"/>
                <w:sz w:val="21"/>
                <w:szCs w:val="21"/>
                <w:lang w:eastAsia="ja-JP"/>
              </w:rPr>
              <w:t>長岡</w:t>
            </w:r>
            <w:r w:rsidRPr="00F444D2">
              <w:rPr>
                <w:sz w:val="21"/>
                <w:szCs w:val="21"/>
              </w:rPr>
              <w:t>関心</w:t>
            </w:r>
            <w:r>
              <w:rPr>
                <w:rFonts w:hint="eastAsia"/>
                <w:sz w:val="21"/>
                <w:szCs w:val="21"/>
                <w:lang w:eastAsia="ja-JP"/>
              </w:rPr>
              <w:t xml:space="preserve">　</w:t>
            </w:r>
            <w:r w:rsidRPr="00F444D2">
              <w:rPr>
                <w:sz w:val="21"/>
                <w:szCs w:val="21"/>
              </w:rPr>
              <w:t>平均</w:t>
            </w:r>
          </w:p>
        </w:tc>
        <w:tc>
          <w:tcPr>
            <w:tcW w:w="0" w:type="auto"/>
          </w:tcPr>
          <w:p w14:paraId="79C7B85E" w14:textId="49B34C36" w:rsidR="00F444D2" w:rsidRPr="00F444D2" w:rsidRDefault="00F444D2" w:rsidP="00F444D2">
            <w:pPr>
              <w:pStyle w:val="Compact"/>
              <w:jc w:val="center"/>
              <w:rPr>
                <w:sz w:val="21"/>
                <w:szCs w:val="21"/>
              </w:rPr>
            </w:pPr>
            <w:r w:rsidRPr="00F444D2">
              <w:rPr>
                <w:sz w:val="21"/>
                <w:szCs w:val="21"/>
              </w:rPr>
              <w:t>若年</w:t>
            </w:r>
            <w:r>
              <w:rPr>
                <w:rFonts w:hint="eastAsia"/>
                <w:sz w:val="21"/>
                <w:szCs w:val="21"/>
                <w:lang w:eastAsia="ja-JP"/>
              </w:rPr>
              <w:t xml:space="preserve">　　</w:t>
            </w:r>
            <w:r w:rsidRPr="00F444D2">
              <w:rPr>
                <w:sz w:val="21"/>
                <w:szCs w:val="21"/>
              </w:rPr>
              <w:t>運営支持</w:t>
            </w:r>
          </w:p>
        </w:tc>
        <w:tc>
          <w:tcPr>
            <w:tcW w:w="0" w:type="auto"/>
          </w:tcPr>
          <w:p w14:paraId="7DF8E834" w14:textId="77777777" w:rsidR="00F444D2" w:rsidRPr="00F444D2" w:rsidRDefault="00F444D2" w:rsidP="00F444D2">
            <w:pPr>
              <w:pStyle w:val="Compact"/>
              <w:jc w:val="center"/>
              <w:rPr>
                <w:sz w:val="21"/>
                <w:szCs w:val="21"/>
              </w:rPr>
            </w:pPr>
            <w:r w:rsidRPr="00F444D2">
              <w:rPr>
                <w:sz w:val="21"/>
                <w:szCs w:val="21"/>
              </w:rPr>
              <w:t>子育て魅力度</w:t>
            </w:r>
          </w:p>
        </w:tc>
        <w:tc>
          <w:tcPr>
            <w:tcW w:w="0" w:type="auto"/>
          </w:tcPr>
          <w:p w14:paraId="50F2D1D8" w14:textId="77777777" w:rsidR="00F444D2" w:rsidRDefault="00F444D2" w:rsidP="00F444D2">
            <w:pPr>
              <w:pStyle w:val="Compact"/>
              <w:jc w:val="center"/>
              <w:rPr>
                <w:sz w:val="21"/>
                <w:szCs w:val="21"/>
                <w:lang w:eastAsia="ja-JP"/>
              </w:rPr>
            </w:pPr>
            <w:r w:rsidRPr="00F444D2">
              <w:rPr>
                <w:sz w:val="21"/>
                <w:szCs w:val="21"/>
                <w:lang w:eastAsia="ja-JP"/>
              </w:rPr>
              <w:t>アクアポニックス</w:t>
            </w:r>
          </w:p>
          <w:p w14:paraId="50F10F0C" w14:textId="43685157" w:rsidR="00F444D2" w:rsidRPr="00F444D2" w:rsidRDefault="00F444D2" w:rsidP="00F444D2">
            <w:pPr>
              <w:pStyle w:val="Compact"/>
              <w:jc w:val="center"/>
              <w:rPr>
                <w:sz w:val="21"/>
                <w:szCs w:val="21"/>
                <w:lang w:eastAsia="ja-JP"/>
              </w:rPr>
            </w:pPr>
            <w:r>
              <w:rPr>
                <w:rFonts w:hint="eastAsia"/>
                <w:sz w:val="21"/>
                <w:szCs w:val="21"/>
                <w:lang w:eastAsia="ja-JP"/>
              </w:rPr>
              <w:t>有効性</w:t>
            </w:r>
          </w:p>
        </w:tc>
        <w:tc>
          <w:tcPr>
            <w:tcW w:w="0" w:type="auto"/>
          </w:tcPr>
          <w:p w14:paraId="4ADB1873" w14:textId="77777777" w:rsidR="00F444D2" w:rsidRPr="00F444D2" w:rsidRDefault="00F444D2" w:rsidP="00F444D2">
            <w:pPr>
              <w:pStyle w:val="Compact"/>
              <w:jc w:val="center"/>
              <w:rPr>
                <w:sz w:val="21"/>
                <w:szCs w:val="21"/>
              </w:rPr>
            </w:pPr>
            <w:r w:rsidRPr="00F444D2">
              <w:rPr>
                <w:sz w:val="21"/>
                <w:szCs w:val="21"/>
              </w:rPr>
              <w:t>東京肯定派割合</w:t>
            </w:r>
          </w:p>
        </w:tc>
        <w:tc>
          <w:tcPr>
            <w:tcW w:w="0" w:type="auto"/>
          </w:tcPr>
          <w:p w14:paraId="5245CC7E" w14:textId="77777777" w:rsidR="00F444D2" w:rsidRPr="00F444D2" w:rsidRDefault="00F444D2" w:rsidP="00F444D2">
            <w:pPr>
              <w:pStyle w:val="Compact"/>
              <w:jc w:val="center"/>
              <w:rPr>
                <w:sz w:val="21"/>
                <w:szCs w:val="21"/>
              </w:rPr>
            </w:pPr>
            <w:r w:rsidRPr="00F444D2">
              <w:rPr>
                <w:sz w:val="21"/>
                <w:szCs w:val="21"/>
              </w:rPr>
              <w:t>東京危機感割合</w:t>
            </w:r>
          </w:p>
        </w:tc>
      </w:tr>
      <w:tr w:rsidR="00C235CD" w14:paraId="41E3CA31" w14:textId="77777777" w:rsidTr="00F444D2">
        <w:tc>
          <w:tcPr>
            <w:tcW w:w="0" w:type="auto"/>
          </w:tcPr>
          <w:p w14:paraId="00326F93" w14:textId="77777777" w:rsidR="00F444D2" w:rsidRPr="00F444D2" w:rsidRDefault="00F444D2" w:rsidP="00F444D2">
            <w:pPr>
              <w:pStyle w:val="Compact"/>
              <w:jc w:val="center"/>
              <w:rPr>
                <w:sz w:val="21"/>
                <w:szCs w:val="21"/>
              </w:rPr>
            </w:pPr>
            <w:r w:rsidRPr="00F444D2">
              <w:rPr>
                <w:sz w:val="21"/>
                <w:szCs w:val="21"/>
              </w:rPr>
              <w:t>小規模 (&lt;50k)</w:t>
            </w:r>
          </w:p>
        </w:tc>
        <w:tc>
          <w:tcPr>
            <w:tcW w:w="0" w:type="auto"/>
          </w:tcPr>
          <w:p w14:paraId="29EEFCA5" w14:textId="77777777" w:rsidR="00F444D2" w:rsidRPr="00F444D2" w:rsidRDefault="00F444D2" w:rsidP="00F444D2">
            <w:pPr>
              <w:pStyle w:val="Compact"/>
              <w:jc w:val="center"/>
              <w:rPr>
                <w:sz w:val="21"/>
                <w:szCs w:val="21"/>
              </w:rPr>
            </w:pPr>
            <w:r w:rsidRPr="00F444D2">
              <w:rPr>
                <w:sz w:val="21"/>
                <w:szCs w:val="21"/>
              </w:rPr>
              <w:t>4.11</w:t>
            </w:r>
          </w:p>
        </w:tc>
        <w:tc>
          <w:tcPr>
            <w:tcW w:w="0" w:type="auto"/>
          </w:tcPr>
          <w:p w14:paraId="505F2028" w14:textId="77777777" w:rsidR="00F444D2" w:rsidRPr="00F444D2" w:rsidRDefault="00F444D2" w:rsidP="00F444D2">
            <w:pPr>
              <w:pStyle w:val="Compact"/>
              <w:jc w:val="center"/>
              <w:rPr>
                <w:sz w:val="21"/>
                <w:szCs w:val="21"/>
              </w:rPr>
            </w:pPr>
            <w:r w:rsidRPr="00F444D2">
              <w:rPr>
                <w:sz w:val="21"/>
                <w:szCs w:val="21"/>
              </w:rPr>
              <w:t>4.63</w:t>
            </w:r>
          </w:p>
        </w:tc>
        <w:tc>
          <w:tcPr>
            <w:tcW w:w="0" w:type="auto"/>
          </w:tcPr>
          <w:p w14:paraId="6C617B11" w14:textId="77777777" w:rsidR="00F444D2" w:rsidRPr="00F444D2" w:rsidRDefault="00F444D2" w:rsidP="00F444D2">
            <w:pPr>
              <w:pStyle w:val="Compact"/>
              <w:jc w:val="center"/>
              <w:rPr>
                <w:sz w:val="21"/>
                <w:szCs w:val="21"/>
              </w:rPr>
            </w:pPr>
            <w:r w:rsidRPr="00F444D2">
              <w:rPr>
                <w:sz w:val="21"/>
                <w:szCs w:val="21"/>
              </w:rPr>
              <w:t>4.40</w:t>
            </w:r>
          </w:p>
        </w:tc>
        <w:tc>
          <w:tcPr>
            <w:tcW w:w="0" w:type="auto"/>
          </w:tcPr>
          <w:p w14:paraId="72BB2186" w14:textId="77777777" w:rsidR="00F444D2" w:rsidRPr="00F444D2" w:rsidRDefault="00F444D2" w:rsidP="00F444D2">
            <w:pPr>
              <w:pStyle w:val="Compact"/>
              <w:jc w:val="center"/>
              <w:rPr>
                <w:sz w:val="21"/>
                <w:szCs w:val="21"/>
              </w:rPr>
            </w:pPr>
            <w:r w:rsidRPr="00F444D2">
              <w:rPr>
                <w:sz w:val="21"/>
                <w:szCs w:val="21"/>
              </w:rPr>
              <w:t>4.13</w:t>
            </w:r>
          </w:p>
        </w:tc>
        <w:tc>
          <w:tcPr>
            <w:tcW w:w="0" w:type="auto"/>
          </w:tcPr>
          <w:p w14:paraId="100216AE" w14:textId="77777777" w:rsidR="00F444D2" w:rsidRPr="00F444D2" w:rsidRDefault="00F444D2" w:rsidP="00F444D2">
            <w:pPr>
              <w:pStyle w:val="Compact"/>
              <w:jc w:val="center"/>
              <w:rPr>
                <w:sz w:val="21"/>
                <w:szCs w:val="21"/>
              </w:rPr>
            </w:pPr>
            <w:r w:rsidRPr="00F444D2">
              <w:rPr>
                <w:sz w:val="21"/>
                <w:szCs w:val="21"/>
              </w:rPr>
              <w:t>0.12</w:t>
            </w:r>
          </w:p>
        </w:tc>
        <w:tc>
          <w:tcPr>
            <w:tcW w:w="0" w:type="auto"/>
          </w:tcPr>
          <w:p w14:paraId="3B2CD492" w14:textId="77777777" w:rsidR="00F444D2" w:rsidRPr="00F444D2" w:rsidRDefault="00F444D2" w:rsidP="00F444D2">
            <w:pPr>
              <w:pStyle w:val="Compact"/>
              <w:jc w:val="center"/>
              <w:rPr>
                <w:sz w:val="21"/>
                <w:szCs w:val="21"/>
              </w:rPr>
            </w:pPr>
            <w:r w:rsidRPr="00F444D2">
              <w:rPr>
                <w:sz w:val="21"/>
                <w:szCs w:val="21"/>
              </w:rPr>
              <w:t>0.94</w:t>
            </w:r>
          </w:p>
        </w:tc>
      </w:tr>
      <w:tr w:rsidR="00C235CD" w14:paraId="01583368" w14:textId="77777777" w:rsidTr="00F444D2">
        <w:tc>
          <w:tcPr>
            <w:tcW w:w="0" w:type="auto"/>
          </w:tcPr>
          <w:p w14:paraId="5AD09BE1" w14:textId="77777777" w:rsidR="00F444D2" w:rsidRPr="00F444D2" w:rsidRDefault="00F444D2" w:rsidP="00F444D2">
            <w:pPr>
              <w:pStyle w:val="Compact"/>
              <w:jc w:val="center"/>
              <w:rPr>
                <w:sz w:val="21"/>
                <w:szCs w:val="21"/>
              </w:rPr>
            </w:pPr>
            <w:r w:rsidRPr="00F444D2">
              <w:rPr>
                <w:sz w:val="21"/>
                <w:szCs w:val="21"/>
              </w:rPr>
              <w:t>中規模 (50–200k)</w:t>
            </w:r>
          </w:p>
        </w:tc>
        <w:tc>
          <w:tcPr>
            <w:tcW w:w="0" w:type="auto"/>
          </w:tcPr>
          <w:p w14:paraId="0FF8FE07" w14:textId="77777777" w:rsidR="00F444D2" w:rsidRPr="00F444D2" w:rsidRDefault="00F444D2" w:rsidP="00F444D2">
            <w:pPr>
              <w:pStyle w:val="Compact"/>
              <w:jc w:val="center"/>
              <w:rPr>
                <w:sz w:val="21"/>
                <w:szCs w:val="21"/>
              </w:rPr>
            </w:pPr>
            <w:r w:rsidRPr="00F444D2">
              <w:rPr>
                <w:sz w:val="21"/>
                <w:szCs w:val="21"/>
              </w:rPr>
              <w:t>3.88</w:t>
            </w:r>
          </w:p>
        </w:tc>
        <w:tc>
          <w:tcPr>
            <w:tcW w:w="0" w:type="auto"/>
          </w:tcPr>
          <w:p w14:paraId="5E360C9C" w14:textId="77777777" w:rsidR="00F444D2" w:rsidRPr="00F444D2" w:rsidRDefault="00F444D2" w:rsidP="00F444D2">
            <w:pPr>
              <w:pStyle w:val="Compact"/>
              <w:jc w:val="center"/>
              <w:rPr>
                <w:sz w:val="21"/>
                <w:szCs w:val="21"/>
              </w:rPr>
            </w:pPr>
            <w:r w:rsidRPr="00F444D2">
              <w:rPr>
                <w:sz w:val="21"/>
                <w:szCs w:val="21"/>
              </w:rPr>
              <w:t>4.52</w:t>
            </w:r>
          </w:p>
        </w:tc>
        <w:tc>
          <w:tcPr>
            <w:tcW w:w="0" w:type="auto"/>
          </w:tcPr>
          <w:p w14:paraId="5A8EB41B" w14:textId="77777777" w:rsidR="00F444D2" w:rsidRPr="00F444D2" w:rsidRDefault="00F444D2" w:rsidP="00F444D2">
            <w:pPr>
              <w:pStyle w:val="Compact"/>
              <w:jc w:val="center"/>
              <w:rPr>
                <w:sz w:val="21"/>
                <w:szCs w:val="21"/>
              </w:rPr>
            </w:pPr>
            <w:r w:rsidRPr="00F444D2">
              <w:rPr>
                <w:sz w:val="21"/>
                <w:szCs w:val="21"/>
              </w:rPr>
              <w:t>4.33</w:t>
            </w:r>
          </w:p>
        </w:tc>
        <w:tc>
          <w:tcPr>
            <w:tcW w:w="0" w:type="auto"/>
          </w:tcPr>
          <w:p w14:paraId="2FA05E2E" w14:textId="77777777" w:rsidR="00F444D2" w:rsidRPr="00F444D2" w:rsidRDefault="00F444D2" w:rsidP="00F444D2">
            <w:pPr>
              <w:pStyle w:val="Compact"/>
              <w:jc w:val="center"/>
              <w:rPr>
                <w:sz w:val="21"/>
                <w:szCs w:val="21"/>
              </w:rPr>
            </w:pPr>
            <w:r w:rsidRPr="00F444D2">
              <w:rPr>
                <w:sz w:val="21"/>
                <w:szCs w:val="21"/>
              </w:rPr>
              <w:t>4.24</w:t>
            </w:r>
          </w:p>
        </w:tc>
        <w:tc>
          <w:tcPr>
            <w:tcW w:w="0" w:type="auto"/>
          </w:tcPr>
          <w:p w14:paraId="3649D38B" w14:textId="77777777" w:rsidR="00F444D2" w:rsidRPr="00F444D2" w:rsidRDefault="00F444D2" w:rsidP="00F444D2">
            <w:pPr>
              <w:pStyle w:val="Compact"/>
              <w:jc w:val="center"/>
              <w:rPr>
                <w:sz w:val="21"/>
                <w:szCs w:val="21"/>
              </w:rPr>
            </w:pPr>
            <w:r w:rsidRPr="00F444D2">
              <w:rPr>
                <w:sz w:val="21"/>
                <w:szCs w:val="21"/>
              </w:rPr>
              <w:t>0.23</w:t>
            </w:r>
          </w:p>
        </w:tc>
        <w:tc>
          <w:tcPr>
            <w:tcW w:w="0" w:type="auto"/>
          </w:tcPr>
          <w:p w14:paraId="49454440" w14:textId="77777777" w:rsidR="00F444D2" w:rsidRPr="00F444D2" w:rsidRDefault="00F444D2" w:rsidP="00F444D2">
            <w:pPr>
              <w:pStyle w:val="Compact"/>
              <w:jc w:val="center"/>
              <w:rPr>
                <w:sz w:val="21"/>
                <w:szCs w:val="21"/>
              </w:rPr>
            </w:pPr>
            <w:r w:rsidRPr="00F444D2">
              <w:rPr>
                <w:sz w:val="21"/>
                <w:szCs w:val="21"/>
              </w:rPr>
              <w:t>0.95</w:t>
            </w:r>
          </w:p>
        </w:tc>
      </w:tr>
      <w:tr w:rsidR="00C235CD" w14:paraId="5BFBE6FD" w14:textId="77777777" w:rsidTr="00F444D2">
        <w:tc>
          <w:tcPr>
            <w:tcW w:w="0" w:type="auto"/>
          </w:tcPr>
          <w:p w14:paraId="2FB8BC54" w14:textId="77777777" w:rsidR="00F444D2" w:rsidRPr="00F444D2" w:rsidRDefault="00F444D2" w:rsidP="00F444D2">
            <w:pPr>
              <w:pStyle w:val="Compact"/>
              <w:jc w:val="center"/>
              <w:rPr>
                <w:sz w:val="21"/>
                <w:szCs w:val="21"/>
              </w:rPr>
            </w:pPr>
            <w:r w:rsidRPr="00F444D2">
              <w:rPr>
                <w:sz w:val="21"/>
                <w:szCs w:val="21"/>
              </w:rPr>
              <w:t>大規模 (200–500k)</w:t>
            </w:r>
          </w:p>
        </w:tc>
        <w:tc>
          <w:tcPr>
            <w:tcW w:w="0" w:type="auto"/>
          </w:tcPr>
          <w:p w14:paraId="5D1DA80C" w14:textId="77777777" w:rsidR="00F444D2" w:rsidRPr="00F444D2" w:rsidRDefault="00F444D2" w:rsidP="00F444D2">
            <w:pPr>
              <w:pStyle w:val="Compact"/>
              <w:jc w:val="center"/>
              <w:rPr>
                <w:sz w:val="21"/>
                <w:szCs w:val="21"/>
              </w:rPr>
            </w:pPr>
            <w:r w:rsidRPr="00F444D2">
              <w:rPr>
                <w:sz w:val="21"/>
                <w:szCs w:val="21"/>
              </w:rPr>
              <w:t>3.94</w:t>
            </w:r>
          </w:p>
        </w:tc>
        <w:tc>
          <w:tcPr>
            <w:tcW w:w="0" w:type="auto"/>
          </w:tcPr>
          <w:p w14:paraId="55C4CF47" w14:textId="77777777" w:rsidR="00F444D2" w:rsidRPr="00F444D2" w:rsidRDefault="00F444D2" w:rsidP="00F444D2">
            <w:pPr>
              <w:pStyle w:val="Compact"/>
              <w:jc w:val="center"/>
              <w:rPr>
                <w:sz w:val="21"/>
                <w:szCs w:val="21"/>
              </w:rPr>
            </w:pPr>
            <w:r w:rsidRPr="00F444D2">
              <w:rPr>
                <w:sz w:val="21"/>
                <w:szCs w:val="21"/>
              </w:rPr>
              <w:t>4.24</w:t>
            </w:r>
          </w:p>
        </w:tc>
        <w:tc>
          <w:tcPr>
            <w:tcW w:w="0" w:type="auto"/>
          </w:tcPr>
          <w:p w14:paraId="7A50C323" w14:textId="77777777" w:rsidR="00F444D2" w:rsidRPr="00F444D2" w:rsidRDefault="00F444D2" w:rsidP="00F444D2">
            <w:pPr>
              <w:pStyle w:val="Compact"/>
              <w:jc w:val="center"/>
              <w:rPr>
                <w:sz w:val="21"/>
                <w:szCs w:val="21"/>
              </w:rPr>
            </w:pPr>
            <w:r w:rsidRPr="00F444D2">
              <w:rPr>
                <w:sz w:val="21"/>
                <w:szCs w:val="21"/>
              </w:rPr>
              <w:t>4.36</w:t>
            </w:r>
          </w:p>
        </w:tc>
        <w:tc>
          <w:tcPr>
            <w:tcW w:w="0" w:type="auto"/>
          </w:tcPr>
          <w:p w14:paraId="075B0895" w14:textId="77777777" w:rsidR="00F444D2" w:rsidRPr="00F444D2" w:rsidRDefault="00F444D2" w:rsidP="00F444D2">
            <w:pPr>
              <w:pStyle w:val="Compact"/>
              <w:jc w:val="center"/>
              <w:rPr>
                <w:sz w:val="21"/>
                <w:szCs w:val="21"/>
              </w:rPr>
            </w:pPr>
            <w:r w:rsidRPr="00F444D2">
              <w:rPr>
                <w:sz w:val="21"/>
                <w:szCs w:val="21"/>
              </w:rPr>
              <w:t>4.12</w:t>
            </w:r>
          </w:p>
        </w:tc>
        <w:tc>
          <w:tcPr>
            <w:tcW w:w="0" w:type="auto"/>
          </w:tcPr>
          <w:p w14:paraId="4A650123" w14:textId="77777777" w:rsidR="00F444D2" w:rsidRPr="00F444D2" w:rsidRDefault="00F444D2" w:rsidP="00F444D2">
            <w:pPr>
              <w:pStyle w:val="Compact"/>
              <w:jc w:val="center"/>
              <w:rPr>
                <w:sz w:val="21"/>
                <w:szCs w:val="21"/>
              </w:rPr>
            </w:pPr>
            <w:r w:rsidRPr="00F444D2">
              <w:rPr>
                <w:sz w:val="21"/>
                <w:szCs w:val="21"/>
              </w:rPr>
              <w:t>0.38</w:t>
            </w:r>
          </w:p>
        </w:tc>
        <w:tc>
          <w:tcPr>
            <w:tcW w:w="0" w:type="auto"/>
          </w:tcPr>
          <w:p w14:paraId="1FE980B8" w14:textId="77777777" w:rsidR="00F444D2" w:rsidRPr="00F444D2" w:rsidRDefault="00F444D2" w:rsidP="00F444D2">
            <w:pPr>
              <w:pStyle w:val="Compact"/>
              <w:jc w:val="center"/>
              <w:rPr>
                <w:sz w:val="21"/>
                <w:szCs w:val="21"/>
              </w:rPr>
            </w:pPr>
            <w:r w:rsidRPr="00F444D2">
              <w:rPr>
                <w:sz w:val="21"/>
                <w:szCs w:val="21"/>
              </w:rPr>
              <w:t>0.92</w:t>
            </w:r>
          </w:p>
        </w:tc>
      </w:tr>
      <w:tr w:rsidR="00C235CD" w14:paraId="71FDE1A0" w14:textId="77777777" w:rsidTr="00F444D2">
        <w:tc>
          <w:tcPr>
            <w:tcW w:w="0" w:type="auto"/>
          </w:tcPr>
          <w:p w14:paraId="69D95113" w14:textId="07CE1E3C" w:rsidR="00F444D2" w:rsidRPr="00F444D2" w:rsidRDefault="00F444D2" w:rsidP="00F444D2">
            <w:pPr>
              <w:pStyle w:val="Compact"/>
              <w:jc w:val="center"/>
              <w:rPr>
                <w:sz w:val="21"/>
                <w:szCs w:val="21"/>
                <w:lang w:eastAsia="ja-JP"/>
              </w:rPr>
            </w:pPr>
            <w:r w:rsidRPr="00F444D2">
              <w:rPr>
                <w:sz w:val="21"/>
                <w:szCs w:val="21"/>
                <w:lang w:eastAsia="ja-JP"/>
              </w:rPr>
              <w:t>政令指定都市</w:t>
            </w:r>
            <w:r w:rsidR="00355223">
              <w:rPr>
                <w:rFonts w:hint="eastAsia"/>
                <w:sz w:val="21"/>
                <w:szCs w:val="21"/>
                <w:lang w:eastAsia="ja-JP"/>
              </w:rPr>
              <w:t xml:space="preserve">　　</w:t>
            </w:r>
            <w:r w:rsidRPr="00F444D2">
              <w:rPr>
                <w:sz w:val="21"/>
                <w:szCs w:val="21"/>
                <w:lang w:eastAsia="ja-JP"/>
              </w:rPr>
              <w:t>クラス (500k–1M)</w:t>
            </w:r>
          </w:p>
        </w:tc>
        <w:tc>
          <w:tcPr>
            <w:tcW w:w="0" w:type="auto"/>
          </w:tcPr>
          <w:p w14:paraId="51082596" w14:textId="77777777" w:rsidR="00F444D2" w:rsidRPr="00F444D2" w:rsidRDefault="00F444D2" w:rsidP="00F444D2">
            <w:pPr>
              <w:pStyle w:val="Compact"/>
              <w:jc w:val="center"/>
              <w:rPr>
                <w:sz w:val="21"/>
                <w:szCs w:val="21"/>
              </w:rPr>
            </w:pPr>
            <w:r w:rsidRPr="00F444D2">
              <w:rPr>
                <w:sz w:val="21"/>
                <w:szCs w:val="21"/>
              </w:rPr>
              <w:t>4.50</w:t>
            </w:r>
          </w:p>
        </w:tc>
        <w:tc>
          <w:tcPr>
            <w:tcW w:w="0" w:type="auto"/>
          </w:tcPr>
          <w:p w14:paraId="4096C39C" w14:textId="77777777" w:rsidR="00F444D2" w:rsidRPr="00F444D2" w:rsidRDefault="00F444D2" w:rsidP="00F444D2">
            <w:pPr>
              <w:pStyle w:val="Compact"/>
              <w:jc w:val="center"/>
              <w:rPr>
                <w:sz w:val="21"/>
                <w:szCs w:val="21"/>
              </w:rPr>
            </w:pPr>
            <w:r w:rsidRPr="00F444D2">
              <w:rPr>
                <w:sz w:val="21"/>
                <w:szCs w:val="21"/>
              </w:rPr>
              <w:t>4.60</w:t>
            </w:r>
          </w:p>
        </w:tc>
        <w:tc>
          <w:tcPr>
            <w:tcW w:w="0" w:type="auto"/>
          </w:tcPr>
          <w:p w14:paraId="72DB0286" w14:textId="77777777" w:rsidR="00F444D2" w:rsidRPr="00F444D2" w:rsidRDefault="00F444D2" w:rsidP="00F444D2">
            <w:pPr>
              <w:pStyle w:val="Compact"/>
              <w:jc w:val="center"/>
              <w:rPr>
                <w:sz w:val="21"/>
                <w:szCs w:val="21"/>
              </w:rPr>
            </w:pPr>
            <w:r w:rsidRPr="00F444D2">
              <w:rPr>
                <w:sz w:val="21"/>
                <w:szCs w:val="21"/>
              </w:rPr>
              <w:t>4.50</w:t>
            </w:r>
          </w:p>
        </w:tc>
        <w:tc>
          <w:tcPr>
            <w:tcW w:w="0" w:type="auto"/>
          </w:tcPr>
          <w:p w14:paraId="56FCBA20" w14:textId="77777777" w:rsidR="00F444D2" w:rsidRPr="00F444D2" w:rsidRDefault="00F444D2" w:rsidP="00F444D2">
            <w:pPr>
              <w:pStyle w:val="Compact"/>
              <w:jc w:val="center"/>
              <w:rPr>
                <w:sz w:val="21"/>
                <w:szCs w:val="21"/>
              </w:rPr>
            </w:pPr>
            <w:r w:rsidRPr="00F444D2">
              <w:rPr>
                <w:sz w:val="21"/>
                <w:szCs w:val="21"/>
              </w:rPr>
              <w:t>4.25</w:t>
            </w:r>
          </w:p>
        </w:tc>
        <w:tc>
          <w:tcPr>
            <w:tcW w:w="0" w:type="auto"/>
          </w:tcPr>
          <w:p w14:paraId="387D49BF" w14:textId="77777777" w:rsidR="00F444D2" w:rsidRPr="00F444D2" w:rsidRDefault="00F444D2" w:rsidP="00F444D2">
            <w:pPr>
              <w:pStyle w:val="Compact"/>
              <w:jc w:val="center"/>
              <w:rPr>
                <w:sz w:val="21"/>
                <w:szCs w:val="21"/>
              </w:rPr>
            </w:pPr>
            <w:r w:rsidRPr="00F444D2">
              <w:rPr>
                <w:sz w:val="21"/>
                <w:szCs w:val="21"/>
              </w:rPr>
              <w:t>0.00</w:t>
            </w:r>
          </w:p>
        </w:tc>
        <w:tc>
          <w:tcPr>
            <w:tcW w:w="0" w:type="auto"/>
          </w:tcPr>
          <w:p w14:paraId="39830259" w14:textId="77777777" w:rsidR="00F444D2" w:rsidRPr="00F444D2" w:rsidRDefault="00F444D2" w:rsidP="00F444D2">
            <w:pPr>
              <w:pStyle w:val="Compact"/>
              <w:jc w:val="center"/>
              <w:rPr>
                <w:sz w:val="21"/>
                <w:szCs w:val="21"/>
              </w:rPr>
            </w:pPr>
            <w:r w:rsidRPr="00F444D2">
              <w:rPr>
                <w:sz w:val="21"/>
                <w:szCs w:val="21"/>
              </w:rPr>
              <w:t>1.00</w:t>
            </w:r>
          </w:p>
        </w:tc>
      </w:tr>
      <w:tr w:rsidR="00C235CD" w14:paraId="4040B504" w14:textId="77777777" w:rsidTr="00F444D2">
        <w:tc>
          <w:tcPr>
            <w:tcW w:w="0" w:type="auto"/>
          </w:tcPr>
          <w:p w14:paraId="33C5BA67" w14:textId="77777777" w:rsidR="00F444D2" w:rsidRPr="00F444D2" w:rsidRDefault="00F444D2" w:rsidP="00F444D2">
            <w:pPr>
              <w:pStyle w:val="Compact"/>
              <w:jc w:val="center"/>
              <w:rPr>
                <w:sz w:val="21"/>
                <w:szCs w:val="21"/>
              </w:rPr>
            </w:pPr>
            <w:r w:rsidRPr="00F444D2">
              <w:rPr>
                <w:sz w:val="21"/>
                <w:szCs w:val="21"/>
              </w:rPr>
              <w:t>大都市 (&gt;1M)</w:t>
            </w:r>
          </w:p>
        </w:tc>
        <w:tc>
          <w:tcPr>
            <w:tcW w:w="0" w:type="auto"/>
          </w:tcPr>
          <w:p w14:paraId="438CBDE3" w14:textId="77777777" w:rsidR="00F444D2" w:rsidRPr="00F444D2" w:rsidRDefault="00F444D2" w:rsidP="00F444D2">
            <w:pPr>
              <w:pStyle w:val="Compact"/>
              <w:jc w:val="center"/>
              <w:rPr>
                <w:sz w:val="21"/>
                <w:szCs w:val="21"/>
              </w:rPr>
            </w:pPr>
            <w:r w:rsidRPr="00F444D2">
              <w:rPr>
                <w:sz w:val="21"/>
                <w:szCs w:val="21"/>
              </w:rPr>
              <w:t>4.00</w:t>
            </w:r>
          </w:p>
        </w:tc>
        <w:tc>
          <w:tcPr>
            <w:tcW w:w="0" w:type="auto"/>
          </w:tcPr>
          <w:p w14:paraId="095D7759" w14:textId="77777777" w:rsidR="00F444D2" w:rsidRPr="00F444D2" w:rsidRDefault="00F444D2" w:rsidP="00F444D2">
            <w:pPr>
              <w:pStyle w:val="Compact"/>
              <w:jc w:val="center"/>
              <w:rPr>
                <w:sz w:val="21"/>
                <w:szCs w:val="21"/>
              </w:rPr>
            </w:pPr>
            <w:r w:rsidRPr="00F444D2">
              <w:rPr>
                <w:sz w:val="21"/>
                <w:szCs w:val="21"/>
              </w:rPr>
              <w:t>4.78</w:t>
            </w:r>
          </w:p>
        </w:tc>
        <w:tc>
          <w:tcPr>
            <w:tcW w:w="0" w:type="auto"/>
          </w:tcPr>
          <w:p w14:paraId="61B8488D" w14:textId="77777777" w:rsidR="00F444D2" w:rsidRPr="00F444D2" w:rsidRDefault="00F444D2" w:rsidP="00F444D2">
            <w:pPr>
              <w:pStyle w:val="Compact"/>
              <w:jc w:val="center"/>
              <w:rPr>
                <w:sz w:val="21"/>
                <w:szCs w:val="21"/>
              </w:rPr>
            </w:pPr>
            <w:r w:rsidRPr="00F444D2">
              <w:rPr>
                <w:sz w:val="21"/>
                <w:szCs w:val="21"/>
              </w:rPr>
              <w:t>4.50</w:t>
            </w:r>
          </w:p>
        </w:tc>
        <w:tc>
          <w:tcPr>
            <w:tcW w:w="0" w:type="auto"/>
          </w:tcPr>
          <w:p w14:paraId="75C44467" w14:textId="77777777" w:rsidR="00F444D2" w:rsidRPr="00F444D2" w:rsidRDefault="00F444D2" w:rsidP="00F444D2">
            <w:pPr>
              <w:pStyle w:val="Compact"/>
              <w:jc w:val="center"/>
              <w:rPr>
                <w:sz w:val="21"/>
                <w:szCs w:val="21"/>
              </w:rPr>
            </w:pPr>
            <w:r w:rsidRPr="00F444D2">
              <w:rPr>
                <w:sz w:val="21"/>
                <w:szCs w:val="21"/>
              </w:rPr>
              <w:t>4.25</w:t>
            </w:r>
          </w:p>
        </w:tc>
        <w:tc>
          <w:tcPr>
            <w:tcW w:w="0" w:type="auto"/>
          </w:tcPr>
          <w:p w14:paraId="058114F0" w14:textId="77777777" w:rsidR="00F444D2" w:rsidRPr="00F444D2" w:rsidRDefault="00F444D2" w:rsidP="00F444D2">
            <w:pPr>
              <w:pStyle w:val="Compact"/>
              <w:jc w:val="center"/>
              <w:rPr>
                <w:sz w:val="21"/>
                <w:szCs w:val="21"/>
              </w:rPr>
            </w:pPr>
            <w:r w:rsidRPr="00F444D2">
              <w:rPr>
                <w:sz w:val="21"/>
                <w:szCs w:val="21"/>
              </w:rPr>
              <w:t>0.00</w:t>
            </w:r>
          </w:p>
        </w:tc>
        <w:tc>
          <w:tcPr>
            <w:tcW w:w="0" w:type="auto"/>
          </w:tcPr>
          <w:p w14:paraId="440CF5DB" w14:textId="77777777" w:rsidR="00F444D2" w:rsidRPr="00F444D2" w:rsidRDefault="00F444D2" w:rsidP="00F444D2">
            <w:pPr>
              <w:pStyle w:val="Compact"/>
              <w:jc w:val="center"/>
              <w:rPr>
                <w:sz w:val="21"/>
                <w:szCs w:val="21"/>
              </w:rPr>
            </w:pPr>
            <w:r w:rsidRPr="00F444D2">
              <w:rPr>
                <w:sz w:val="21"/>
                <w:szCs w:val="21"/>
              </w:rPr>
              <w:t>1.00</w:t>
            </w:r>
          </w:p>
        </w:tc>
      </w:tr>
    </w:tbl>
    <w:p w14:paraId="5ED8E8F6" w14:textId="77777777" w:rsidR="004C5D05" w:rsidRDefault="004C5D05" w:rsidP="00F444D2">
      <w:pPr>
        <w:pStyle w:val="af2"/>
        <w:ind w:firstLineChars="100" w:firstLine="210"/>
        <w:rPr>
          <w:sz w:val="21"/>
          <w:szCs w:val="21"/>
          <w:lang w:eastAsia="ja-JP"/>
        </w:rPr>
      </w:pPr>
    </w:p>
    <w:p w14:paraId="566A9E04" w14:textId="244DFC68" w:rsidR="003C10FA" w:rsidRPr="003C10FA" w:rsidRDefault="00F444D2" w:rsidP="001F0581">
      <w:pPr>
        <w:ind w:firstLineChars="100" w:firstLine="210"/>
      </w:pPr>
      <w:r>
        <w:rPr>
          <w:rFonts w:hint="eastAsia"/>
        </w:rPr>
        <w:lastRenderedPageBreak/>
        <w:t>以下に考察を示す。</w:t>
      </w:r>
      <w:r w:rsidR="003C10FA" w:rsidRPr="00F444D2">
        <w:t>出身人口規模により回答傾向が異なる。小規模自治体出身者は若年</w:t>
      </w:r>
      <w:r w:rsidR="00FC79FA">
        <w:rPr>
          <w:rFonts w:hint="eastAsia"/>
        </w:rPr>
        <w:t>層</w:t>
      </w:r>
      <w:r w:rsidR="003C10FA" w:rsidRPr="00F444D2">
        <w:t>中心の地域運営への支持が</w:t>
      </w:r>
      <w:r w:rsidR="003C10FA" w:rsidRPr="003C10FA">
        <w:t>特に強く、中規模・大規模出身者は全体的にやや慎重であるがアクアポニックスへの期待は高い。政令指定都市や大都市出身者は未来への関心と危機感が非常に高く、東京一極集中を肯定する回答はなかった。規模が大きいほど危機感が強まり、若年自治への支持も高いことから、都市規模が課題認識と態度形成に影響している可能性がある。</w:t>
      </w:r>
    </w:p>
    <w:p w14:paraId="42F50B93" w14:textId="77777777" w:rsidR="00CF2EE0" w:rsidRPr="003C10FA" w:rsidRDefault="00CF2EE0" w:rsidP="00C41737">
      <w:pPr>
        <w:rPr>
          <w:rFonts w:asciiTheme="minorEastAsia" w:hAnsiTheme="minorEastAsia"/>
        </w:rPr>
      </w:pPr>
    </w:p>
    <w:p w14:paraId="56C9E34B" w14:textId="180DDA4A" w:rsidR="00FC79FA" w:rsidRPr="00FC79FA" w:rsidRDefault="003C10FA" w:rsidP="00C41737">
      <w:bookmarkStart w:id="21" w:name="_Hlk218862084"/>
      <w:r w:rsidRPr="003C10FA">
        <w:rPr>
          <w:rFonts w:asciiTheme="minorEastAsia" w:hAnsiTheme="minorEastAsia" w:hint="eastAsia"/>
        </w:rPr>
        <w:t>6</w:t>
      </w:r>
      <w:r w:rsidRPr="003C10FA">
        <w:rPr>
          <w:rFonts w:asciiTheme="minorEastAsia" w:hAnsiTheme="minorEastAsia"/>
        </w:rPr>
        <w:t>_</w:t>
      </w:r>
      <w:r w:rsidR="00FC79FA">
        <w:rPr>
          <w:rFonts w:asciiTheme="minorEastAsia" w:hAnsiTheme="minorEastAsia" w:hint="eastAsia"/>
        </w:rPr>
        <w:t>5</w:t>
      </w:r>
      <w:r w:rsidR="00FC79FA" w:rsidRPr="003C10FA">
        <w:rPr>
          <w:rFonts w:asciiTheme="minorEastAsia" w:hAnsiTheme="minorEastAsia"/>
        </w:rPr>
        <w:t>_</w:t>
      </w:r>
      <w:r w:rsidR="00FC79FA" w:rsidRPr="00FC79FA">
        <w:t>社会問題の認知と自由記述の質的分析</w:t>
      </w:r>
    </w:p>
    <w:bookmarkEnd w:id="21"/>
    <w:p w14:paraId="00E8A88E" w14:textId="77777777" w:rsidR="00FC79FA" w:rsidRDefault="00FC79FA" w:rsidP="00C41737"/>
    <w:p w14:paraId="0EF6133E" w14:textId="643BC8F0" w:rsidR="00FC79FA" w:rsidRPr="00FC79FA" w:rsidRDefault="00FC79FA" w:rsidP="00C41737">
      <w:pPr>
        <w:ind w:firstLineChars="100" w:firstLine="210"/>
      </w:pPr>
      <w:r w:rsidRPr="00FC79FA">
        <w:t>読後アンケートでは、</w:t>
      </w:r>
      <w:r>
        <w:rPr>
          <w:rFonts w:hint="eastAsia"/>
        </w:rPr>
        <w:t>小説</w:t>
      </w:r>
      <w:r w:rsidRPr="00FC79FA">
        <w:t>で扱った社会問題のうち認知できたものを複数回答で尋ねた。その結果、「若年層が地域運営や政治・政策に参加していくことについて」が78件で最も多く、次いで「東京一極集中について（地方都市への分散など）」が54件、「食料自給問題について」が48件、「人口減少を前提としたまちの在り方について（子育ての補助など）」が43件であった。若者参加への認知が突出して高く、本作の中心テーマが読者に届いていることを示す一方、食料や人口減少など他の課題認識にはばらつきが見られた。</w:t>
      </w:r>
    </w:p>
    <w:p w14:paraId="114CDF4F" w14:textId="77777777" w:rsidR="00FC79FA" w:rsidRDefault="00FC79FA" w:rsidP="00C41737">
      <w:pPr>
        <w:rPr>
          <w:szCs w:val="21"/>
        </w:rPr>
      </w:pPr>
      <w:r w:rsidRPr="00FC79FA">
        <w:rPr>
          <w:szCs w:val="21"/>
        </w:rPr>
        <w:t>自由記述（回答28件）からは、次のような論点が抽出された。</w:t>
      </w:r>
    </w:p>
    <w:p w14:paraId="598625EF" w14:textId="77777777" w:rsidR="001F0581" w:rsidRPr="00FC79FA" w:rsidRDefault="001F0581" w:rsidP="00C41737">
      <w:pPr>
        <w:rPr>
          <w:szCs w:val="21"/>
        </w:rPr>
      </w:pPr>
    </w:p>
    <w:p w14:paraId="4D1F8C80" w14:textId="6D8258B6" w:rsidR="00FC79FA" w:rsidRPr="00FC79FA" w:rsidRDefault="00FC79FA" w:rsidP="00FC79FA">
      <w:pPr>
        <w:pStyle w:val="Compact"/>
        <w:numPr>
          <w:ilvl w:val="0"/>
          <w:numId w:val="12"/>
        </w:numPr>
        <w:rPr>
          <w:sz w:val="21"/>
          <w:szCs w:val="21"/>
          <w:lang w:eastAsia="ja-JP"/>
        </w:rPr>
      </w:pPr>
      <w:r w:rsidRPr="00FC79FA">
        <w:rPr>
          <w:sz w:val="21"/>
          <w:szCs w:val="21"/>
          <w:lang w:eastAsia="ja-JP"/>
        </w:rPr>
        <w:t>アクアポニックスへの興味と疑問：多くの回答者が技術自体への好奇心を示し、仕組みや規模、課題について知りたいと述べた。</w:t>
      </w:r>
    </w:p>
    <w:p w14:paraId="4E5DEA2F" w14:textId="4E9F48C1" w:rsidR="00FC79FA" w:rsidRPr="00FC79FA" w:rsidRDefault="00FC79FA" w:rsidP="00FC79FA">
      <w:pPr>
        <w:pStyle w:val="Compact"/>
        <w:numPr>
          <w:ilvl w:val="0"/>
          <w:numId w:val="12"/>
        </w:numPr>
        <w:rPr>
          <w:sz w:val="21"/>
          <w:szCs w:val="21"/>
          <w:lang w:eastAsia="ja-JP"/>
        </w:rPr>
      </w:pPr>
      <w:r w:rsidRPr="00FC79FA">
        <w:rPr>
          <w:sz w:val="21"/>
          <w:szCs w:val="21"/>
          <w:lang w:eastAsia="ja-JP"/>
        </w:rPr>
        <w:t>視覚資料やイメージの必要性：物語だけでは理解しにくいため、図表や模型など視覚的な補助を求める声が多かった。</w:t>
      </w:r>
    </w:p>
    <w:p w14:paraId="03EDE532" w14:textId="74B58AA2" w:rsidR="00FC79FA" w:rsidRPr="00FC79FA" w:rsidRDefault="00FC79FA" w:rsidP="00FC79FA">
      <w:pPr>
        <w:pStyle w:val="Compact"/>
        <w:numPr>
          <w:ilvl w:val="0"/>
          <w:numId w:val="12"/>
        </w:numPr>
        <w:rPr>
          <w:sz w:val="21"/>
          <w:szCs w:val="21"/>
          <w:lang w:eastAsia="ja-JP"/>
        </w:rPr>
      </w:pPr>
      <w:r w:rsidRPr="00FC79FA">
        <w:rPr>
          <w:sz w:val="21"/>
          <w:szCs w:val="21"/>
          <w:lang w:eastAsia="ja-JP"/>
        </w:rPr>
        <w:t>ドラマティックな展開への欲求：物語展開が穏やかすぎるという指摘や、危機や衝突の描写がほしいという要望があった。</w:t>
      </w:r>
    </w:p>
    <w:p w14:paraId="587E53A7" w14:textId="52CBECEE" w:rsidR="00FC79FA" w:rsidRPr="00FC79FA" w:rsidRDefault="00FC79FA" w:rsidP="00FC79FA">
      <w:pPr>
        <w:pStyle w:val="Compact"/>
        <w:numPr>
          <w:ilvl w:val="0"/>
          <w:numId w:val="12"/>
        </w:numPr>
        <w:rPr>
          <w:sz w:val="21"/>
          <w:szCs w:val="21"/>
          <w:lang w:eastAsia="ja-JP"/>
        </w:rPr>
      </w:pPr>
      <w:r w:rsidRPr="00FC79FA">
        <w:rPr>
          <w:sz w:val="21"/>
          <w:szCs w:val="21"/>
          <w:lang w:eastAsia="ja-JP"/>
        </w:rPr>
        <w:t>キャラクター造形とリアリティ：主人公たちが理想化されすぎているとの意見と、多世代の対話を評価する意見が併存した。</w:t>
      </w:r>
    </w:p>
    <w:p w14:paraId="015C191F" w14:textId="65564229" w:rsidR="00FC79FA" w:rsidRDefault="00FC79FA" w:rsidP="00FC79FA">
      <w:pPr>
        <w:pStyle w:val="Compact"/>
        <w:numPr>
          <w:ilvl w:val="0"/>
          <w:numId w:val="12"/>
        </w:numPr>
        <w:rPr>
          <w:sz w:val="21"/>
          <w:szCs w:val="21"/>
          <w:lang w:eastAsia="ja-JP"/>
        </w:rPr>
      </w:pPr>
      <w:r w:rsidRPr="00FC79FA">
        <w:rPr>
          <w:sz w:val="21"/>
          <w:szCs w:val="21"/>
          <w:lang w:eastAsia="ja-JP"/>
        </w:rPr>
        <w:t>社会問題の深掘り：東京一極集中の負の側面や人口減少社会のリアルな苦悩など、より重層的な描写への期待が寄せられた。</w:t>
      </w:r>
    </w:p>
    <w:p w14:paraId="271273A2" w14:textId="77777777" w:rsidR="001F0581" w:rsidRPr="00FC79FA" w:rsidRDefault="001F0581" w:rsidP="001F0581">
      <w:pPr>
        <w:pStyle w:val="Compact"/>
        <w:ind w:left="360"/>
        <w:rPr>
          <w:sz w:val="21"/>
          <w:szCs w:val="21"/>
          <w:lang w:eastAsia="ja-JP"/>
        </w:rPr>
      </w:pPr>
    </w:p>
    <w:p w14:paraId="197B824E" w14:textId="19DAFB12" w:rsidR="003C10FA" w:rsidRPr="00B06669" w:rsidRDefault="00FC79FA" w:rsidP="00C41737">
      <w:pPr>
        <w:ind w:firstLineChars="100" w:firstLine="210"/>
      </w:pPr>
      <w:r w:rsidRPr="00FC79FA">
        <w:t>これらのコメントは、読者が技術の具体性や物語性のバランスを重視していることを示しており</w:t>
      </w:r>
      <w:r w:rsidR="00B06669">
        <w:rPr>
          <w:rFonts w:hint="eastAsia"/>
        </w:rPr>
        <w:t>、以降の同様なSFプロトタイピング</w:t>
      </w:r>
      <w:r w:rsidRPr="00FC79FA">
        <w:t>に生かすべき貴重なフィードバックである。</w:t>
      </w:r>
    </w:p>
    <w:p w14:paraId="277BCBE6" w14:textId="77777777" w:rsidR="0083126E" w:rsidRPr="003C10FA" w:rsidRDefault="0083126E" w:rsidP="00C41737"/>
    <w:p w14:paraId="270A82D2" w14:textId="3AA98FC8" w:rsidR="003C10FA" w:rsidRPr="00B06669" w:rsidRDefault="003C10FA" w:rsidP="00C41737">
      <w:bookmarkStart w:id="22" w:name="_Hlk218862072"/>
      <w:r w:rsidRPr="00B06669">
        <w:rPr>
          <w:rFonts w:hint="eastAsia"/>
        </w:rPr>
        <w:t>6</w:t>
      </w:r>
      <w:r w:rsidRPr="00B06669">
        <w:t>_</w:t>
      </w:r>
      <w:r w:rsidR="00B06669" w:rsidRPr="00B06669">
        <w:rPr>
          <w:rFonts w:hint="eastAsia"/>
        </w:rPr>
        <w:t>6</w:t>
      </w:r>
      <w:r w:rsidRPr="00B06669">
        <w:t>_</w:t>
      </w:r>
      <w:r w:rsidR="00B06669" w:rsidRPr="00B06669">
        <w:rPr>
          <w:rFonts w:hint="eastAsia"/>
        </w:rPr>
        <w:t>考察と解釈</w:t>
      </w:r>
    </w:p>
    <w:bookmarkEnd w:id="22"/>
    <w:p w14:paraId="20821B4A" w14:textId="77777777" w:rsidR="00B06669" w:rsidRPr="00B06669" w:rsidRDefault="00B06669" w:rsidP="00C41737"/>
    <w:p w14:paraId="13AD59C1" w14:textId="7702FC1C" w:rsidR="00B06669" w:rsidRDefault="00B06669" w:rsidP="00C41737">
      <w:pPr>
        <w:ind w:firstLineChars="100" w:firstLine="210"/>
      </w:pPr>
      <w:r w:rsidRPr="00B06669">
        <w:t>分析結果から、SFプロトタイピング小説が読者の意識に与える効果の輪郭が明らかになった。未来への関心や危機感は</w:t>
      </w:r>
      <w:r>
        <w:rPr>
          <w:rFonts w:hint="eastAsia"/>
        </w:rPr>
        <w:t>ストーリーの</w:t>
      </w:r>
      <w:r w:rsidRPr="00B06669">
        <w:t>提示によって有意に高まる一方、東京一極集中</w:t>
      </w:r>
      <w:r w:rsidRPr="00B06669">
        <w:lastRenderedPageBreak/>
        <w:t>への賛否といった価値判断は短期的には変化しにくいことが分かった。これは、</w:t>
      </w:r>
      <w:r>
        <w:rPr>
          <w:rFonts w:hint="eastAsia"/>
        </w:rPr>
        <w:t>小説</w:t>
      </w:r>
      <w:r w:rsidRPr="00B06669">
        <w:t>による啓発が「課題の存在を認識する」方向には強い効果を持つものの、「既存の態度を転換する」点では限定的であることを示唆する。若年中心の地域運営への支持は初めから高かったが、</w:t>
      </w:r>
      <w:r>
        <w:rPr>
          <w:rFonts w:hint="eastAsia"/>
        </w:rPr>
        <w:t>「イスダス文明探検隊」</w:t>
      </w:r>
      <w:r w:rsidRPr="00B06669">
        <w:t>経験者が特に高い関心と期待を示したことから、</w:t>
      </w:r>
      <w:r>
        <w:rPr>
          <w:rFonts w:hint="eastAsia"/>
        </w:rPr>
        <w:t>小説</w:t>
      </w:r>
      <w:r w:rsidRPr="00B06669">
        <w:t>と実践の相互補完の重要性がうかがえる。人口規模の違いは危機感や</w:t>
      </w:r>
      <w:r>
        <w:rPr>
          <w:rFonts w:hint="eastAsia"/>
        </w:rPr>
        <w:t>未来への関心</w:t>
      </w:r>
      <w:r w:rsidRPr="00B06669">
        <w:t>に影響して</w:t>
      </w:r>
      <w:r>
        <w:rPr>
          <w:rFonts w:hint="eastAsia"/>
        </w:rPr>
        <w:t>お</w:t>
      </w:r>
      <w:r w:rsidRPr="00B06669">
        <w:t>り、人口規模が大きいほど危機意識が高まり、一方で小規模自治体出身者は若年運営への支持が強い。こうした属性差を踏まえたアプローチが、地域ごとの施策設計には不可欠である。</w:t>
      </w:r>
    </w:p>
    <w:p w14:paraId="3BE48FF2" w14:textId="12196F89" w:rsidR="00B06669" w:rsidRDefault="00B06669" w:rsidP="00C41737">
      <w:r w:rsidRPr="00B06669">
        <w:t>なお、読後調査の主要4項目（未来への関心、若年中心運営支持、子育て魅力度、アクアポニックス期待）の相関係数は総じて低く、Cronbachのαも0.04と非常に低かった。これは、これらの指標が単一の構成概念というよりも、異なる側面を測定していることを意味している。今後</w:t>
      </w:r>
      <w:r>
        <w:rPr>
          <w:rFonts w:hint="eastAsia"/>
        </w:rPr>
        <w:t>同様のSFプロトタイピングを実施するとすれば、</w:t>
      </w:r>
      <w:r w:rsidRPr="00B06669">
        <w:t>尺度構成の見直しや項目追加による測定精度の向上が求められる。</w:t>
      </w:r>
    </w:p>
    <w:p w14:paraId="33B8EE58" w14:textId="77777777" w:rsidR="00B06669" w:rsidRPr="00B06669" w:rsidRDefault="00B06669" w:rsidP="00C41737"/>
    <w:p w14:paraId="0405DAB9" w14:textId="193A35BD" w:rsidR="00B06669" w:rsidRPr="00B06669" w:rsidRDefault="00B06669" w:rsidP="00C41737">
      <w:pPr>
        <w:rPr>
          <w:szCs w:val="21"/>
        </w:rPr>
      </w:pPr>
      <w:bookmarkStart w:id="23" w:name="_Hlk218862065"/>
      <w:r w:rsidRPr="00B06669">
        <w:rPr>
          <w:szCs w:val="21"/>
        </w:rPr>
        <w:t>6_</w:t>
      </w:r>
      <w:r w:rsidRPr="00B06669">
        <w:rPr>
          <w:rFonts w:hint="eastAsia"/>
          <w:szCs w:val="21"/>
        </w:rPr>
        <w:t>7</w:t>
      </w:r>
      <w:r w:rsidRPr="00B06669">
        <w:rPr>
          <w:szCs w:val="21"/>
        </w:rPr>
        <w:t>_ 結論と今後の</w:t>
      </w:r>
      <w:r w:rsidR="0003537E">
        <w:rPr>
          <w:rFonts w:hint="eastAsia"/>
          <w:szCs w:val="21"/>
        </w:rPr>
        <w:t>展望</w:t>
      </w:r>
    </w:p>
    <w:bookmarkEnd w:id="23"/>
    <w:p w14:paraId="254F401F" w14:textId="77777777" w:rsidR="00B06669" w:rsidRDefault="00B06669" w:rsidP="00C41737">
      <w:pPr>
        <w:rPr>
          <w:szCs w:val="21"/>
        </w:rPr>
      </w:pPr>
    </w:p>
    <w:p w14:paraId="3C2E2416" w14:textId="7197A7F7" w:rsidR="00B06669" w:rsidRPr="00B06669" w:rsidRDefault="00B06669" w:rsidP="00C41737">
      <w:pPr>
        <w:ind w:firstLineChars="100" w:firstLine="210"/>
        <w:rPr>
          <w:szCs w:val="21"/>
        </w:rPr>
      </w:pPr>
      <w:r w:rsidRPr="00B06669">
        <w:rPr>
          <w:szCs w:val="21"/>
        </w:rPr>
        <w:t>本章では、SFプロトタイピング小説『Nagaoka 2047』を読んだ前後での意識変容を多角的に検討した。総じて、</w:t>
      </w:r>
      <w:r>
        <w:rPr>
          <w:rFonts w:hint="eastAsia"/>
          <w:szCs w:val="21"/>
        </w:rPr>
        <w:t>ストーリー</w:t>
      </w:r>
      <w:r w:rsidRPr="00B06669">
        <w:rPr>
          <w:szCs w:val="21"/>
        </w:rPr>
        <w:t>は読者の未来への関心と危機感を高め、技術や制度への期待を喚起する効果が確認された。経験者や政令指定都市出身者では効果が顕著であり、人口規模や経験といった属性によって反応が異なることも示された。一方、既存の価値判断や賛否態度は短期的には変わりにくく、尺度の信頼性にも課題が残</w:t>
      </w:r>
      <w:r>
        <w:rPr>
          <w:rFonts w:hint="eastAsia"/>
          <w:szCs w:val="21"/>
        </w:rPr>
        <w:t>った</w:t>
      </w:r>
      <w:r w:rsidRPr="00B06669">
        <w:rPr>
          <w:szCs w:val="21"/>
        </w:rPr>
        <w:t>。今後</w:t>
      </w:r>
      <w:r w:rsidR="0003537E">
        <w:rPr>
          <w:rFonts w:hint="eastAsia"/>
          <w:szCs w:val="21"/>
        </w:rPr>
        <w:t>の展望として</w:t>
      </w:r>
      <w:r w:rsidRPr="00B06669">
        <w:rPr>
          <w:szCs w:val="21"/>
        </w:rPr>
        <w:t>は</w:t>
      </w:r>
      <w:r w:rsidR="0003537E">
        <w:rPr>
          <w:rFonts w:hint="eastAsia"/>
          <w:szCs w:val="21"/>
        </w:rPr>
        <w:t>、</w:t>
      </w:r>
      <w:r w:rsidRPr="00B06669">
        <w:rPr>
          <w:szCs w:val="21"/>
        </w:rPr>
        <w:t>パネル設計による個人レベルの変化の追跡、サンプル数の拡充、質的分析の深化、視覚資料を用いた提示方法の改善など</w:t>
      </w:r>
      <w:r w:rsidR="0003537E">
        <w:rPr>
          <w:rFonts w:hint="eastAsia"/>
          <w:szCs w:val="21"/>
        </w:rPr>
        <w:t>への取り組みなどが挙げられる</w:t>
      </w:r>
      <w:r w:rsidRPr="00B06669">
        <w:rPr>
          <w:szCs w:val="21"/>
        </w:rPr>
        <w:t>。また、</w:t>
      </w:r>
      <w:r w:rsidR="00C41737">
        <w:rPr>
          <w:rFonts w:hint="eastAsia"/>
          <w:szCs w:val="21"/>
        </w:rPr>
        <w:t>ストーリー</w:t>
      </w:r>
      <w:r w:rsidR="0003537E">
        <w:rPr>
          <w:rFonts w:hint="eastAsia"/>
          <w:szCs w:val="21"/>
        </w:rPr>
        <w:t>の</w:t>
      </w:r>
      <w:r w:rsidRPr="00B06669">
        <w:rPr>
          <w:szCs w:val="21"/>
        </w:rPr>
        <w:t>提示と実際の社会実験やワークショップを組み合わせることで、</w:t>
      </w:r>
      <w:r w:rsidR="0003537E">
        <w:rPr>
          <w:rFonts w:hint="eastAsia"/>
          <w:szCs w:val="21"/>
        </w:rPr>
        <w:t>小説</w:t>
      </w:r>
      <w:r w:rsidRPr="00B06669">
        <w:rPr>
          <w:szCs w:val="21"/>
        </w:rPr>
        <w:t>が投げかける未来像を具体的な行動へと結び付ける実践が期待される。</w:t>
      </w:r>
    </w:p>
    <w:p w14:paraId="37AB23BC" w14:textId="77777777" w:rsidR="00B06669" w:rsidRDefault="00B06669" w:rsidP="003C10FA">
      <w:pPr>
        <w:rPr>
          <w:rFonts w:ascii="游明朝" w:eastAsia="游明朝" w:hAnsi="游明朝"/>
          <w:szCs w:val="21"/>
        </w:rPr>
      </w:pPr>
    </w:p>
    <w:p w14:paraId="6E4212BB" w14:textId="77777777" w:rsidR="00C73C44" w:rsidRDefault="00C73C44" w:rsidP="003C10FA">
      <w:pPr>
        <w:rPr>
          <w:rFonts w:ascii="游明朝" w:eastAsia="游明朝" w:hAnsi="游明朝"/>
          <w:szCs w:val="21"/>
        </w:rPr>
      </w:pPr>
    </w:p>
    <w:p w14:paraId="17ED734F" w14:textId="77777777" w:rsidR="00C73C44" w:rsidRDefault="00C73C44" w:rsidP="003C10FA">
      <w:pPr>
        <w:rPr>
          <w:rFonts w:ascii="游明朝" w:eastAsia="游明朝" w:hAnsi="游明朝"/>
          <w:szCs w:val="21"/>
        </w:rPr>
      </w:pPr>
    </w:p>
    <w:p w14:paraId="7BD89CA1" w14:textId="77777777" w:rsidR="00C73C44" w:rsidRDefault="00C73C44" w:rsidP="003C10FA">
      <w:pPr>
        <w:rPr>
          <w:rFonts w:ascii="游明朝" w:eastAsia="游明朝" w:hAnsi="游明朝"/>
          <w:szCs w:val="21"/>
        </w:rPr>
      </w:pPr>
    </w:p>
    <w:p w14:paraId="04B6EA17" w14:textId="77777777" w:rsidR="00C73C44" w:rsidRDefault="00C73C44" w:rsidP="003C10FA">
      <w:pPr>
        <w:rPr>
          <w:rFonts w:ascii="游明朝" w:eastAsia="游明朝" w:hAnsi="游明朝"/>
          <w:szCs w:val="21"/>
        </w:rPr>
      </w:pPr>
    </w:p>
    <w:p w14:paraId="2BF5F063" w14:textId="77777777" w:rsidR="00C73C44" w:rsidRDefault="00C73C44" w:rsidP="003C10FA">
      <w:pPr>
        <w:rPr>
          <w:rFonts w:ascii="游明朝" w:eastAsia="游明朝" w:hAnsi="游明朝"/>
          <w:szCs w:val="21"/>
        </w:rPr>
      </w:pPr>
    </w:p>
    <w:p w14:paraId="32A69FBD" w14:textId="77777777" w:rsidR="00C73C44" w:rsidRDefault="00C73C44" w:rsidP="003C10FA">
      <w:pPr>
        <w:rPr>
          <w:rFonts w:ascii="游明朝" w:eastAsia="游明朝" w:hAnsi="游明朝"/>
          <w:szCs w:val="21"/>
        </w:rPr>
      </w:pPr>
    </w:p>
    <w:p w14:paraId="7D406546" w14:textId="77777777" w:rsidR="00C73C44" w:rsidRDefault="00C73C44" w:rsidP="003C10FA">
      <w:pPr>
        <w:rPr>
          <w:rFonts w:ascii="游明朝" w:eastAsia="游明朝" w:hAnsi="游明朝"/>
          <w:szCs w:val="21"/>
        </w:rPr>
      </w:pPr>
    </w:p>
    <w:p w14:paraId="2C840CCA" w14:textId="77777777" w:rsidR="00C73C44" w:rsidRDefault="00C73C44" w:rsidP="003C10FA">
      <w:pPr>
        <w:rPr>
          <w:rFonts w:ascii="游明朝" w:eastAsia="游明朝" w:hAnsi="游明朝"/>
          <w:szCs w:val="21"/>
        </w:rPr>
      </w:pPr>
    </w:p>
    <w:p w14:paraId="42F7817E" w14:textId="77777777" w:rsidR="00C73C44" w:rsidRDefault="00C73C44" w:rsidP="003C10FA">
      <w:pPr>
        <w:rPr>
          <w:rFonts w:ascii="游明朝" w:eastAsia="游明朝" w:hAnsi="游明朝"/>
          <w:szCs w:val="21"/>
        </w:rPr>
      </w:pPr>
    </w:p>
    <w:p w14:paraId="3B0C990A" w14:textId="77777777" w:rsidR="00C73C44" w:rsidRDefault="00C73C44" w:rsidP="003C10FA">
      <w:pPr>
        <w:rPr>
          <w:rFonts w:ascii="游明朝" w:eastAsia="游明朝" w:hAnsi="游明朝"/>
          <w:szCs w:val="21"/>
        </w:rPr>
      </w:pPr>
    </w:p>
    <w:p w14:paraId="25398B43" w14:textId="77777777" w:rsidR="00C73C44" w:rsidRPr="0003537E" w:rsidRDefault="00C73C44" w:rsidP="003C10FA">
      <w:pPr>
        <w:rPr>
          <w:rFonts w:ascii="游明朝" w:eastAsia="游明朝" w:hAnsi="游明朝"/>
          <w:szCs w:val="21"/>
        </w:rPr>
      </w:pPr>
    </w:p>
    <w:p w14:paraId="73F69E83" w14:textId="40DADBD0" w:rsidR="0003537E" w:rsidRDefault="0003537E" w:rsidP="00C41737">
      <w:r w:rsidRPr="0003537E">
        <w:rPr>
          <w:rFonts w:hint="eastAsia"/>
        </w:rPr>
        <w:lastRenderedPageBreak/>
        <w:t>Chapter7</w:t>
      </w:r>
      <w:r>
        <w:rPr>
          <w:rFonts w:hint="eastAsia"/>
        </w:rPr>
        <w:t xml:space="preserve">　</w:t>
      </w:r>
      <w:bookmarkStart w:id="24" w:name="研究の意義と成果のまとめ"/>
      <w:r w:rsidR="005C1392">
        <w:rPr>
          <w:rFonts w:hint="eastAsia"/>
        </w:rPr>
        <w:t>総括</w:t>
      </w:r>
    </w:p>
    <w:p w14:paraId="4D92FB52" w14:textId="77777777" w:rsidR="0003537E" w:rsidRDefault="0003537E" w:rsidP="00C41737"/>
    <w:p w14:paraId="72C69764" w14:textId="5141AB9C" w:rsidR="0003537E" w:rsidRDefault="0003537E" w:rsidP="00C41737">
      <w:r>
        <w:rPr>
          <w:rFonts w:hint="eastAsia"/>
        </w:rPr>
        <w:t>7</w:t>
      </w:r>
      <w:r w:rsidRPr="0003537E">
        <w:t>_1_研究の意義と成果のまとめ</w:t>
      </w:r>
    </w:p>
    <w:p w14:paraId="2572A576" w14:textId="77777777" w:rsidR="0003537E" w:rsidRPr="0003537E" w:rsidRDefault="0003537E" w:rsidP="00C41737"/>
    <w:p w14:paraId="47AAD2F6" w14:textId="77777777" w:rsidR="0003537E" w:rsidRPr="0003537E" w:rsidRDefault="0003537E" w:rsidP="00C41737">
      <w:pPr>
        <w:ind w:firstLineChars="100" w:firstLine="210"/>
      </w:pPr>
      <w:r w:rsidRPr="0003537E">
        <w:t>本研究では、SFプロトタイピング小説『都市は生きている』を制作し、その読者に対する読前・読後調査を通じて物語が読者の意識に与える影響を分析した。主な成果は以下の通りである。</w:t>
      </w:r>
    </w:p>
    <w:p w14:paraId="7F6BF61D" w14:textId="4F91CAC7" w:rsidR="0003537E" w:rsidRPr="0003537E" w:rsidRDefault="0003537E" w:rsidP="0003537E">
      <w:pPr>
        <w:pStyle w:val="Compact"/>
        <w:numPr>
          <w:ilvl w:val="0"/>
          <w:numId w:val="9"/>
        </w:numPr>
        <w:ind w:left="420" w:hangingChars="200" w:hanging="420"/>
        <w:rPr>
          <w:rFonts w:ascii="游明朝" w:eastAsia="游明朝" w:hAnsi="游明朝"/>
          <w:sz w:val="21"/>
          <w:szCs w:val="21"/>
          <w:lang w:eastAsia="ja-JP"/>
        </w:rPr>
      </w:pPr>
      <w:r w:rsidRPr="0003537E">
        <w:rPr>
          <w:rFonts w:ascii="游明朝" w:eastAsia="游明朝" w:hAnsi="游明朝"/>
          <w:sz w:val="21"/>
          <w:szCs w:val="21"/>
          <w:lang w:eastAsia="ja-JP"/>
        </w:rPr>
        <w:t>未来への関心や若年層主体の自治への支持が有意に高まった。 特に長岡中心市街地の未来に対する関心が大きく向上し、中程度の効果量を示した。</w:t>
      </w:r>
    </w:p>
    <w:p w14:paraId="2FC74A95" w14:textId="5B3AFFA4" w:rsidR="0003537E" w:rsidRDefault="0003537E" w:rsidP="0003537E">
      <w:pPr>
        <w:pStyle w:val="Compact"/>
        <w:numPr>
          <w:ilvl w:val="0"/>
          <w:numId w:val="9"/>
        </w:numPr>
        <w:ind w:left="420" w:hangingChars="200" w:hanging="420"/>
        <w:rPr>
          <w:rFonts w:ascii="游明朝" w:eastAsia="游明朝" w:hAnsi="游明朝"/>
          <w:sz w:val="21"/>
          <w:szCs w:val="21"/>
          <w:lang w:eastAsia="ja-JP"/>
        </w:rPr>
      </w:pPr>
      <w:r w:rsidRPr="0003537E">
        <w:rPr>
          <w:rFonts w:ascii="游明朝" w:eastAsia="游明朝" w:hAnsi="游明朝"/>
          <w:sz w:val="21"/>
          <w:szCs w:val="21"/>
          <w:lang w:eastAsia="ja-JP"/>
        </w:rPr>
        <w:t>層別分析から経験や知識が意識変容を強く左右することが確認された。</w:t>
      </w:r>
      <w:r w:rsidR="000D046A">
        <w:rPr>
          <w:rFonts w:ascii="游明朝" w:eastAsia="游明朝" w:hAnsi="游明朝" w:hint="eastAsia"/>
          <w:sz w:val="21"/>
          <w:szCs w:val="21"/>
          <w:lang w:eastAsia="ja-JP"/>
        </w:rPr>
        <w:t>「イスダス文明探検隊」</w:t>
      </w:r>
      <w:r w:rsidRPr="0003537E">
        <w:rPr>
          <w:rFonts w:ascii="游明朝" w:eastAsia="游明朝" w:hAnsi="游明朝"/>
          <w:sz w:val="21"/>
          <w:szCs w:val="21"/>
          <w:lang w:eastAsia="ja-JP"/>
        </w:rPr>
        <w:t>経験者や知っている層は未来への関心が高く、アクアポニックスへの評価も高い一方、</w:t>
      </w:r>
      <w:r w:rsidR="000D046A">
        <w:rPr>
          <w:rFonts w:ascii="游明朝" w:eastAsia="游明朝" w:hAnsi="游明朝" w:hint="eastAsia"/>
          <w:sz w:val="21"/>
          <w:szCs w:val="21"/>
          <w:lang w:eastAsia="ja-JP"/>
        </w:rPr>
        <w:t>それ以外</w:t>
      </w:r>
      <w:r w:rsidRPr="0003537E">
        <w:rPr>
          <w:rFonts w:ascii="游明朝" w:eastAsia="游明朝" w:hAnsi="游明朝"/>
          <w:sz w:val="21"/>
          <w:szCs w:val="21"/>
          <w:lang w:eastAsia="ja-JP"/>
        </w:rPr>
        <w:t>の層では批評的に捉える傾向が見られた。</w:t>
      </w:r>
    </w:p>
    <w:p w14:paraId="46D10B71" w14:textId="2651EB94" w:rsidR="0003537E" w:rsidRPr="0003537E" w:rsidRDefault="0003537E" w:rsidP="0003537E">
      <w:pPr>
        <w:pStyle w:val="Compact"/>
        <w:numPr>
          <w:ilvl w:val="0"/>
          <w:numId w:val="9"/>
        </w:numPr>
        <w:ind w:left="420" w:hangingChars="200" w:hanging="420"/>
        <w:rPr>
          <w:rFonts w:ascii="游明朝" w:eastAsia="游明朝" w:hAnsi="游明朝"/>
          <w:sz w:val="21"/>
          <w:szCs w:val="21"/>
          <w:lang w:eastAsia="ja-JP"/>
        </w:rPr>
      </w:pPr>
      <w:r w:rsidRPr="0003537E">
        <w:rPr>
          <w:rFonts w:ascii="游明朝" w:eastAsia="游明朝" w:hAnsi="游明朝"/>
          <w:sz w:val="21"/>
          <w:szCs w:val="21"/>
          <w:lang w:eastAsia="ja-JP"/>
        </w:rPr>
        <w:t>自由記述には技術の具体性や物語性への要望が含まれ、研究デザインの改善点が抽出された。</w:t>
      </w:r>
    </w:p>
    <w:p w14:paraId="379DC3B0" w14:textId="77777777" w:rsidR="000D046A" w:rsidRDefault="0003537E" w:rsidP="00C41737">
      <w:pPr>
        <w:ind w:firstLineChars="100" w:firstLine="210"/>
      </w:pPr>
      <w:r w:rsidRPr="0003537E">
        <w:t>以上より、SFプロトタイピング小説は地方都市が抱える複合課題への意識喚起に有効なツールとなり得ることが示唆された。</w:t>
      </w:r>
      <w:bookmarkStart w:id="25" w:name="制度的社会的インプリケーション"/>
      <w:bookmarkEnd w:id="24"/>
    </w:p>
    <w:p w14:paraId="2C8B77E5" w14:textId="77777777" w:rsidR="000D046A" w:rsidRDefault="000D046A" w:rsidP="00C41737"/>
    <w:p w14:paraId="06025B38" w14:textId="2BA045A9" w:rsidR="0003537E" w:rsidRDefault="000D046A" w:rsidP="00C41737">
      <w:r>
        <w:rPr>
          <w:rFonts w:hint="eastAsia"/>
        </w:rPr>
        <w:t>7</w:t>
      </w:r>
      <w:r w:rsidR="0003537E" w:rsidRPr="0003537E">
        <w:t>_2_制度的・社会的インプリケーション</w:t>
      </w:r>
    </w:p>
    <w:p w14:paraId="6E8FF1A1" w14:textId="77777777" w:rsidR="00C73C44" w:rsidRPr="0003537E" w:rsidRDefault="00C73C44" w:rsidP="00C41737"/>
    <w:p w14:paraId="23721E81" w14:textId="16B8D5D3" w:rsidR="0003537E" w:rsidRPr="000D046A" w:rsidRDefault="0080782F" w:rsidP="00C41737">
      <w:pPr>
        <w:ind w:firstLineChars="100" w:firstLine="210"/>
      </w:pPr>
      <w:r>
        <w:rPr>
          <w:rFonts w:hint="eastAsia"/>
        </w:rPr>
        <w:t>本小説で</w:t>
      </w:r>
      <w:r w:rsidR="0003537E" w:rsidRPr="000D046A">
        <w:t>描いたCivic MeshやPatchfieldはフィクションながら、実際の政策や地域活動のヒントを提供している。拠点を点ではなく面として結び、世代を超えた参加を促す仕組みは、人口減少期における自治の実装策として検討する価値がある。また、若者主導の自治への支持が高い一方で、</w:t>
      </w:r>
      <w:r w:rsidR="000D046A">
        <w:rPr>
          <w:rFonts w:hint="eastAsia"/>
        </w:rPr>
        <w:t>長岡市での活動に関して</w:t>
      </w:r>
      <w:r w:rsidR="0003537E" w:rsidRPr="000D046A">
        <w:t>経験や知識が浅い層</w:t>
      </w:r>
      <w:r w:rsidR="000D046A">
        <w:rPr>
          <w:rFonts w:hint="eastAsia"/>
        </w:rPr>
        <w:t>、関心が薄い層</w:t>
      </w:r>
      <w:r w:rsidR="0003537E" w:rsidRPr="000D046A">
        <w:t>では批判的な視点が強まるため、情報提供と実体験の機会をセットで用意することが重要である。</w:t>
      </w:r>
    </w:p>
    <w:p w14:paraId="413121A2" w14:textId="77777777" w:rsidR="000D046A" w:rsidRDefault="0003537E" w:rsidP="000D046A">
      <w:pPr>
        <w:ind w:firstLineChars="100" w:firstLine="210"/>
      </w:pPr>
      <w:r w:rsidRPr="000D046A">
        <w:t>SFプロトタイピングを政策形成に活用する場合、物語を読むだけでなく、読後に関係者が対話するワークショップを組み込むと理解の深化につながる。本</w:t>
      </w:r>
      <w:r w:rsidR="000D046A">
        <w:rPr>
          <w:rFonts w:hint="eastAsia"/>
        </w:rPr>
        <w:t>小説</w:t>
      </w:r>
      <w:r w:rsidRPr="000D046A">
        <w:t>でも自由記述に記された疑問点や批判を次の議論の種とし、制度設計に反映する循環</w:t>
      </w:r>
      <w:r w:rsidR="000D046A">
        <w:rPr>
          <w:rFonts w:hint="eastAsia"/>
        </w:rPr>
        <w:t>する仕組みを構築</w:t>
      </w:r>
      <w:r w:rsidRPr="000D046A">
        <w:t>することが望ましい。</w:t>
      </w:r>
      <w:bookmarkStart w:id="26" w:name="課題と限界"/>
      <w:bookmarkEnd w:id="25"/>
    </w:p>
    <w:p w14:paraId="31725F5C" w14:textId="77777777" w:rsidR="000D046A" w:rsidRDefault="000D046A" w:rsidP="000D046A"/>
    <w:p w14:paraId="6AA2F64C" w14:textId="3E9D2056" w:rsidR="000D046A" w:rsidRDefault="000D046A" w:rsidP="000D046A">
      <w:pPr>
        <w:rPr>
          <w:rFonts w:ascii="游明朝" w:eastAsia="游明朝" w:hAnsi="游明朝"/>
          <w:szCs w:val="21"/>
        </w:rPr>
      </w:pPr>
      <w:r>
        <w:rPr>
          <w:rFonts w:hint="eastAsia"/>
        </w:rPr>
        <w:t>7</w:t>
      </w:r>
      <w:r w:rsidRPr="0003537E">
        <w:rPr>
          <w:rFonts w:ascii="游明朝" w:eastAsia="游明朝" w:hAnsi="游明朝"/>
          <w:szCs w:val="21"/>
        </w:rPr>
        <w:t>_3_課題と限界</w:t>
      </w:r>
    </w:p>
    <w:p w14:paraId="0808D681" w14:textId="77777777" w:rsidR="000D046A" w:rsidRPr="000D046A" w:rsidRDefault="000D046A" w:rsidP="000D046A"/>
    <w:p w14:paraId="63F1E973" w14:textId="77777777" w:rsidR="000D046A" w:rsidRDefault="000D046A" w:rsidP="0080782F">
      <w:pPr>
        <w:ind w:firstLineChars="100" w:firstLine="210"/>
      </w:pPr>
      <w:r w:rsidRPr="0003537E">
        <w:t>本研究にはいくつかの限界が存在する。第一に、読前・読後の回答者が</w:t>
      </w:r>
      <w:r>
        <w:rPr>
          <w:rFonts w:hint="eastAsia"/>
        </w:rPr>
        <w:t>匿名であり、</w:t>
      </w:r>
      <w:r w:rsidRPr="0003537E">
        <w:t>同一個人である保証がないため、個人差を統制した因果推論はできない。第二に、</w:t>
      </w:r>
      <w:r>
        <w:rPr>
          <w:rFonts w:hint="eastAsia"/>
        </w:rPr>
        <w:t>「イスダス文明探検隊」</w:t>
      </w:r>
      <w:r w:rsidRPr="0003537E">
        <w:t>経験者のサンプルサイズ</w:t>
      </w:r>
      <w:r>
        <w:rPr>
          <w:rFonts w:hint="eastAsia"/>
        </w:rPr>
        <w:t>(8人)</w:t>
      </w:r>
      <w:r w:rsidRPr="0003537E">
        <w:t>が少なく、層別分析の統計的検出力が限られている。第三に、アンケートに</w:t>
      </w:r>
      <w:r>
        <w:rPr>
          <w:rFonts w:hint="eastAsia"/>
        </w:rPr>
        <w:t>少数ではあるが</w:t>
      </w:r>
      <w:r w:rsidRPr="0003537E">
        <w:t>誤入力や欠損が含まれており、特に学年や出身地の欄に不正確な記入が見られたため、一部は欠損として扱った。また、分析に用いた尺度の</w:t>
      </w:r>
      <w:r w:rsidRPr="0003537E">
        <w:lastRenderedPageBreak/>
        <w:t>内部一貫性は中程度であり、多面的な概念を十分に捉え切れていない可能性もある。第四に、自由記述の質的分析は簡易的なものであり、語彙の切り出しやカテゴリー化</w:t>
      </w:r>
      <w:r>
        <w:rPr>
          <w:rFonts w:hint="eastAsia"/>
        </w:rPr>
        <w:t>には</w:t>
      </w:r>
      <w:r w:rsidRPr="0003537E">
        <w:t>課題</w:t>
      </w:r>
      <w:r>
        <w:rPr>
          <w:rFonts w:hint="eastAsia"/>
        </w:rPr>
        <w:t>が残る</w:t>
      </w:r>
      <w:r w:rsidRPr="0003537E">
        <w:t>。</w:t>
      </w:r>
      <w:bookmarkEnd w:id="26"/>
    </w:p>
    <w:p w14:paraId="28152F90" w14:textId="77777777" w:rsidR="000D046A" w:rsidRDefault="000D046A" w:rsidP="000D046A"/>
    <w:p w14:paraId="11ACDBEE" w14:textId="2CEE6912" w:rsidR="0003537E" w:rsidRDefault="000D046A" w:rsidP="000D046A">
      <w:r>
        <w:rPr>
          <w:rFonts w:hint="eastAsia"/>
        </w:rPr>
        <w:t>7</w:t>
      </w:r>
      <w:r w:rsidR="0003537E" w:rsidRPr="0003537E">
        <w:t>_4_今後の研究と実践への展望</w:t>
      </w:r>
    </w:p>
    <w:p w14:paraId="3FCD6BE2" w14:textId="77777777" w:rsidR="000D046A" w:rsidRPr="000D046A" w:rsidRDefault="000D046A" w:rsidP="000D046A"/>
    <w:p w14:paraId="2F7DEE96" w14:textId="77777777" w:rsidR="0003537E" w:rsidRPr="0003537E" w:rsidRDefault="0003537E" w:rsidP="0076307E">
      <w:pPr>
        <w:ind w:firstLineChars="100" w:firstLine="210"/>
      </w:pPr>
      <w:r w:rsidRPr="0003537E">
        <w:t>今後は、読前・読後の回答者を紐付けられるパネル調査設計を導入し、個人レベルでの態度変化を測定することが重要である。また、質的分析では形態素解析や計量テキスト分析を用いて読者の感情や認知構造を深掘りする手法を検討したい。</w:t>
      </w:r>
    </w:p>
    <w:p w14:paraId="0D36C205" w14:textId="06E4E15E" w:rsidR="0003537E" w:rsidRPr="0003537E" w:rsidRDefault="0003537E" w:rsidP="000D046A">
      <w:pPr>
        <w:ind w:firstLineChars="100" w:firstLine="210"/>
        <w:rPr>
          <w:rFonts w:ascii="游明朝" w:eastAsia="游明朝" w:hAnsi="游明朝"/>
          <w:szCs w:val="21"/>
        </w:rPr>
      </w:pPr>
      <w:r w:rsidRPr="0003537E">
        <w:rPr>
          <w:rFonts w:ascii="游明朝" w:eastAsia="游明朝" w:hAnsi="游明朝"/>
          <w:szCs w:val="21"/>
        </w:rPr>
        <w:t>実践面では、物語に登場したCivic MeshやPatchfieldを実際の地域プロジェクトに応用する試みが考えられる。アクアポニックスなど具体的な技術の実証と合わせて、物語を読んだ参加者同士が未来像を共有し、バックキャスティングで変化点を議論する場を設計することが次のステップである。SFプロトタイピングは単なる啓蒙ではなく、参加型の社会実験へと発展させることで、都市</w:t>
      </w:r>
      <w:r w:rsidR="00C73C44">
        <w:rPr>
          <w:rFonts w:ascii="游明朝" w:eastAsia="游明朝" w:hAnsi="游明朝" w:hint="eastAsia"/>
          <w:szCs w:val="21"/>
        </w:rPr>
        <w:t>全体の成長と</w:t>
      </w:r>
      <w:r w:rsidRPr="0003537E">
        <w:rPr>
          <w:rFonts w:ascii="游明朝" w:eastAsia="游明朝" w:hAnsi="游明朝"/>
          <w:szCs w:val="21"/>
        </w:rPr>
        <w:t>共同体の再生に寄与するだろう。</w:t>
      </w:r>
    </w:p>
    <w:p w14:paraId="57DD2CF8" w14:textId="77777777" w:rsidR="0083126E" w:rsidRPr="0003537E" w:rsidRDefault="0083126E" w:rsidP="00CF2EE0">
      <w:pPr>
        <w:rPr>
          <w:rFonts w:ascii="游明朝" w:eastAsia="游明朝" w:hAnsi="游明朝"/>
          <w:szCs w:val="21"/>
        </w:rPr>
      </w:pPr>
    </w:p>
    <w:p w14:paraId="428FF082" w14:textId="4D18DB14" w:rsidR="003C10FA" w:rsidRDefault="005C1392" w:rsidP="00CF2EE0">
      <w:pPr>
        <w:rPr>
          <w:rFonts w:ascii="游明朝" w:eastAsia="游明朝" w:hAnsi="游明朝"/>
          <w:szCs w:val="21"/>
        </w:rPr>
      </w:pPr>
      <w:r>
        <w:rPr>
          <w:rFonts w:asciiTheme="minorEastAsia" w:hAnsiTheme="minorEastAsia" w:hint="eastAsia"/>
          <w:szCs w:val="21"/>
        </w:rPr>
        <w:t>7</w:t>
      </w:r>
      <w:r w:rsidRPr="003C10FA">
        <w:rPr>
          <w:rFonts w:asciiTheme="minorEastAsia" w:hAnsiTheme="minorEastAsia"/>
          <w:szCs w:val="21"/>
        </w:rPr>
        <w:t>_</w:t>
      </w:r>
      <w:r>
        <w:rPr>
          <w:rFonts w:asciiTheme="minorEastAsia" w:hAnsiTheme="minorEastAsia" w:hint="eastAsia"/>
          <w:szCs w:val="21"/>
        </w:rPr>
        <w:t>5</w:t>
      </w:r>
      <w:r w:rsidRPr="003C10FA">
        <w:rPr>
          <w:rFonts w:asciiTheme="minorEastAsia" w:hAnsiTheme="minorEastAsia"/>
          <w:szCs w:val="21"/>
        </w:rPr>
        <w:t>_</w:t>
      </w:r>
      <w:r>
        <w:rPr>
          <w:rFonts w:asciiTheme="minorEastAsia" w:hAnsiTheme="minorEastAsia" w:hint="eastAsia"/>
          <w:szCs w:val="21"/>
        </w:rPr>
        <w:t>最後に</w:t>
      </w:r>
    </w:p>
    <w:p w14:paraId="464CEA09" w14:textId="77777777" w:rsidR="004A7D26" w:rsidRDefault="004A7D26" w:rsidP="00CF2EE0">
      <w:pPr>
        <w:rPr>
          <w:rFonts w:ascii="游明朝" w:eastAsia="游明朝" w:hAnsi="游明朝"/>
          <w:szCs w:val="21"/>
        </w:rPr>
      </w:pPr>
    </w:p>
    <w:p w14:paraId="4B1D3E34" w14:textId="6283C370" w:rsidR="005C1392" w:rsidRPr="005C1392" w:rsidRDefault="005C1392" w:rsidP="005C1392">
      <w:pPr>
        <w:ind w:firstLineChars="100" w:firstLine="210"/>
        <w:rPr>
          <w:rFonts w:ascii="游明朝" w:eastAsia="游明朝" w:hAnsi="游明朝"/>
          <w:szCs w:val="21"/>
        </w:rPr>
      </w:pPr>
      <w:r w:rsidRPr="005C1392">
        <w:rPr>
          <w:rFonts w:ascii="游明朝" w:eastAsia="游明朝" w:hAnsi="游明朝"/>
          <w:szCs w:val="21"/>
        </w:rPr>
        <w:t>本研究は、SFプロトタイピングという創造的手法を通じて、フィクションがいかにして地域課題への主体的関与を喚起しうるかを実証的に検討したものである。小説『</w:t>
      </w:r>
      <w:r>
        <w:rPr>
          <w:rFonts w:ascii="游明朝" w:eastAsia="游明朝" w:hAnsi="游明朝" w:hint="eastAsia"/>
          <w:szCs w:val="21"/>
        </w:rPr>
        <w:t>Nagaoka 2047</w:t>
      </w:r>
      <w:r w:rsidRPr="005C1392">
        <w:rPr>
          <w:rFonts w:ascii="游明朝" w:eastAsia="游明朝" w:hAnsi="游明朝"/>
          <w:szCs w:val="21"/>
        </w:rPr>
        <w:t>』を題材とした読前・読後アンケート分析の結果からは、読後において「</w:t>
      </w:r>
      <w:r>
        <w:rPr>
          <w:rFonts w:ascii="游明朝" w:eastAsia="游明朝" w:hAnsi="游明朝" w:hint="eastAsia"/>
          <w:szCs w:val="21"/>
        </w:rPr>
        <w:t>長岡</w:t>
      </w:r>
      <w:r w:rsidRPr="005C1392">
        <w:rPr>
          <w:rFonts w:ascii="游明朝" w:eastAsia="游明朝" w:hAnsi="游明朝"/>
          <w:szCs w:val="21"/>
        </w:rPr>
        <w:t>の未来への関心」や「都市</w:t>
      </w:r>
      <w:r>
        <w:rPr>
          <w:rFonts w:ascii="游明朝" w:eastAsia="游明朝" w:hAnsi="游明朝" w:hint="eastAsia"/>
          <w:szCs w:val="21"/>
        </w:rPr>
        <w:t>の未来像に関する</w:t>
      </w:r>
      <w:r w:rsidRPr="005C1392">
        <w:rPr>
          <w:rFonts w:ascii="游明朝" w:eastAsia="游明朝" w:hAnsi="游明朝"/>
          <w:szCs w:val="21"/>
        </w:rPr>
        <w:t>問題意識」が有意に向上しており、物語が読者の意識変容に寄与する可能性が示唆された。また、</w:t>
      </w:r>
      <w:r>
        <w:rPr>
          <w:rFonts w:ascii="游明朝" w:eastAsia="游明朝" w:hAnsi="游明朝" w:hint="eastAsia"/>
          <w:szCs w:val="21"/>
        </w:rPr>
        <w:t>「</w:t>
      </w:r>
      <w:r w:rsidRPr="005C1392">
        <w:rPr>
          <w:rFonts w:ascii="游明朝" w:eastAsia="游明朝" w:hAnsi="游明朝"/>
          <w:szCs w:val="21"/>
        </w:rPr>
        <w:t>イスダス文明探検隊</w:t>
      </w:r>
      <w:r>
        <w:rPr>
          <w:rFonts w:ascii="游明朝" w:eastAsia="游明朝" w:hAnsi="游明朝" w:hint="eastAsia"/>
          <w:szCs w:val="21"/>
        </w:rPr>
        <w:t>」</w:t>
      </w:r>
      <w:r w:rsidRPr="005C1392">
        <w:rPr>
          <w:rFonts w:ascii="游明朝" w:eastAsia="游明朝" w:hAnsi="游明朝"/>
          <w:szCs w:val="21"/>
        </w:rPr>
        <w:t>経験者や大都市出身者など、特定の属性において変化が顕著であったことは、実体験や背景環境が物語の受容に大きく影響することを意味している。</w:t>
      </w:r>
    </w:p>
    <w:p w14:paraId="3BE82868" w14:textId="7AE45985" w:rsidR="005C1392" w:rsidRPr="005C1392" w:rsidRDefault="005C1392" w:rsidP="005C1392">
      <w:pPr>
        <w:ind w:firstLineChars="100" w:firstLine="210"/>
        <w:rPr>
          <w:rFonts w:ascii="游明朝" w:eastAsia="游明朝" w:hAnsi="游明朝"/>
          <w:szCs w:val="21"/>
        </w:rPr>
      </w:pPr>
      <w:r w:rsidRPr="005C1392">
        <w:rPr>
          <w:rFonts w:ascii="游明朝" w:eastAsia="游明朝" w:hAnsi="游明朝"/>
          <w:szCs w:val="21"/>
        </w:rPr>
        <w:t>本研究の意義は、</w:t>
      </w:r>
      <w:r>
        <w:rPr>
          <w:rFonts w:ascii="游明朝" w:eastAsia="游明朝" w:hAnsi="游明朝" w:hint="eastAsia"/>
          <w:szCs w:val="21"/>
        </w:rPr>
        <w:t>都市</w:t>
      </w:r>
      <w:r w:rsidRPr="005C1392">
        <w:rPr>
          <w:rFonts w:ascii="游明朝" w:eastAsia="游明朝" w:hAnsi="游明朝"/>
          <w:szCs w:val="21"/>
        </w:rPr>
        <w:t>計画やまちづくりの分野において、言語的・情緒的媒介としての「</w:t>
      </w:r>
      <w:r>
        <w:rPr>
          <w:rFonts w:ascii="游明朝" w:eastAsia="游明朝" w:hAnsi="游明朝" w:hint="eastAsia"/>
          <w:szCs w:val="21"/>
        </w:rPr>
        <w:t>ストーリー</w:t>
      </w:r>
      <w:r w:rsidRPr="005C1392">
        <w:rPr>
          <w:rFonts w:ascii="游明朝" w:eastAsia="游明朝" w:hAnsi="游明朝"/>
          <w:szCs w:val="21"/>
        </w:rPr>
        <w:t>」を分析対象とし、</w:t>
      </w:r>
      <w:r>
        <w:rPr>
          <w:rFonts w:ascii="游明朝" w:eastAsia="游明朝" w:hAnsi="游明朝" w:hint="eastAsia"/>
          <w:szCs w:val="21"/>
        </w:rPr>
        <w:t>SFプロトタイピングを用いて</w:t>
      </w:r>
      <w:r w:rsidRPr="005C1392">
        <w:rPr>
          <w:rFonts w:ascii="游明朝" w:eastAsia="游明朝" w:hAnsi="游明朝"/>
          <w:szCs w:val="21"/>
        </w:rPr>
        <w:t>実証的に評価した点にある。都市を単なる物理的構造としてではなく、社会的・心理的想像力の場として捉える視点は、従来の地域活性化論に新たな方法論的枠組みを提示するものである。</w:t>
      </w:r>
    </w:p>
    <w:p w14:paraId="5462FD9D" w14:textId="471E1DC2" w:rsidR="005C1392" w:rsidRPr="005C1392" w:rsidRDefault="005C1392" w:rsidP="005C1392">
      <w:pPr>
        <w:ind w:firstLineChars="100" w:firstLine="210"/>
        <w:rPr>
          <w:rFonts w:ascii="游明朝" w:eastAsia="游明朝" w:hAnsi="游明朝"/>
          <w:szCs w:val="21"/>
        </w:rPr>
      </w:pPr>
      <w:r w:rsidRPr="005C1392">
        <w:rPr>
          <w:rFonts w:ascii="游明朝" w:eastAsia="游明朝" w:hAnsi="游明朝"/>
          <w:szCs w:val="21"/>
        </w:rPr>
        <w:t>一方で、サンプル数の制約や回答層の偏り、</w:t>
      </w:r>
      <w:r>
        <w:rPr>
          <w:rFonts w:ascii="游明朝" w:eastAsia="游明朝" w:hAnsi="游明朝" w:hint="eastAsia"/>
          <w:szCs w:val="21"/>
        </w:rPr>
        <w:t>小説</w:t>
      </w:r>
      <w:r w:rsidRPr="005C1392">
        <w:rPr>
          <w:rFonts w:ascii="游明朝" w:eastAsia="游明朝" w:hAnsi="游明朝"/>
          <w:szCs w:val="21"/>
        </w:rPr>
        <w:t>内容の特性による影響を十分に統制できなかった点は、本研究の限界である。今後</w:t>
      </w:r>
      <w:r>
        <w:rPr>
          <w:rFonts w:ascii="游明朝" w:eastAsia="游明朝" w:hAnsi="游明朝" w:hint="eastAsia"/>
          <w:szCs w:val="21"/>
        </w:rPr>
        <w:t>の展望として</w:t>
      </w:r>
      <w:r w:rsidRPr="005C1392">
        <w:rPr>
          <w:rFonts w:ascii="游明朝" w:eastAsia="游明朝" w:hAnsi="游明朝"/>
          <w:szCs w:val="21"/>
        </w:rPr>
        <w:t>は</w:t>
      </w:r>
      <w:r>
        <w:rPr>
          <w:rFonts w:ascii="游明朝" w:eastAsia="游明朝" w:hAnsi="游明朝" w:hint="eastAsia"/>
          <w:szCs w:val="21"/>
        </w:rPr>
        <w:t>、</w:t>
      </w:r>
      <w:r w:rsidRPr="005C1392">
        <w:rPr>
          <w:rFonts w:ascii="游明朝" w:eastAsia="游明朝" w:hAnsi="游明朝"/>
          <w:szCs w:val="21"/>
        </w:rPr>
        <w:t>パネル調査や質的インタビューなどを併用し、時間的経過や読者層の多様性を考慮した分析を進める</w:t>
      </w:r>
      <w:r>
        <w:rPr>
          <w:rFonts w:ascii="游明朝" w:eastAsia="游明朝" w:hAnsi="游明朝" w:hint="eastAsia"/>
          <w:szCs w:val="21"/>
        </w:rPr>
        <w:t>、といった取り組み</w:t>
      </w:r>
      <w:r w:rsidRPr="005C1392">
        <w:rPr>
          <w:rFonts w:ascii="游明朝" w:eastAsia="游明朝" w:hAnsi="游明朝"/>
          <w:szCs w:val="21"/>
        </w:rPr>
        <w:t>がある。また、他地域・他作品への適用によって、</w:t>
      </w:r>
      <w:r>
        <w:rPr>
          <w:rFonts w:ascii="游明朝" w:eastAsia="游明朝" w:hAnsi="游明朝" w:hint="eastAsia"/>
          <w:szCs w:val="21"/>
        </w:rPr>
        <w:t>SFプロトタイピングを用いた</w:t>
      </w:r>
      <w:r w:rsidRPr="005C1392">
        <w:rPr>
          <w:rFonts w:ascii="游明朝" w:eastAsia="游明朝" w:hAnsi="游明朝"/>
          <w:szCs w:val="21"/>
        </w:rPr>
        <w:t>本手法の一般化と発展が期待される。</w:t>
      </w:r>
    </w:p>
    <w:p w14:paraId="1EA325CF" w14:textId="78D015F4" w:rsidR="004A7D26" w:rsidRDefault="005C1392" w:rsidP="0076307E">
      <w:pPr>
        <w:ind w:firstLineChars="100" w:firstLine="210"/>
        <w:rPr>
          <w:rFonts w:ascii="游明朝" w:eastAsia="游明朝" w:hAnsi="游明朝"/>
          <w:szCs w:val="21"/>
        </w:rPr>
      </w:pPr>
      <w:r w:rsidRPr="005C1392">
        <w:rPr>
          <w:rFonts w:ascii="游明朝" w:eastAsia="游明朝" w:hAnsi="游明朝"/>
          <w:szCs w:val="21"/>
        </w:rPr>
        <w:t>最後に、本研究は「</w:t>
      </w:r>
      <w:r>
        <w:rPr>
          <w:rFonts w:ascii="游明朝" w:eastAsia="游明朝" w:hAnsi="游明朝" w:hint="eastAsia"/>
          <w:szCs w:val="21"/>
        </w:rPr>
        <w:t>小説</w:t>
      </w:r>
      <w:r w:rsidRPr="005C1392">
        <w:rPr>
          <w:rFonts w:ascii="游明朝" w:eastAsia="游明朝" w:hAnsi="游明朝"/>
          <w:szCs w:val="21"/>
        </w:rPr>
        <w:t>を</w:t>
      </w:r>
      <w:r>
        <w:rPr>
          <w:rFonts w:ascii="游明朝" w:eastAsia="游明朝" w:hAnsi="游明朝" w:hint="eastAsia"/>
          <w:szCs w:val="21"/>
        </w:rPr>
        <w:t>介した</w:t>
      </w:r>
      <w:r w:rsidRPr="005C1392">
        <w:rPr>
          <w:rFonts w:ascii="游明朝" w:eastAsia="游明朝" w:hAnsi="游明朝"/>
          <w:szCs w:val="21"/>
        </w:rPr>
        <w:t>まちづくり</w:t>
      </w:r>
      <w:r>
        <w:rPr>
          <w:rFonts w:ascii="游明朝" w:eastAsia="游明朝" w:hAnsi="游明朝" w:hint="eastAsia"/>
          <w:szCs w:val="21"/>
        </w:rPr>
        <w:t>の提案</w:t>
      </w:r>
      <w:r w:rsidRPr="005C1392">
        <w:rPr>
          <w:rFonts w:ascii="游明朝" w:eastAsia="游明朝" w:hAnsi="游明朝"/>
          <w:szCs w:val="21"/>
        </w:rPr>
        <w:t>」という新たな実践可能性を提示した。</w:t>
      </w:r>
      <w:r>
        <w:rPr>
          <w:rFonts w:ascii="游明朝" w:eastAsia="游明朝" w:hAnsi="游明朝" w:hint="eastAsia"/>
          <w:szCs w:val="21"/>
        </w:rPr>
        <w:t>ストーリー</w:t>
      </w:r>
      <w:r w:rsidRPr="005C1392">
        <w:rPr>
          <w:rFonts w:ascii="游明朝" w:eastAsia="游明朝" w:hAnsi="游明朝"/>
          <w:szCs w:val="21"/>
        </w:rPr>
        <w:t>が人々の想像力を媒介し、都市と個人の関係を再構築する</w:t>
      </w:r>
      <w:r>
        <w:rPr>
          <w:rFonts w:ascii="游明朝" w:eastAsia="游明朝" w:hAnsi="游明朝" w:hint="eastAsia"/>
          <w:szCs w:val="21"/>
        </w:rPr>
        <w:t>という</w:t>
      </w:r>
      <w:r w:rsidRPr="005C1392">
        <w:rPr>
          <w:rFonts w:ascii="游明朝" w:eastAsia="游明朝" w:hAnsi="游明朝"/>
          <w:szCs w:val="21"/>
        </w:rPr>
        <w:t>契機を示した点において、本研究はSFプロトタイピングの学術的・社会的意義を明確にしたといえる。</w:t>
      </w:r>
    </w:p>
    <w:p w14:paraId="55FF628F" w14:textId="28097595" w:rsidR="0001499D" w:rsidRDefault="0001499D" w:rsidP="00CF2EE0">
      <w:pPr>
        <w:rPr>
          <w:rFonts w:ascii="游明朝" w:eastAsia="游明朝" w:hAnsi="游明朝"/>
          <w:szCs w:val="21"/>
        </w:rPr>
      </w:pPr>
      <w:r>
        <w:rPr>
          <w:rFonts w:ascii="游明朝" w:eastAsia="游明朝" w:hAnsi="游明朝" w:hint="eastAsia"/>
          <w:szCs w:val="21"/>
        </w:rPr>
        <w:lastRenderedPageBreak/>
        <w:t>【謝辞】</w:t>
      </w:r>
    </w:p>
    <w:p w14:paraId="60F485A0" w14:textId="77777777" w:rsidR="0001499D" w:rsidRDefault="0001499D" w:rsidP="00CF2EE0">
      <w:pPr>
        <w:rPr>
          <w:rFonts w:ascii="游明朝" w:eastAsia="游明朝" w:hAnsi="游明朝"/>
          <w:szCs w:val="21"/>
        </w:rPr>
      </w:pPr>
    </w:p>
    <w:p w14:paraId="1AF58C3A" w14:textId="77777777" w:rsidR="0001499D" w:rsidRPr="0001499D" w:rsidRDefault="0001499D" w:rsidP="0001499D">
      <w:pPr>
        <w:ind w:firstLineChars="100" w:firstLine="210"/>
        <w:rPr>
          <w:rFonts w:ascii="游明朝" w:eastAsia="游明朝" w:hAnsi="游明朝"/>
          <w:szCs w:val="21"/>
        </w:rPr>
      </w:pPr>
      <w:r w:rsidRPr="0001499D">
        <w:rPr>
          <w:rFonts w:ascii="游明朝" w:eastAsia="游明朝" w:hAnsi="游明朝"/>
          <w:szCs w:val="21"/>
        </w:rPr>
        <w:t>本研究の遂行にあたり、多くの方々からご支援とご協力を賜りました。ここに記して、心より感謝申し上げます。</w:t>
      </w:r>
    </w:p>
    <w:p w14:paraId="591140B2" w14:textId="20F491EE" w:rsidR="0001499D" w:rsidRPr="0001499D" w:rsidRDefault="0001499D" w:rsidP="0001499D">
      <w:pPr>
        <w:ind w:firstLineChars="100" w:firstLine="210"/>
        <w:rPr>
          <w:rFonts w:ascii="游明朝" w:eastAsia="游明朝" w:hAnsi="游明朝"/>
          <w:szCs w:val="21"/>
        </w:rPr>
      </w:pPr>
      <w:r w:rsidRPr="0001499D">
        <w:rPr>
          <w:rFonts w:ascii="游明朝" w:eastAsia="游明朝" w:hAnsi="游明朝"/>
          <w:szCs w:val="21"/>
        </w:rPr>
        <w:t>まず、渡邉</w:t>
      </w:r>
      <w:r w:rsidR="00D6227C">
        <w:rPr>
          <w:rFonts w:ascii="游明朝" w:eastAsia="游明朝" w:hAnsi="游明朝" w:hint="eastAsia"/>
          <w:szCs w:val="21"/>
        </w:rPr>
        <w:t>誠介</w:t>
      </w:r>
      <w:r w:rsidRPr="0001499D">
        <w:rPr>
          <w:rFonts w:ascii="游明朝" w:eastAsia="游明朝" w:hAnsi="游明朝"/>
          <w:szCs w:val="21"/>
        </w:rPr>
        <w:t>教授には、</w:t>
      </w:r>
      <w:r>
        <w:rPr>
          <w:rFonts w:ascii="游明朝" w:eastAsia="游明朝" w:hAnsi="游明朝" w:hint="eastAsia"/>
          <w:szCs w:val="21"/>
        </w:rPr>
        <w:t>3年次の</w:t>
      </w:r>
      <w:r w:rsidRPr="0001499D">
        <w:rPr>
          <w:rFonts w:ascii="游明朝" w:eastAsia="游明朝" w:hAnsi="游明朝"/>
          <w:szCs w:val="21"/>
        </w:rPr>
        <w:t>研究の方向性が定ま</w:t>
      </w:r>
      <w:r>
        <w:rPr>
          <w:rFonts w:ascii="游明朝" w:eastAsia="游明朝" w:hAnsi="游明朝" w:hint="eastAsia"/>
          <w:szCs w:val="21"/>
        </w:rPr>
        <w:t>らない</w:t>
      </w:r>
      <w:r w:rsidRPr="0001499D">
        <w:rPr>
          <w:rFonts w:ascii="游明朝" w:eastAsia="游明朝" w:hAnsi="游明朝"/>
          <w:szCs w:val="21"/>
        </w:rPr>
        <w:t>段階から最後の仕上げに至るまで、終始的確なご指導と多くの示唆をいただきました。</w:t>
      </w:r>
      <w:r w:rsidR="00B47FF5">
        <w:rPr>
          <w:rFonts w:ascii="游明朝" w:eastAsia="游明朝" w:hAnsi="游明朝" w:hint="eastAsia"/>
          <w:szCs w:val="21"/>
        </w:rPr>
        <w:t>新興分野である</w:t>
      </w:r>
      <w:r w:rsidRPr="0001499D">
        <w:rPr>
          <w:rFonts w:ascii="游明朝" w:eastAsia="游明朝" w:hAnsi="游明朝"/>
          <w:szCs w:val="21"/>
        </w:rPr>
        <w:t>SFプロトタイピングという</w:t>
      </w:r>
      <w:r w:rsidR="00B47FF5">
        <w:rPr>
          <w:rFonts w:ascii="游明朝" w:eastAsia="游明朝" w:hAnsi="游明朝" w:hint="eastAsia"/>
          <w:szCs w:val="21"/>
        </w:rPr>
        <w:t>手法</w:t>
      </w:r>
      <w:r w:rsidRPr="0001499D">
        <w:rPr>
          <w:rFonts w:ascii="游明朝" w:eastAsia="游明朝" w:hAnsi="游明朝"/>
          <w:szCs w:val="21"/>
        </w:rPr>
        <w:t>を、研究として成立させるために必要な視点や、問いの立て方、論文としての構成に至るまで、数え切れないほどの学びをいただきました。</w:t>
      </w:r>
      <w:r w:rsidR="00B47FF5">
        <w:rPr>
          <w:rFonts w:ascii="游明朝" w:eastAsia="游明朝" w:hAnsi="游明朝" w:hint="eastAsia"/>
          <w:szCs w:val="21"/>
        </w:rPr>
        <w:t>教授の</w:t>
      </w:r>
      <w:r w:rsidRPr="0001499D">
        <w:rPr>
          <w:rFonts w:ascii="游明朝" w:eastAsia="游明朝" w:hAnsi="游明朝"/>
          <w:szCs w:val="21"/>
        </w:rPr>
        <w:t>ご指導</w:t>
      </w:r>
      <w:r w:rsidR="00B47FF5">
        <w:rPr>
          <w:rFonts w:ascii="游明朝" w:eastAsia="游明朝" w:hAnsi="游明朝" w:hint="eastAsia"/>
          <w:szCs w:val="21"/>
        </w:rPr>
        <w:t>がなくては、</w:t>
      </w:r>
      <w:r w:rsidRPr="0001499D">
        <w:rPr>
          <w:rFonts w:ascii="游明朝" w:eastAsia="游明朝" w:hAnsi="游明朝"/>
          <w:szCs w:val="21"/>
        </w:rPr>
        <w:t>本研究は形にならなかったと実感しています。</w:t>
      </w:r>
    </w:p>
    <w:p w14:paraId="42086A94" w14:textId="7009C2F5" w:rsidR="0001499D" w:rsidRPr="0001499D" w:rsidRDefault="0001499D" w:rsidP="00B47FF5">
      <w:pPr>
        <w:ind w:firstLineChars="100" w:firstLine="210"/>
        <w:rPr>
          <w:rFonts w:ascii="游明朝" w:eastAsia="游明朝" w:hAnsi="游明朝"/>
          <w:szCs w:val="21"/>
        </w:rPr>
      </w:pPr>
      <w:r w:rsidRPr="0001499D">
        <w:rPr>
          <w:rFonts w:ascii="游明朝" w:eastAsia="游明朝" w:hAnsi="游明朝"/>
          <w:szCs w:val="21"/>
        </w:rPr>
        <w:t>次に、長岡造形大学の演習「イスダス文明探検隊」</w:t>
      </w:r>
      <w:r w:rsidR="00B47FF5">
        <w:rPr>
          <w:rFonts w:ascii="游明朝" w:eastAsia="游明朝" w:hAnsi="游明朝" w:hint="eastAsia"/>
          <w:szCs w:val="21"/>
        </w:rPr>
        <w:t>のメンバー含む、</w:t>
      </w:r>
      <w:r w:rsidRPr="0001499D">
        <w:rPr>
          <w:rFonts w:ascii="游明朝" w:eastAsia="游明朝" w:hAnsi="游明朝"/>
          <w:szCs w:val="21"/>
        </w:rPr>
        <w:t>本研究の実証部分を支えてくださったアンケート回答者の皆さまに、心より感謝いたします。読前・読後の二度にわたる調査に協力していただくことは決して容易ではない中、貴重な時間を割いて回答してくださったことが、本研究の分析を成立させる根幹となりました。皆さまの率直な反応と回答が、本研究に具体性と説得力を与えてくださいました。</w:t>
      </w:r>
    </w:p>
    <w:p w14:paraId="57ED7EBD" w14:textId="21E48294" w:rsidR="0001499D" w:rsidRPr="0001499D" w:rsidRDefault="0001499D" w:rsidP="00B47FF5">
      <w:pPr>
        <w:ind w:firstLineChars="100" w:firstLine="210"/>
        <w:rPr>
          <w:rFonts w:ascii="游明朝" w:eastAsia="游明朝" w:hAnsi="游明朝"/>
          <w:szCs w:val="21"/>
        </w:rPr>
      </w:pPr>
      <w:r w:rsidRPr="0001499D">
        <w:rPr>
          <w:rFonts w:ascii="游明朝" w:eastAsia="游明朝" w:hAnsi="游明朝"/>
          <w:szCs w:val="21"/>
        </w:rPr>
        <w:t>さらに、同じ研究室で学ぶ学部4年の水谷</w:t>
      </w:r>
      <w:r w:rsidR="00B47FF5">
        <w:rPr>
          <w:rFonts w:ascii="游明朝" w:eastAsia="游明朝" w:hAnsi="游明朝" w:hint="eastAsia"/>
          <w:szCs w:val="21"/>
        </w:rPr>
        <w:t>くん</w:t>
      </w:r>
      <w:r w:rsidRPr="0001499D">
        <w:rPr>
          <w:rFonts w:ascii="游明朝" w:eastAsia="游明朝" w:hAnsi="游明朝"/>
          <w:szCs w:val="21"/>
        </w:rPr>
        <w:t>、鈴木</w:t>
      </w:r>
      <w:r w:rsidR="00B47FF5">
        <w:rPr>
          <w:rFonts w:ascii="游明朝" w:eastAsia="游明朝" w:hAnsi="游明朝" w:hint="eastAsia"/>
          <w:szCs w:val="21"/>
        </w:rPr>
        <w:t>くん</w:t>
      </w:r>
      <w:r w:rsidRPr="0001499D">
        <w:rPr>
          <w:rFonts w:ascii="游明朝" w:eastAsia="游明朝" w:hAnsi="游明朝"/>
          <w:szCs w:val="21"/>
        </w:rPr>
        <w:t>には、研究の過程で多くの助言と支援をいただきました。構想が散らばりそうなときに論点を整理する視点をくれたこと、分析や文章表現について率直に意見を交わしてくれたことは、完成度を高める上で大きな力となりました。</w:t>
      </w:r>
      <w:r w:rsidR="00B47FF5">
        <w:rPr>
          <w:rFonts w:ascii="游明朝" w:eastAsia="游明朝" w:hAnsi="游明朝" w:hint="eastAsia"/>
          <w:szCs w:val="21"/>
        </w:rPr>
        <w:t>共に論文を執筆する仲間として切磋琢磨し、</w:t>
      </w:r>
      <w:r w:rsidRPr="0001499D">
        <w:rPr>
          <w:rFonts w:ascii="游明朝" w:eastAsia="游明朝" w:hAnsi="游明朝"/>
          <w:szCs w:val="21"/>
        </w:rPr>
        <w:t>日々のやり取りの中で得た刺激が、最後まで書き切る原動力になったと</w:t>
      </w:r>
      <w:r w:rsidR="00B47FF5">
        <w:rPr>
          <w:rFonts w:ascii="游明朝" w:eastAsia="游明朝" w:hAnsi="游明朝" w:hint="eastAsia"/>
          <w:szCs w:val="21"/>
        </w:rPr>
        <w:t>確信しています</w:t>
      </w:r>
      <w:r w:rsidRPr="0001499D">
        <w:rPr>
          <w:rFonts w:ascii="游明朝" w:eastAsia="游明朝" w:hAnsi="游明朝"/>
          <w:szCs w:val="21"/>
        </w:rPr>
        <w:t>。</w:t>
      </w:r>
    </w:p>
    <w:p w14:paraId="4D2403BB" w14:textId="06077DEF" w:rsidR="0001499D" w:rsidRPr="0001499D" w:rsidRDefault="0001499D" w:rsidP="00B47FF5">
      <w:pPr>
        <w:ind w:firstLineChars="100" w:firstLine="210"/>
        <w:rPr>
          <w:rFonts w:ascii="游明朝" w:eastAsia="游明朝" w:hAnsi="游明朝"/>
          <w:szCs w:val="21"/>
        </w:rPr>
      </w:pPr>
      <w:r w:rsidRPr="0001499D">
        <w:rPr>
          <w:rFonts w:ascii="游明朝" w:eastAsia="游明朝" w:hAnsi="游明朝"/>
          <w:szCs w:val="21"/>
        </w:rPr>
        <w:t>最後に、</w:t>
      </w:r>
      <w:r w:rsidR="00B47FF5">
        <w:rPr>
          <w:rFonts w:ascii="游明朝" w:eastAsia="游明朝" w:hAnsi="游明朝" w:hint="eastAsia"/>
          <w:szCs w:val="21"/>
        </w:rPr>
        <w:t>筆者の大学生活を支えていただいた</w:t>
      </w:r>
      <w:r w:rsidRPr="0001499D">
        <w:rPr>
          <w:rFonts w:ascii="游明朝" w:eastAsia="游明朝" w:hAnsi="游明朝"/>
          <w:szCs w:val="21"/>
        </w:rPr>
        <w:t>家族に深く感謝します</w:t>
      </w:r>
      <w:r w:rsidR="003B45B2">
        <w:rPr>
          <w:rFonts w:ascii="游明朝" w:eastAsia="游明朝" w:hAnsi="游明朝" w:hint="eastAsia"/>
          <w:szCs w:val="21"/>
        </w:rPr>
        <w:t>。費用面や</w:t>
      </w:r>
      <w:r w:rsidRPr="0001499D">
        <w:rPr>
          <w:rFonts w:ascii="游明朝" w:eastAsia="游明朝" w:hAnsi="游明朝"/>
          <w:szCs w:val="21"/>
        </w:rPr>
        <w:t>、</w:t>
      </w:r>
      <w:r w:rsidR="003B45B2">
        <w:rPr>
          <w:rFonts w:ascii="游明朝" w:eastAsia="游明朝" w:hAnsi="游明朝" w:hint="eastAsia"/>
          <w:szCs w:val="21"/>
        </w:rPr>
        <w:t>日常的な会話の中で得られた様々な知見が、</w:t>
      </w:r>
      <w:r w:rsidRPr="0001499D">
        <w:rPr>
          <w:rFonts w:ascii="游明朝" w:eastAsia="游明朝" w:hAnsi="游明朝"/>
          <w:szCs w:val="21"/>
        </w:rPr>
        <w:t>本研究を完成に導く</w:t>
      </w:r>
      <w:r w:rsidR="003B45B2">
        <w:rPr>
          <w:rFonts w:ascii="游明朝" w:eastAsia="游明朝" w:hAnsi="游明朝" w:hint="eastAsia"/>
          <w:szCs w:val="21"/>
        </w:rPr>
        <w:t>礎</w:t>
      </w:r>
      <w:r w:rsidRPr="0001499D">
        <w:rPr>
          <w:rFonts w:ascii="游明朝" w:eastAsia="游明朝" w:hAnsi="游明朝"/>
          <w:szCs w:val="21"/>
        </w:rPr>
        <w:t>となりました。</w:t>
      </w:r>
    </w:p>
    <w:p w14:paraId="79B00C6C" w14:textId="77777777" w:rsidR="0001499D" w:rsidRPr="0001499D" w:rsidRDefault="0001499D" w:rsidP="003B45B2">
      <w:pPr>
        <w:ind w:firstLineChars="100" w:firstLine="210"/>
        <w:rPr>
          <w:rFonts w:ascii="游明朝" w:eastAsia="游明朝" w:hAnsi="游明朝"/>
          <w:szCs w:val="21"/>
        </w:rPr>
      </w:pPr>
      <w:r w:rsidRPr="0001499D">
        <w:rPr>
          <w:rFonts w:ascii="游明朝" w:eastAsia="游明朝" w:hAnsi="游明朝"/>
          <w:szCs w:val="21"/>
        </w:rPr>
        <w:t>本研究が、SFプロトタイピングという手法を通じて、地域の未来を考えるための新たな対話や関与のきっかけとなることを願っています。改めて、ご協力いただいたすべての皆さまに心より感謝申し上げます。</w:t>
      </w:r>
    </w:p>
    <w:p w14:paraId="5070C522" w14:textId="77777777" w:rsidR="0001499D" w:rsidRDefault="0001499D" w:rsidP="00CF2EE0">
      <w:pPr>
        <w:rPr>
          <w:rFonts w:ascii="游明朝" w:eastAsia="游明朝" w:hAnsi="游明朝"/>
          <w:szCs w:val="21"/>
        </w:rPr>
      </w:pPr>
    </w:p>
    <w:p w14:paraId="02BF8EF2" w14:textId="77777777" w:rsidR="0001499D" w:rsidRDefault="0001499D" w:rsidP="00CF2EE0">
      <w:pPr>
        <w:rPr>
          <w:rFonts w:ascii="游明朝" w:eastAsia="游明朝" w:hAnsi="游明朝"/>
          <w:szCs w:val="21"/>
        </w:rPr>
      </w:pPr>
    </w:p>
    <w:p w14:paraId="4789BE77" w14:textId="77777777" w:rsidR="0001499D" w:rsidRDefault="0001499D" w:rsidP="00CF2EE0">
      <w:pPr>
        <w:rPr>
          <w:rFonts w:ascii="游明朝" w:eastAsia="游明朝" w:hAnsi="游明朝"/>
          <w:szCs w:val="21"/>
        </w:rPr>
      </w:pPr>
    </w:p>
    <w:p w14:paraId="2477E839" w14:textId="77777777" w:rsidR="0001499D" w:rsidRDefault="0001499D" w:rsidP="00CF2EE0">
      <w:pPr>
        <w:rPr>
          <w:rFonts w:ascii="游明朝" w:eastAsia="游明朝" w:hAnsi="游明朝"/>
          <w:szCs w:val="21"/>
        </w:rPr>
      </w:pPr>
    </w:p>
    <w:p w14:paraId="5C88C6EC" w14:textId="77777777" w:rsidR="0001499D" w:rsidRDefault="0001499D" w:rsidP="00CF2EE0">
      <w:pPr>
        <w:rPr>
          <w:rFonts w:ascii="游明朝" w:eastAsia="游明朝" w:hAnsi="游明朝"/>
          <w:szCs w:val="21"/>
        </w:rPr>
      </w:pPr>
    </w:p>
    <w:p w14:paraId="35F32F37" w14:textId="77777777" w:rsidR="003B45B2" w:rsidRDefault="003B45B2" w:rsidP="00CF2EE0">
      <w:pPr>
        <w:rPr>
          <w:rFonts w:ascii="游明朝" w:eastAsia="游明朝" w:hAnsi="游明朝"/>
          <w:szCs w:val="21"/>
        </w:rPr>
      </w:pPr>
    </w:p>
    <w:p w14:paraId="06E02EA0" w14:textId="77777777" w:rsidR="003B45B2" w:rsidRDefault="003B45B2" w:rsidP="00CF2EE0">
      <w:pPr>
        <w:rPr>
          <w:rFonts w:ascii="游明朝" w:eastAsia="游明朝" w:hAnsi="游明朝"/>
          <w:szCs w:val="21"/>
        </w:rPr>
      </w:pPr>
    </w:p>
    <w:p w14:paraId="21D72B5D" w14:textId="77777777" w:rsidR="003B45B2" w:rsidRDefault="003B45B2" w:rsidP="00CF2EE0">
      <w:pPr>
        <w:rPr>
          <w:rFonts w:ascii="游明朝" w:eastAsia="游明朝" w:hAnsi="游明朝"/>
          <w:szCs w:val="21"/>
        </w:rPr>
      </w:pPr>
    </w:p>
    <w:p w14:paraId="6AFEC67E" w14:textId="77777777" w:rsidR="003B45B2" w:rsidRDefault="003B45B2" w:rsidP="00CF2EE0">
      <w:pPr>
        <w:rPr>
          <w:rFonts w:ascii="游明朝" w:eastAsia="游明朝" w:hAnsi="游明朝"/>
          <w:szCs w:val="21"/>
        </w:rPr>
      </w:pPr>
    </w:p>
    <w:p w14:paraId="00347752" w14:textId="77777777" w:rsidR="003B45B2" w:rsidRDefault="003B45B2" w:rsidP="00CF2EE0">
      <w:pPr>
        <w:rPr>
          <w:rFonts w:ascii="游明朝" w:eastAsia="游明朝" w:hAnsi="游明朝"/>
          <w:szCs w:val="21"/>
        </w:rPr>
      </w:pPr>
    </w:p>
    <w:p w14:paraId="00B85AB0" w14:textId="1F395167" w:rsidR="0001499D" w:rsidRPr="0001499D" w:rsidRDefault="003B45B2" w:rsidP="003B45B2">
      <w:pPr>
        <w:jc w:val="right"/>
        <w:rPr>
          <w:rFonts w:ascii="游明朝" w:eastAsia="游明朝" w:hAnsi="游明朝"/>
          <w:szCs w:val="21"/>
        </w:rPr>
      </w:pPr>
      <w:r>
        <w:rPr>
          <w:rFonts w:ascii="游明朝" w:eastAsia="游明朝" w:hAnsi="游明朝" w:hint="eastAsia"/>
          <w:szCs w:val="21"/>
        </w:rPr>
        <w:t>令和8年1月10日</w:t>
      </w:r>
    </w:p>
    <w:p w14:paraId="67AD138F" w14:textId="7493E1BA" w:rsidR="004A7D26" w:rsidRPr="0003537E" w:rsidRDefault="003B45B2" w:rsidP="003B45B2">
      <w:pPr>
        <w:jc w:val="right"/>
        <w:rPr>
          <w:rFonts w:ascii="游明朝" w:eastAsia="游明朝" w:hAnsi="游明朝"/>
          <w:szCs w:val="21"/>
        </w:rPr>
      </w:pPr>
      <w:r>
        <w:rPr>
          <w:rFonts w:asciiTheme="minorEastAsia" w:hAnsiTheme="minorEastAsia" w:hint="eastAsia"/>
          <w:szCs w:val="21"/>
        </w:rPr>
        <w:t>渡邉研究室4年　保坂泰造</w:t>
      </w:r>
    </w:p>
    <w:p w14:paraId="6D3F98D1" w14:textId="635A4726" w:rsidR="00CF2EE0" w:rsidRDefault="00CF2EE0" w:rsidP="004763F1">
      <w:pPr>
        <w:rPr>
          <w:rFonts w:ascii="游明朝" w:eastAsia="游明朝" w:hAnsi="游明朝"/>
          <w:szCs w:val="21"/>
        </w:rPr>
      </w:pPr>
      <w:bookmarkStart w:id="27" w:name="_Hlk218864010"/>
      <w:r w:rsidRPr="0003537E">
        <w:rPr>
          <w:rFonts w:ascii="游明朝" w:eastAsia="游明朝" w:hAnsi="游明朝" w:hint="eastAsia"/>
          <w:szCs w:val="21"/>
        </w:rPr>
        <w:lastRenderedPageBreak/>
        <w:t>【参考文献/サイト】</w:t>
      </w:r>
    </w:p>
    <w:p w14:paraId="0A056354" w14:textId="77777777" w:rsidR="004763F1" w:rsidRPr="004763F1" w:rsidRDefault="004763F1" w:rsidP="004763F1">
      <w:pPr>
        <w:rPr>
          <w:rFonts w:ascii="游明朝" w:eastAsia="游明朝" w:hAnsi="游明朝"/>
          <w:szCs w:val="21"/>
        </w:rPr>
      </w:pPr>
    </w:p>
    <w:bookmarkEnd w:id="27"/>
    <w:p w14:paraId="6B8B7C39" w14:textId="77777777" w:rsidR="004763F1" w:rsidRPr="0003537E" w:rsidRDefault="004763F1" w:rsidP="004763F1">
      <w:pPr>
        <w:pStyle w:val="a9"/>
        <w:numPr>
          <w:ilvl w:val="0"/>
          <w:numId w:val="4"/>
        </w:numPr>
        <w:rPr>
          <w:rFonts w:ascii="游明朝" w:eastAsia="游明朝" w:hAnsi="游明朝"/>
          <w:szCs w:val="21"/>
        </w:rPr>
      </w:pPr>
      <w:r w:rsidRPr="0003537E">
        <w:rPr>
          <w:rFonts w:ascii="游明朝" w:eastAsia="游明朝" w:hAnsi="游明朝" w:hint="eastAsia"/>
          <w:szCs w:val="21"/>
        </w:rPr>
        <w:t>河合雅司,「未来の年表」,2017年,講談社出版</w:t>
      </w:r>
    </w:p>
    <w:p w14:paraId="61298048" w14:textId="77777777" w:rsidR="004763F1" w:rsidRPr="0003537E" w:rsidRDefault="004763F1" w:rsidP="004763F1">
      <w:pPr>
        <w:pStyle w:val="a9"/>
        <w:numPr>
          <w:ilvl w:val="0"/>
          <w:numId w:val="4"/>
        </w:numPr>
        <w:rPr>
          <w:rFonts w:ascii="游明朝" w:eastAsia="游明朝" w:hAnsi="游明朝"/>
          <w:szCs w:val="21"/>
        </w:rPr>
      </w:pPr>
      <w:r w:rsidRPr="0003537E">
        <w:rPr>
          <w:rFonts w:ascii="游明朝" w:eastAsia="游明朝" w:hAnsi="游明朝" w:hint="eastAsia"/>
          <w:szCs w:val="21"/>
        </w:rPr>
        <w:t>都道府県・性別人口・人口性比・人口密度および人口増加率,人口統計資料集(2025年版),国立社会保障・人口問題研究所</w:t>
      </w:r>
    </w:p>
    <w:p w14:paraId="102B2173" w14:textId="77777777" w:rsidR="004763F1" w:rsidRDefault="004763F1" w:rsidP="004763F1">
      <w:pPr>
        <w:pStyle w:val="a9"/>
        <w:numPr>
          <w:ilvl w:val="0"/>
          <w:numId w:val="4"/>
        </w:numPr>
      </w:pPr>
      <w:r w:rsidRPr="0003537E">
        <w:rPr>
          <w:rFonts w:ascii="游明朝" w:eastAsia="游明朝" w:hAnsi="游明朝" w:hint="eastAsia"/>
          <w:szCs w:val="21"/>
        </w:rPr>
        <w:t>岡田豊,東京一極集中はコロナ禍前に戻ったのか～2022年の国内人</w:t>
      </w:r>
      <w:r>
        <w:rPr>
          <w:rFonts w:hint="eastAsia"/>
        </w:rPr>
        <w:t>口移動における　　コロナ禍の影響①～,2023年,SOMPOインスティチュート・プラス</w:t>
      </w:r>
    </w:p>
    <w:p w14:paraId="61AF03B4" w14:textId="77777777" w:rsidR="004763F1" w:rsidRPr="00927CD2" w:rsidRDefault="004763F1" w:rsidP="004763F1">
      <w:pPr>
        <w:pStyle w:val="a9"/>
        <w:numPr>
          <w:ilvl w:val="0"/>
          <w:numId w:val="4"/>
        </w:numPr>
      </w:pPr>
      <w:r>
        <w:rPr>
          <w:rFonts w:hint="eastAsia"/>
        </w:rPr>
        <w:t>畠山崇,</w:t>
      </w:r>
      <w:r w:rsidRPr="00927CD2">
        <w:rPr>
          <w:rFonts w:hint="eastAsia"/>
        </w:rPr>
        <w:t>シルバー民主主義は虚像</w:t>
      </w:r>
      <w:r>
        <w:rPr>
          <w:rFonts w:hint="eastAsia"/>
        </w:rPr>
        <w:t>か,2025年,毎日新聞</w:t>
      </w:r>
    </w:p>
    <w:p w14:paraId="122E02CF" w14:textId="77777777" w:rsidR="004763F1" w:rsidRPr="00186B88" w:rsidRDefault="004763F1" w:rsidP="004763F1">
      <w:pPr>
        <w:pStyle w:val="a9"/>
        <w:numPr>
          <w:ilvl w:val="0"/>
          <w:numId w:val="4"/>
        </w:numPr>
      </w:pPr>
      <w:r>
        <w:rPr>
          <w:rFonts w:hint="eastAsia"/>
        </w:rPr>
        <w:t>玉川透,「シルバー民主主義」は悪者なのか,2020年,朝日新聞GLOBE+</w:t>
      </w:r>
    </w:p>
    <w:p w14:paraId="0A2E80B1" w14:textId="77777777" w:rsidR="004763F1" w:rsidRDefault="004763F1" w:rsidP="004763F1">
      <w:pPr>
        <w:pStyle w:val="a9"/>
        <w:numPr>
          <w:ilvl w:val="0"/>
          <w:numId w:val="4"/>
        </w:numPr>
      </w:pPr>
      <w:r>
        <w:rPr>
          <w:rFonts w:hint="eastAsia"/>
        </w:rPr>
        <w:t xml:space="preserve">二拠点居住・関係人口ポータルサイト,2025年,総務省/地域力創造グループ </w:t>
      </w:r>
    </w:p>
    <w:p w14:paraId="350BB056" w14:textId="77777777" w:rsidR="004763F1" w:rsidRDefault="004763F1" w:rsidP="004763F1">
      <w:pPr>
        <w:pStyle w:val="a9"/>
        <w:numPr>
          <w:ilvl w:val="0"/>
          <w:numId w:val="4"/>
        </w:numPr>
      </w:pPr>
      <w:r>
        <w:rPr>
          <w:rFonts w:hint="eastAsia"/>
        </w:rPr>
        <w:t>「ふるさと住民登録制度」に係る閣議決定,2025年,総務省</w:t>
      </w:r>
    </w:p>
    <w:p w14:paraId="1C78A943" w14:textId="77777777" w:rsidR="004763F1" w:rsidRPr="00176E58" w:rsidRDefault="004763F1" w:rsidP="004763F1">
      <w:pPr>
        <w:pStyle w:val="a9"/>
        <w:numPr>
          <w:ilvl w:val="0"/>
          <w:numId w:val="4"/>
        </w:numPr>
      </w:pPr>
      <w:r>
        <w:rPr>
          <w:rFonts w:hint="eastAsia"/>
        </w:rPr>
        <w:t>小森めぐみ</w:t>
      </w:r>
      <w:r w:rsidRPr="00176E58">
        <w:rPr>
          <w:rFonts w:hint="eastAsia"/>
        </w:rPr>
        <w:t>,</w:t>
      </w:r>
      <w:r w:rsidRPr="00176E58">
        <w:t>物語への移入が読者の態度に及ぼす説得的影響―物語の主題と中心的事物に対する態度変化の検討―</w:t>
      </w:r>
      <w:r>
        <w:rPr>
          <w:rFonts w:hint="eastAsia"/>
        </w:rPr>
        <w:t>,2013年,一橋大学 大学院社会学研究科・社会学部</w:t>
      </w:r>
    </w:p>
    <w:p w14:paraId="5C0236E5" w14:textId="77777777" w:rsidR="004763F1" w:rsidRPr="00B6645B" w:rsidRDefault="004763F1" w:rsidP="004763F1">
      <w:pPr>
        <w:pStyle w:val="a9"/>
        <w:numPr>
          <w:ilvl w:val="0"/>
          <w:numId w:val="4"/>
        </w:numPr>
        <w:rPr>
          <w:color w:val="0D0D0D" w:themeColor="text1" w:themeTint="F2"/>
        </w:rPr>
      </w:pPr>
      <w:r>
        <w:rPr>
          <w:rFonts w:hint="eastAsia"/>
        </w:rPr>
        <w:t>小谷知也,SFプロトタイピングをひもとく,2025年,</w:t>
      </w:r>
    </w:p>
    <w:p w14:paraId="5C00DAF0" w14:textId="77777777" w:rsidR="004763F1" w:rsidRPr="00735552" w:rsidRDefault="004763F1" w:rsidP="004763F1">
      <w:pPr>
        <w:pStyle w:val="a9"/>
        <w:ind w:left="360"/>
        <w:rPr>
          <w:color w:val="0D0D0D" w:themeColor="text1" w:themeTint="F2"/>
        </w:rPr>
      </w:pPr>
      <w:hyperlink r:id="rId42" w:tgtFrame="_blank" w:history="1">
        <w:r w:rsidRPr="00E950E9">
          <w:rPr>
            <w:rStyle w:val="aa"/>
            <w:color w:val="0D0D0D" w:themeColor="text1" w:themeTint="F2"/>
            <w:u w:val="none"/>
          </w:rPr>
          <w:t>WIRED Sci-Fiプロトタイピング研究所</w:t>
        </w:r>
      </w:hyperlink>
    </w:p>
    <w:p w14:paraId="27DC0AAC" w14:textId="77777777" w:rsidR="004763F1" w:rsidRDefault="004763F1" w:rsidP="004763F1">
      <w:pPr>
        <w:pStyle w:val="a9"/>
        <w:numPr>
          <w:ilvl w:val="0"/>
          <w:numId w:val="4"/>
        </w:numPr>
      </w:pPr>
      <w:r>
        <w:rPr>
          <w:rFonts w:hint="eastAsia"/>
        </w:rPr>
        <w:t>大橋博之,</w:t>
      </w:r>
      <w:r w:rsidRPr="00F22C2A">
        <w:rPr>
          <w:rFonts w:hint="eastAsia"/>
        </w:rPr>
        <w:t>「SFプロトタイピング」まとめと展望</w:t>
      </w:r>
      <w:r>
        <w:rPr>
          <w:rFonts w:hint="eastAsia"/>
        </w:rPr>
        <w:t>,2022年,</w:t>
      </w:r>
      <w:r>
        <w:t>IT media</w:t>
      </w:r>
      <w:r>
        <w:rPr>
          <w:rFonts w:hint="eastAsia"/>
        </w:rPr>
        <w:t xml:space="preserve"> NEWS</w:t>
      </w:r>
    </w:p>
    <w:p w14:paraId="3F922806" w14:textId="77777777" w:rsidR="004763F1" w:rsidRDefault="004763F1" w:rsidP="004763F1">
      <w:pPr>
        <w:pStyle w:val="a9"/>
        <w:numPr>
          <w:ilvl w:val="0"/>
          <w:numId w:val="4"/>
        </w:numPr>
      </w:pPr>
      <w:r>
        <w:rPr>
          <w:rFonts w:hint="eastAsia"/>
        </w:rPr>
        <w:t>高島まき子,Speculative Design (スペキュラティブデザイン)とは,2023年,</w:t>
      </w:r>
    </w:p>
    <w:p w14:paraId="65164937" w14:textId="77777777" w:rsidR="004763F1" w:rsidRPr="00F22C2A" w:rsidRDefault="004763F1" w:rsidP="004763F1">
      <w:pPr>
        <w:pStyle w:val="a9"/>
        <w:ind w:left="360"/>
      </w:pPr>
      <w:r>
        <w:rPr>
          <w:rFonts w:hint="eastAsia"/>
        </w:rPr>
        <w:t>PwCコンサルティング合同会社</w:t>
      </w:r>
    </w:p>
    <w:p w14:paraId="2303B76C" w14:textId="77777777" w:rsidR="004763F1" w:rsidRPr="00847AA7" w:rsidRDefault="004763F1" w:rsidP="004763F1">
      <w:pPr>
        <w:pStyle w:val="a9"/>
        <w:numPr>
          <w:ilvl w:val="0"/>
          <w:numId w:val="4"/>
        </w:numPr>
      </w:pPr>
      <w:r>
        <w:rPr>
          <w:rFonts w:hint="eastAsia"/>
        </w:rPr>
        <w:t>古市奏文,</w:t>
      </w:r>
      <w:r w:rsidRPr="00847AA7">
        <w:t>SFプロトタイピングとスペキュラティブデザインの可能性</w:t>
      </w:r>
      <w:r>
        <w:rPr>
          <w:rFonts w:hint="eastAsia"/>
        </w:rPr>
        <w:t>,2022年,SIIF</w:t>
      </w:r>
    </w:p>
    <w:p w14:paraId="60A0680C" w14:textId="77777777" w:rsidR="004763F1" w:rsidRDefault="004763F1" w:rsidP="004763F1">
      <w:pPr>
        <w:pStyle w:val="a9"/>
        <w:numPr>
          <w:ilvl w:val="0"/>
          <w:numId w:val="4"/>
        </w:numPr>
      </w:pPr>
      <w:r w:rsidRPr="004F73FC">
        <w:rPr>
          <w:rFonts w:hint="eastAsia"/>
        </w:rPr>
        <w:t>水野大二郎</w:t>
      </w:r>
      <w:r>
        <w:rPr>
          <w:rFonts w:hint="eastAsia"/>
        </w:rPr>
        <w:t>・</w:t>
      </w:r>
      <w:r w:rsidRPr="00D52746">
        <w:rPr>
          <w:rFonts w:hint="eastAsia"/>
        </w:rPr>
        <w:t>筧康明</w:t>
      </w:r>
      <w:r>
        <w:rPr>
          <w:rFonts w:hint="eastAsia"/>
        </w:rPr>
        <w:t>・</w:t>
      </w:r>
      <w:r w:rsidRPr="00D52746">
        <w:rPr>
          <w:rFonts w:hint="eastAsia"/>
        </w:rPr>
        <w:t>連勇太朗</w:t>
      </w:r>
      <w:r>
        <w:rPr>
          <w:rFonts w:hint="eastAsia"/>
        </w:rPr>
        <w:t>,ス</w:t>
      </w:r>
      <w:r w:rsidRPr="00A079CB">
        <w:rPr>
          <w:rFonts w:hint="eastAsia"/>
        </w:rPr>
        <w:t>ペキュラティヴ・デザインが拓く思考</w:t>
      </w:r>
      <w:r w:rsidRPr="00A079CB">
        <w:rPr>
          <w:rFonts w:hint="eastAsia"/>
        </w:rPr>
        <w:br/>
        <w:t>──設計プロセスから未来投機的ヴィジョンへ</w:t>
      </w:r>
      <w:r>
        <w:rPr>
          <w:rFonts w:hint="eastAsia"/>
        </w:rPr>
        <w:t>,2016年,LIXIL出版</w:t>
      </w:r>
    </w:p>
    <w:p w14:paraId="04C48EF2" w14:textId="77777777" w:rsidR="004763F1" w:rsidRDefault="004763F1" w:rsidP="004763F1">
      <w:pPr>
        <w:pStyle w:val="a9"/>
        <w:numPr>
          <w:ilvl w:val="0"/>
          <w:numId w:val="4"/>
        </w:numPr>
      </w:pPr>
      <w:r>
        <w:rPr>
          <w:rFonts w:hint="eastAsia"/>
        </w:rPr>
        <w:t>長谷川愛,</w:t>
      </w:r>
      <w:r w:rsidRPr="00F91795">
        <w:rPr>
          <w:rFonts w:ascii="vcsm" w:eastAsia="ＭＳ Ｐゴシック" w:hAnsi="vcsm" w:cs="ＭＳ Ｐゴシック"/>
          <w:b/>
          <w:bCs/>
          <w:caps/>
          <w:color w:val="222222"/>
          <w:kern w:val="36"/>
          <w:sz w:val="33"/>
          <w:szCs w:val="33"/>
        </w:rPr>
        <w:t xml:space="preserve"> </w:t>
      </w:r>
      <w:r w:rsidRPr="00F91795">
        <w:t>I Wanna Deliver a Dolphin…</w:t>
      </w:r>
      <w:r>
        <w:rPr>
          <w:rFonts w:hint="eastAsia"/>
        </w:rPr>
        <w:t>,2013年</w:t>
      </w:r>
    </w:p>
    <w:p w14:paraId="03AC93B0" w14:textId="77777777" w:rsidR="004763F1" w:rsidRDefault="004763F1" w:rsidP="004763F1">
      <w:pPr>
        <w:pStyle w:val="a9"/>
        <w:numPr>
          <w:ilvl w:val="0"/>
          <w:numId w:val="4"/>
        </w:numPr>
      </w:pPr>
      <w:r w:rsidRPr="00A70800">
        <w:rPr>
          <w:rFonts w:asciiTheme="minorEastAsia" w:hAnsiTheme="minorEastAsia"/>
          <w:szCs w:val="21"/>
        </w:rPr>
        <w:t>渡邉誠介</w:t>
      </w:r>
      <w:r>
        <w:rPr>
          <w:rFonts w:asciiTheme="minorEastAsia" w:hAnsiTheme="minorEastAsia" w:hint="eastAsia"/>
          <w:szCs w:val="21"/>
        </w:rPr>
        <w:t>,</w:t>
      </w:r>
      <w:r w:rsidRPr="00A70800">
        <w:rPr>
          <w:rFonts w:asciiTheme="minorEastAsia" w:hAnsiTheme="minorEastAsia"/>
          <w:szCs w:val="21"/>
        </w:rPr>
        <w:t>136年前のSFプロトタイピングの創り手からの検証</w:t>
      </w:r>
      <w:r>
        <w:rPr>
          <w:rFonts w:asciiTheme="minorEastAsia" w:hAnsiTheme="minorEastAsia" w:hint="eastAsia"/>
          <w:szCs w:val="21"/>
        </w:rPr>
        <w:t>～レッチワース田園都市と1888年発行エドワード・ベラミー『顧みれば』の関係～,2024年,長岡造形大学</w:t>
      </w:r>
    </w:p>
    <w:p w14:paraId="0EAA7C24" w14:textId="77777777" w:rsidR="004763F1" w:rsidRDefault="004763F1" w:rsidP="004763F1">
      <w:pPr>
        <w:pStyle w:val="a9"/>
        <w:numPr>
          <w:ilvl w:val="0"/>
          <w:numId w:val="4"/>
        </w:numPr>
      </w:pPr>
      <w:r>
        <w:rPr>
          <w:rFonts w:hint="eastAsia"/>
        </w:rPr>
        <w:t xml:space="preserve">エベネザー・ハワード-Wikipedia </w:t>
      </w:r>
      <w:r w:rsidRPr="00225BD8">
        <w:t>明日－真の改革にいたる平和な道</w:t>
      </w:r>
      <w:r>
        <w:rPr>
          <w:rFonts w:hint="eastAsia"/>
        </w:rPr>
        <w:t>(1898年)から写真を引用,</w:t>
      </w:r>
      <w:r w:rsidRPr="00AA045D">
        <w:rPr>
          <w:rFonts w:asciiTheme="minorEastAsia" w:hAnsiTheme="minorEastAsia" w:hint="eastAsia"/>
          <w:szCs w:val="21"/>
        </w:rPr>
        <w:t xml:space="preserve"> </w:t>
      </w:r>
      <w:r>
        <w:rPr>
          <w:rFonts w:asciiTheme="minorEastAsia" w:hAnsiTheme="minorEastAsia" w:hint="eastAsia"/>
          <w:szCs w:val="21"/>
        </w:rPr>
        <w:t>3</w:t>
      </w:r>
      <w:r w:rsidRPr="00A70800">
        <w:rPr>
          <w:rFonts w:asciiTheme="minorEastAsia" w:hAnsiTheme="minorEastAsia"/>
          <w:szCs w:val="21"/>
        </w:rPr>
        <w:t>つの磁石（The Three Magnets）</w:t>
      </w:r>
    </w:p>
    <w:p w14:paraId="3D692335" w14:textId="77777777" w:rsidR="004763F1" w:rsidRDefault="004763F1" w:rsidP="004763F1">
      <w:pPr>
        <w:pStyle w:val="a9"/>
        <w:numPr>
          <w:ilvl w:val="0"/>
          <w:numId w:val="4"/>
        </w:numPr>
      </w:pPr>
      <w:r>
        <w:rPr>
          <w:rFonts w:hint="eastAsia"/>
        </w:rPr>
        <w:t>21世紀文明シンポジウム報告書 新潟県中越地震15年 ～人口減少・高齢社会を</w:t>
      </w:r>
    </w:p>
    <w:p w14:paraId="05786F97" w14:textId="77777777" w:rsidR="004763F1" w:rsidRPr="00403DF2" w:rsidRDefault="004763F1" w:rsidP="004763F1">
      <w:pPr>
        <w:pStyle w:val="a9"/>
        <w:ind w:left="360"/>
      </w:pPr>
      <w:r>
        <w:rPr>
          <w:rFonts w:hint="eastAsia"/>
        </w:rPr>
        <w:t>見据えた震災復興と教訓の伝承,2019年,(公財)ひょうご震災記念21世紀研究機構研究戦略センター</w:t>
      </w:r>
    </w:p>
    <w:p w14:paraId="785DA455" w14:textId="77777777" w:rsidR="004763F1" w:rsidRDefault="004763F1" w:rsidP="004763F1">
      <w:pPr>
        <w:pStyle w:val="a9"/>
        <w:numPr>
          <w:ilvl w:val="0"/>
          <w:numId w:val="4"/>
        </w:numPr>
      </w:pPr>
      <w:r>
        <w:rPr>
          <w:rFonts w:hint="eastAsia"/>
        </w:rPr>
        <w:t>中越大震災復興ビジョン 第6章 復興ビジョンの検証,2014年(最終評価),新潟県</w:t>
      </w:r>
    </w:p>
    <w:p w14:paraId="3B763EB9" w14:textId="77777777" w:rsidR="004763F1" w:rsidRDefault="004763F1" w:rsidP="004763F1">
      <w:pPr>
        <w:pStyle w:val="a9"/>
        <w:numPr>
          <w:ilvl w:val="0"/>
          <w:numId w:val="4"/>
        </w:numPr>
      </w:pPr>
      <w:r>
        <w:rPr>
          <w:rFonts w:hint="eastAsia"/>
        </w:rPr>
        <w:t>和田拓也,</w:t>
      </w:r>
      <w:r w:rsidRPr="00792D48">
        <w:t>「SFプロトタイピング」で描く2070年の鎌倉と、「将来世代への責任」：「World Marketing Forum 〜人間性のためのテクノロジー Marketing5.0〜」レポート</w:t>
      </w:r>
      <w:r>
        <w:rPr>
          <w:rFonts w:hint="eastAsia"/>
        </w:rPr>
        <w:t>,2021年,</w:t>
      </w:r>
      <w:r w:rsidRPr="009D2F16">
        <w:rPr>
          <w:color w:val="0D0D0D" w:themeColor="text1" w:themeTint="F2"/>
        </w:rPr>
        <w:t xml:space="preserve"> </w:t>
      </w:r>
      <w:hyperlink r:id="rId43" w:tgtFrame="_blank" w:history="1">
        <w:r w:rsidRPr="009D2F16">
          <w:rPr>
            <w:rStyle w:val="aa"/>
            <w:color w:val="0D0D0D" w:themeColor="text1" w:themeTint="F2"/>
            <w:u w:val="none"/>
          </w:rPr>
          <w:t>WIRED Sci-Fiプロトタイピング研究所</w:t>
        </w:r>
      </w:hyperlink>
    </w:p>
    <w:p w14:paraId="159D9FEF" w14:textId="7B319C52" w:rsidR="00C07DB1" w:rsidRDefault="004763F1" w:rsidP="00C07DB1">
      <w:pPr>
        <w:pStyle w:val="a9"/>
        <w:numPr>
          <w:ilvl w:val="0"/>
          <w:numId w:val="4"/>
        </w:numPr>
      </w:pPr>
      <w:r>
        <w:rPr>
          <w:rFonts w:hint="eastAsia"/>
        </w:rPr>
        <w:t>吉上亮,2070年の鎌倉市を舞台にしたSFプロトタイピング小説「</w:t>
      </w:r>
      <w:r>
        <w:t>…</w:t>
      </w:r>
      <w:r>
        <w:rPr>
          <w:rFonts w:hint="eastAsia"/>
        </w:rPr>
        <w:t>this city never died.</w:t>
      </w:r>
      <w:r>
        <w:t>」</w:t>
      </w:r>
      <w:r>
        <w:rPr>
          <w:rFonts w:hint="eastAsia"/>
        </w:rPr>
        <w:t>,</w:t>
      </w:r>
      <w:r w:rsidRPr="00186B88">
        <w:rPr>
          <w:rFonts w:hint="eastAsia"/>
        </w:rPr>
        <w:t xml:space="preserve"> </w:t>
      </w:r>
      <w:r>
        <w:rPr>
          <w:rFonts w:hint="eastAsia"/>
        </w:rPr>
        <w:t>2021年,WIRED誌掲載</w:t>
      </w:r>
    </w:p>
    <w:p w14:paraId="300F671F" w14:textId="77777777" w:rsidR="00C07DB1" w:rsidRDefault="00C07DB1" w:rsidP="00C07DB1">
      <w:pPr>
        <w:pStyle w:val="a9"/>
        <w:ind w:left="360"/>
      </w:pPr>
    </w:p>
    <w:p w14:paraId="3DE41FE4" w14:textId="77777777" w:rsidR="004763F1" w:rsidRDefault="004763F1" w:rsidP="004763F1">
      <w:pPr>
        <w:pStyle w:val="a9"/>
        <w:numPr>
          <w:ilvl w:val="0"/>
          <w:numId w:val="4"/>
        </w:numPr>
      </w:pPr>
      <w:r>
        <w:rPr>
          <w:rFonts w:hint="eastAsia"/>
        </w:rPr>
        <w:lastRenderedPageBreak/>
        <w:t>小野美由紀,</w:t>
      </w:r>
      <w:r w:rsidRPr="00F1369E">
        <w:t>なぜ、地方自治体の課題解決にSFプロトタイピングが有効なの？</w:t>
      </w:r>
      <w:r>
        <w:rPr>
          <w:rFonts w:hint="eastAsia"/>
        </w:rPr>
        <w:t>,</w:t>
      </w:r>
    </w:p>
    <w:p w14:paraId="73A84B1C" w14:textId="77777777" w:rsidR="004763F1" w:rsidRPr="00F1369E" w:rsidRDefault="004763F1" w:rsidP="004763F1">
      <w:pPr>
        <w:pStyle w:val="a9"/>
        <w:ind w:left="360"/>
      </w:pPr>
      <w:r>
        <w:rPr>
          <w:rFonts w:hint="eastAsia"/>
        </w:rPr>
        <w:t>2025年,note</w:t>
      </w:r>
    </w:p>
    <w:p w14:paraId="1A5676D9" w14:textId="77777777" w:rsidR="004763F1" w:rsidRDefault="004763F1" w:rsidP="004763F1">
      <w:pPr>
        <w:pStyle w:val="a9"/>
        <w:numPr>
          <w:ilvl w:val="0"/>
          <w:numId w:val="4"/>
        </w:numPr>
      </w:pPr>
      <w:r>
        <w:rPr>
          <w:rFonts w:hint="eastAsia"/>
        </w:rPr>
        <w:t>「スーパーシティ」構想について②具体像,2022年,内閣府/国家戦略特区</w:t>
      </w:r>
    </w:p>
    <w:p w14:paraId="021A181C" w14:textId="77777777" w:rsidR="004763F1" w:rsidRPr="00F516D8" w:rsidRDefault="004763F1" w:rsidP="004763F1">
      <w:pPr>
        <w:pStyle w:val="a9"/>
        <w:numPr>
          <w:ilvl w:val="0"/>
          <w:numId w:val="4"/>
        </w:numPr>
      </w:pPr>
      <w:r w:rsidRPr="0088104A">
        <w:rPr>
          <w:rFonts w:asciiTheme="minorEastAsia" w:hAnsiTheme="minorEastAsia" w:hint="eastAsia"/>
          <w:szCs w:val="21"/>
        </w:rPr>
        <w:t>政策集『責任と約束</w:t>
      </w:r>
      <w:r>
        <w:rPr>
          <w:rFonts w:asciiTheme="minorEastAsia" w:hAnsiTheme="minorEastAsia" w:hint="eastAsia"/>
          <w:szCs w:val="21"/>
        </w:rPr>
        <w:t>』,2019,よこはま自民党</w:t>
      </w:r>
    </w:p>
    <w:p w14:paraId="3E1BA345" w14:textId="77777777" w:rsidR="004763F1" w:rsidRDefault="004763F1" w:rsidP="004763F1">
      <w:pPr>
        <w:pStyle w:val="a9"/>
        <w:numPr>
          <w:ilvl w:val="0"/>
          <w:numId w:val="4"/>
        </w:numPr>
      </w:pPr>
      <w:r>
        <w:rPr>
          <w:rFonts w:hint="eastAsia"/>
        </w:rPr>
        <w:t>SF作</w:t>
      </w:r>
      <w:r w:rsidRPr="00557C7E">
        <w:rPr>
          <w:rFonts w:hint="eastAsia"/>
        </w:rPr>
        <w:t>家・</w:t>
      </w:r>
      <w:r w:rsidRPr="00557C7E">
        <w:t>飛浩隆氏</w:t>
      </w:r>
      <w:r>
        <w:rPr>
          <w:rFonts w:hint="eastAsia"/>
        </w:rPr>
        <w:t>とともに未来を創造するSFプロトタイピング体験</w:t>
      </w:r>
    </w:p>
    <w:p w14:paraId="45535148" w14:textId="77777777" w:rsidR="004763F1" w:rsidRDefault="004763F1" w:rsidP="004763F1">
      <w:pPr>
        <w:pStyle w:val="a9"/>
        <w:ind w:left="360"/>
      </w:pPr>
      <w:r>
        <w:rPr>
          <w:rFonts w:hint="eastAsia"/>
        </w:rPr>
        <w:t>ワークショップ,2024,ITOC(しまねソフト研究開発センター)</w:t>
      </w:r>
    </w:p>
    <w:p w14:paraId="2861FF04" w14:textId="77777777" w:rsidR="004763F1" w:rsidRDefault="004763F1" w:rsidP="004763F1">
      <w:pPr>
        <w:pStyle w:val="a9"/>
        <w:numPr>
          <w:ilvl w:val="0"/>
          <w:numId w:val="4"/>
        </w:numPr>
      </w:pPr>
      <w:r>
        <w:rPr>
          <w:rFonts w:hint="eastAsia"/>
        </w:rPr>
        <w:t>大橋博之,「SFプロトタイピング」で“未来のイノベーション”を起こせ！,2022年,</w:t>
      </w:r>
      <w:r w:rsidRPr="00F42BCA">
        <w:t xml:space="preserve"> </w:t>
      </w:r>
    </w:p>
    <w:p w14:paraId="5280F759" w14:textId="77777777" w:rsidR="004763F1" w:rsidRDefault="004763F1" w:rsidP="004763F1">
      <w:pPr>
        <w:pStyle w:val="a9"/>
        <w:ind w:left="360"/>
      </w:pPr>
      <w:r>
        <w:t>IT media</w:t>
      </w:r>
      <w:r>
        <w:rPr>
          <w:rFonts w:hint="eastAsia"/>
        </w:rPr>
        <w:t xml:space="preserve"> NEWS</w:t>
      </w:r>
    </w:p>
    <w:p w14:paraId="389DE255" w14:textId="77777777" w:rsidR="004763F1" w:rsidRPr="00315610" w:rsidRDefault="004763F1" w:rsidP="004763F1">
      <w:pPr>
        <w:pStyle w:val="a9"/>
        <w:numPr>
          <w:ilvl w:val="0"/>
          <w:numId w:val="4"/>
        </w:numPr>
      </w:pPr>
      <w:r w:rsidRPr="00315610">
        <w:rPr>
          <w:rFonts w:asciiTheme="minorEastAsia" w:hAnsiTheme="minorEastAsia"/>
          <w:szCs w:val="21"/>
        </w:rPr>
        <w:t xml:space="preserve">Future of </w:t>
      </w:r>
      <w:r w:rsidRPr="00315610">
        <w:rPr>
          <w:rFonts w:asciiTheme="minorEastAsia" w:hAnsiTheme="minorEastAsia" w:hint="eastAsia"/>
          <w:szCs w:val="21"/>
        </w:rPr>
        <w:t xml:space="preserve">an </w:t>
      </w:r>
      <w:r w:rsidRPr="00315610">
        <w:rPr>
          <w:rFonts w:asciiTheme="minorEastAsia" w:hAnsiTheme="minorEastAsia"/>
          <w:szCs w:val="21"/>
        </w:rPr>
        <w:t>Ageing</w:t>
      </w:r>
      <w:r w:rsidRPr="00315610">
        <w:rPr>
          <w:rFonts w:asciiTheme="minorEastAsia" w:hAnsiTheme="minorEastAsia" w:hint="eastAsia"/>
          <w:szCs w:val="21"/>
        </w:rPr>
        <w:t xml:space="preserve"> Population</w:t>
      </w:r>
      <w:r>
        <w:rPr>
          <w:rFonts w:asciiTheme="minorEastAsia" w:hAnsiTheme="minorEastAsia" w:hint="eastAsia"/>
          <w:szCs w:val="21"/>
        </w:rPr>
        <w:t>レポート</w:t>
      </w:r>
      <w:r w:rsidRPr="00315610">
        <w:rPr>
          <w:rFonts w:asciiTheme="minorEastAsia" w:hAnsiTheme="minorEastAsia" w:hint="eastAsia"/>
          <w:szCs w:val="21"/>
        </w:rPr>
        <w:t>,2016年,</w:t>
      </w:r>
      <w:r w:rsidRPr="00315610">
        <w:rPr>
          <w:rFonts w:asciiTheme="minorEastAsia" w:hAnsiTheme="minorEastAsia"/>
          <w:szCs w:val="21"/>
        </w:rPr>
        <w:t xml:space="preserve"> </w:t>
      </w:r>
      <w:r w:rsidRPr="00ED1327">
        <w:rPr>
          <w:rFonts w:asciiTheme="minorEastAsia" w:hAnsiTheme="minorEastAsia"/>
          <w:szCs w:val="21"/>
        </w:rPr>
        <w:t>英国政府科学局</w:t>
      </w:r>
    </w:p>
    <w:p w14:paraId="1C0097EB" w14:textId="77777777" w:rsidR="004763F1" w:rsidRDefault="004763F1" w:rsidP="004763F1">
      <w:pPr>
        <w:pStyle w:val="a9"/>
        <w:ind w:left="360"/>
      </w:pPr>
      <w:r w:rsidRPr="004C476C">
        <w:rPr>
          <w:rFonts w:asciiTheme="minorEastAsia" w:hAnsiTheme="minorEastAsia"/>
          <w:szCs w:val="21"/>
        </w:rPr>
        <w:t>（Government Office for Science）</w:t>
      </w:r>
    </w:p>
    <w:p w14:paraId="5DD0DF52" w14:textId="77777777" w:rsidR="004763F1" w:rsidRPr="00832036" w:rsidRDefault="004763F1" w:rsidP="004763F1">
      <w:pPr>
        <w:pStyle w:val="a9"/>
        <w:numPr>
          <w:ilvl w:val="0"/>
          <w:numId w:val="4"/>
        </w:numPr>
      </w:pPr>
      <w:r w:rsidRPr="000840DD">
        <w:rPr>
          <w:rFonts w:asciiTheme="minorEastAsia" w:hAnsiTheme="minorEastAsia"/>
          <w:szCs w:val="21"/>
        </w:rPr>
        <w:t>The Future of Customs in the EU 2040</w:t>
      </w:r>
      <w:r>
        <w:rPr>
          <w:rFonts w:asciiTheme="minorEastAsia" w:hAnsiTheme="minorEastAsia" w:hint="eastAsia"/>
          <w:szCs w:val="21"/>
        </w:rPr>
        <w:t>概要書,2020年,欧州委員会</w:t>
      </w:r>
    </w:p>
    <w:p w14:paraId="31143B89" w14:textId="77777777" w:rsidR="004763F1" w:rsidRDefault="004763F1" w:rsidP="004763F1">
      <w:pPr>
        <w:pStyle w:val="a9"/>
        <w:ind w:left="360"/>
      </w:pPr>
      <w:r w:rsidRPr="0011479A">
        <w:t xml:space="preserve"> </w:t>
      </w:r>
      <w:r>
        <w:rPr>
          <w:rFonts w:hint="eastAsia"/>
        </w:rPr>
        <w:t>(</w:t>
      </w:r>
      <w:r w:rsidRPr="0011479A">
        <w:rPr>
          <w:rFonts w:asciiTheme="minorEastAsia" w:hAnsiTheme="minorEastAsia"/>
          <w:szCs w:val="21"/>
        </w:rPr>
        <w:t>European Commission</w:t>
      </w:r>
      <w:r>
        <w:rPr>
          <w:rFonts w:asciiTheme="minorEastAsia" w:hAnsiTheme="minorEastAsia" w:hint="eastAsia"/>
          <w:szCs w:val="21"/>
        </w:rPr>
        <w:t>)</w:t>
      </w:r>
    </w:p>
    <w:p w14:paraId="703CBC13" w14:textId="77777777" w:rsidR="004763F1" w:rsidRDefault="004763F1" w:rsidP="004763F1">
      <w:pPr>
        <w:pStyle w:val="a9"/>
        <w:numPr>
          <w:ilvl w:val="0"/>
          <w:numId w:val="4"/>
        </w:numPr>
      </w:pPr>
      <w:r>
        <w:rPr>
          <w:rFonts w:hint="eastAsia"/>
        </w:rPr>
        <w:t>防災情報のページ みんなで減災 想定される大規模地震,2025年,内閣府/政策統括官　(防災担当)</w:t>
      </w:r>
    </w:p>
    <w:p w14:paraId="650825C7" w14:textId="77777777" w:rsidR="004763F1" w:rsidRDefault="004763F1" w:rsidP="004763F1">
      <w:pPr>
        <w:pStyle w:val="a9"/>
        <w:numPr>
          <w:ilvl w:val="0"/>
          <w:numId w:val="4"/>
        </w:numPr>
      </w:pPr>
      <w:r>
        <w:rPr>
          <w:rFonts w:hint="eastAsia"/>
        </w:rPr>
        <w:t>たまひよ 赤ちゃんの名前ランキング,2025年,Benesse</w:t>
      </w:r>
    </w:p>
    <w:p w14:paraId="756E9268" w14:textId="7A23C3E9" w:rsidR="000849EC" w:rsidRDefault="004763F1" w:rsidP="004763F1">
      <w:pPr>
        <w:pStyle w:val="a9"/>
        <w:numPr>
          <w:ilvl w:val="0"/>
          <w:numId w:val="4"/>
        </w:numPr>
      </w:pPr>
      <w:r>
        <w:rPr>
          <w:rFonts w:hint="eastAsia"/>
        </w:rPr>
        <w:t>What is Aquaponics? アクアポニックスとは？,Plant form</w:t>
      </w:r>
    </w:p>
    <w:p w14:paraId="215E9D69" w14:textId="77777777" w:rsidR="00580E07" w:rsidRDefault="00580E07" w:rsidP="00580E07"/>
    <w:p w14:paraId="7C2CC89E" w14:textId="77777777" w:rsidR="00DE35A6" w:rsidRDefault="00DE35A6" w:rsidP="00580E07"/>
    <w:p w14:paraId="25280133" w14:textId="00DCB5A5" w:rsidR="00D8441B" w:rsidRDefault="00D8441B" w:rsidP="00580E07">
      <w:r>
        <w:rPr>
          <w:rFonts w:hint="eastAsia"/>
        </w:rPr>
        <w:t>【生成AIの</w:t>
      </w:r>
      <w:r w:rsidR="001044F7">
        <w:rPr>
          <w:rFonts w:hint="eastAsia"/>
        </w:rPr>
        <w:t>使用について</w:t>
      </w:r>
      <w:r>
        <w:rPr>
          <w:rFonts w:hint="eastAsia"/>
        </w:rPr>
        <w:t>】</w:t>
      </w:r>
    </w:p>
    <w:p w14:paraId="14A1E202" w14:textId="77777777" w:rsidR="00874902" w:rsidRDefault="00991A26" w:rsidP="00991A26">
      <w:r w:rsidRPr="00991A26">
        <w:t>使用ツール：</w:t>
      </w:r>
    </w:p>
    <w:p w14:paraId="551321D9" w14:textId="6341403A" w:rsidR="00B35FF7" w:rsidRDefault="00874902" w:rsidP="00991A26">
      <w:r>
        <w:rPr>
          <w:rFonts w:hint="eastAsia"/>
        </w:rPr>
        <w:t>・</w:t>
      </w:r>
      <w:r w:rsidR="00991A26" w:rsidRPr="00991A26">
        <w:t>ChatGPT</w:t>
      </w:r>
      <w:r w:rsidR="00F07DBA">
        <w:rPr>
          <w:rFonts w:hint="eastAsia"/>
        </w:rPr>
        <w:t xml:space="preserve"> Plus</w:t>
      </w:r>
      <w:r w:rsidR="00991A26" w:rsidRPr="00991A26">
        <w:t>（GPT-5 Thinking</w:t>
      </w:r>
      <w:r w:rsidR="00B35FF7">
        <w:rPr>
          <w:rFonts w:hint="eastAsia"/>
        </w:rPr>
        <w:t xml:space="preserve"> 他</w:t>
      </w:r>
      <w:r w:rsidR="00991A26" w:rsidRPr="00991A26">
        <w:t>）</w:t>
      </w:r>
    </w:p>
    <w:p w14:paraId="307AF21F" w14:textId="5811CA4B" w:rsidR="00874902" w:rsidRDefault="00874902" w:rsidP="00991A26">
      <w:r>
        <w:rPr>
          <w:rFonts w:hint="eastAsia"/>
        </w:rPr>
        <w:t>・</w:t>
      </w:r>
      <w:r w:rsidR="00E42B26">
        <w:rPr>
          <w:rFonts w:hint="eastAsia"/>
        </w:rPr>
        <w:t>Gemini</w:t>
      </w:r>
      <w:r w:rsidR="00E652D6">
        <w:rPr>
          <w:rFonts w:hint="eastAsia"/>
        </w:rPr>
        <w:t xml:space="preserve"> PRO </w:t>
      </w:r>
    </w:p>
    <w:p w14:paraId="40CD5A2A" w14:textId="244A650B" w:rsidR="00991A26" w:rsidRPr="00991A26" w:rsidRDefault="00991A26" w:rsidP="00991A26">
      <w:r w:rsidRPr="00991A26">
        <w:t>主なプロンプト：</w:t>
      </w:r>
    </w:p>
    <w:p w14:paraId="3B7B2C52" w14:textId="71071BE0" w:rsidR="00E42B26" w:rsidRDefault="00085450" w:rsidP="00991A26">
      <w:r>
        <w:rPr>
          <w:rFonts w:hint="eastAsia"/>
        </w:rPr>
        <w:t>・</w:t>
      </w:r>
      <w:r w:rsidR="00596773">
        <w:rPr>
          <w:rFonts w:hint="eastAsia"/>
        </w:rPr>
        <w:t>SFプロトタイピング小説</w:t>
      </w:r>
      <w:r w:rsidR="006367D4">
        <w:rPr>
          <w:rFonts w:hint="eastAsia"/>
        </w:rPr>
        <w:t>『Nagaoka 2047』</w:t>
      </w:r>
      <w:r w:rsidR="00596773">
        <w:rPr>
          <w:rFonts w:hint="eastAsia"/>
        </w:rPr>
        <w:t>のプロット作成</w:t>
      </w:r>
      <w:r w:rsidR="000D3AE0">
        <w:rPr>
          <w:rFonts w:hint="eastAsia"/>
        </w:rPr>
        <w:t xml:space="preserve"> (</w:t>
      </w:r>
      <w:r w:rsidR="000D3AE0" w:rsidRPr="00991A26">
        <w:t>ChatGPT</w:t>
      </w:r>
      <w:r w:rsidR="000D3AE0">
        <w:rPr>
          <w:rFonts w:hint="eastAsia"/>
        </w:rPr>
        <w:t>)</w:t>
      </w:r>
    </w:p>
    <w:p w14:paraId="2FA5DB82" w14:textId="69A5393D" w:rsidR="007E195C" w:rsidRPr="00991A26" w:rsidRDefault="007E195C" w:rsidP="00991A26">
      <w:r>
        <w:rPr>
          <w:rFonts w:hint="eastAsia"/>
        </w:rPr>
        <w:t>・参考サイト、読者アンケート(Googleフォーム)の要約・分析 (</w:t>
      </w:r>
      <w:r w:rsidRPr="00991A26">
        <w:t>ChatGPT</w:t>
      </w:r>
      <w:r>
        <w:rPr>
          <w:rFonts w:hint="eastAsia"/>
        </w:rPr>
        <w:t>)</w:t>
      </w:r>
    </w:p>
    <w:p w14:paraId="3912778C" w14:textId="6B5AD146" w:rsidR="00E870B1" w:rsidRPr="00991A26" w:rsidRDefault="00C15ECA" w:rsidP="00580E07">
      <w:r>
        <w:rPr>
          <w:rFonts w:hint="eastAsia"/>
        </w:rPr>
        <w:t>・校閲、校正 (</w:t>
      </w:r>
      <w:r w:rsidRPr="00991A26">
        <w:t>ChatGPT</w:t>
      </w:r>
      <w:r>
        <w:rPr>
          <w:rFonts w:hint="eastAsia"/>
        </w:rPr>
        <w:t>,</w:t>
      </w:r>
      <w:r w:rsidRPr="00672AD8">
        <w:rPr>
          <w:rFonts w:hint="eastAsia"/>
        </w:rPr>
        <w:t xml:space="preserve"> </w:t>
      </w:r>
      <w:r>
        <w:rPr>
          <w:rFonts w:hint="eastAsia"/>
        </w:rPr>
        <w:t>Gemini)</w:t>
      </w:r>
    </w:p>
    <w:sectPr w:rsidR="00E870B1" w:rsidRPr="00991A26" w:rsidSect="00653EEE">
      <w:footerReference w:type="default" r:id="rId44"/>
      <w:type w:val="continuous"/>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E5F90" w14:textId="77777777" w:rsidR="00DA68AF" w:rsidRDefault="00DA68AF" w:rsidP="004E0088">
      <w:r>
        <w:separator/>
      </w:r>
    </w:p>
  </w:endnote>
  <w:endnote w:type="continuationSeparator" w:id="0">
    <w:p w14:paraId="55064976" w14:textId="77777777" w:rsidR="00DA68AF" w:rsidRDefault="00DA68AF" w:rsidP="004E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vcsm">
    <w:altName w:val="Cambria"/>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BAFC" w14:textId="25A834BE" w:rsidR="00990164" w:rsidRDefault="00990164" w:rsidP="00990164">
    <w:pPr>
      <w:pStyle w:val="af0"/>
      <w:jc w:val="center"/>
    </w:pPr>
  </w:p>
  <w:p w14:paraId="4DCDFF1B" w14:textId="77777777" w:rsidR="0024615F" w:rsidRDefault="0024615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6C67" w14:textId="4306774E" w:rsidR="00990164" w:rsidRDefault="00990164">
    <w:pPr>
      <w:pStyle w:val="af0"/>
      <w:jc w:val="center"/>
    </w:pPr>
  </w:p>
  <w:p w14:paraId="59370074" w14:textId="752ACD56" w:rsidR="004E0088" w:rsidRDefault="004E0088" w:rsidP="00B32BA5">
    <w:pPr>
      <w:pStyle w:val="af0"/>
      <w:tabs>
        <w:tab w:val="left" w:pos="4386"/>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699A" w14:textId="1753A832" w:rsidR="00990164" w:rsidRDefault="00990164">
    <w:pPr>
      <w:pStyle w:val="af0"/>
      <w:jc w:val="center"/>
    </w:pPr>
    <w:r>
      <w:rPr>
        <w:rFonts w:hint="eastAsia"/>
      </w:rPr>
      <w:t>1</w:t>
    </w:r>
  </w:p>
  <w:p w14:paraId="79ADF4B4" w14:textId="77777777" w:rsidR="0024615F" w:rsidRDefault="0024615F">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7E60" w14:textId="7B3EDB27" w:rsidR="00990164" w:rsidRDefault="00990164" w:rsidP="00990164">
    <w:pPr>
      <w:pStyle w:val="af0"/>
    </w:pPr>
  </w:p>
  <w:p w14:paraId="58BB22DB" w14:textId="77777777" w:rsidR="00990164" w:rsidRDefault="00990164">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CA73" w14:textId="06305750" w:rsidR="00594915" w:rsidRDefault="00594915">
    <w:pPr>
      <w:pStyle w:val="af0"/>
      <w:jc w:val="center"/>
    </w:pPr>
  </w:p>
  <w:p w14:paraId="21296988" w14:textId="77777777" w:rsidR="00594915" w:rsidRDefault="00594915" w:rsidP="00B32BA5">
    <w:pPr>
      <w:pStyle w:val="af0"/>
      <w:tabs>
        <w:tab w:val="left" w:pos="4386"/>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8F4A" w14:textId="77777777" w:rsidR="00594915" w:rsidRDefault="00594915">
    <w:pPr>
      <w:pStyle w:val="af0"/>
      <w:jc w:val="center"/>
    </w:pPr>
    <w:r>
      <w:rPr>
        <w:rFonts w:hint="eastAsia"/>
      </w:rPr>
      <w:t>1</w:t>
    </w:r>
  </w:p>
  <w:p w14:paraId="27EAFE40" w14:textId="77777777" w:rsidR="00594915" w:rsidRDefault="00594915">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927002"/>
      <w:docPartObj>
        <w:docPartGallery w:val="Page Numbers (Bottom of Page)"/>
        <w:docPartUnique/>
      </w:docPartObj>
    </w:sdtPr>
    <w:sdtContent>
      <w:p w14:paraId="1ACF4F9B" w14:textId="77777777" w:rsidR="00594915" w:rsidRDefault="00594915">
        <w:pPr>
          <w:pStyle w:val="af0"/>
          <w:jc w:val="center"/>
        </w:pPr>
        <w:r>
          <w:fldChar w:fldCharType="begin"/>
        </w:r>
        <w:r>
          <w:instrText>PAGE   \* MERGEFORMAT</w:instrText>
        </w:r>
        <w:r>
          <w:fldChar w:fldCharType="separate"/>
        </w:r>
        <w:r>
          <w:rPr>
            <w:lang w:val="ja-JP"/>
          </w:rPr>
          <w:t>2</w:t>
        </w:r>
        <w:r>
          <w:fldChar w:fldCharType="end"/>
        </w:r>
      </w:p>
    </w:sdtContent>
  </w:sdt>
  <w:p w14:paraId="1E2DAF19" w14:textId="77777777" w:rsidR="00594915" w:rsidRDefault="00594915" w:rsidP="00B32BA5">
    <w:pPr>
      <w:pStyle w:val="af0"/>
      <w:tabs>
        <w:tab w:val="left" w:pos="4386"/>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EEB4D" w14:textId="77777777" w:rsidR="00DA68AF" w:rsidRDefault="00DA68AF" w:rsidP="004E0088">
      <w:r>
        <w:separator/>
      </w:r>
    </w:p>
  </w:footnote>
  <w:footnote w:type="continuationSeparator" w:id="0">
    <w:p w14:paraId="3005E945" w14:textId="77777777" w:rsidR="00DA68AF" w:rsidRDefault="00DA68AF" w:rsidP="004E0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1DBE617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FBC0A1D4"/>
    <w:lvl w:ilvl="0">
      <w:start w:val="1"/>
      <w:numFmt w:val="decimalEnclosedCircle"/>
      <w:lvlText w:val="%1"/>
      <w:lvlJc w:val="left"/>
      <w:pPr>
        <w:ind w:left="1756"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4362C7D"/>
    <w:multiLevelType w:val="hybridMultilevel"/>
    <w:tmpl w:val="DEA623D4"/>
    <w:lvl w:ilvl="0" w:tplc="8C60CBFA">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F321C0F"/>
    <w:multiLevelType w:val="hybridMultilevel"/>
    <w:tmpl w:val="1394709A"/>
    <w:lvl w:ilvl="0" w:tplc="331037D8">
      <w:start w:val="1"/>
      <w:numFmt w:val="decimalEnclosedCircle"/>
      <w:lvlText w:val="%1"/>
      <w:lvlJc w:val="left"/>
      <w:pPr>
        <w:ind w:left="360" w:hanging="360"/>
      </w:pPr>
      <w:rPr>
        <w:rFonts w:hint="default"/>
        <w:b w:val="0"/>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FD348EF"/>
    <w:multiLevelType w:val="hybridMultilevel"/>
    <w:tmpl w:val="C19AC9E6"/>
    <w:lvl w:ilvl="0" w:tplc="9E7A3B98">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12FC0854"/>
    <w:multiLevelType w:val="hybridMultilevel"/>
    <w:tmpl w:val="6B6EB4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538156E"/>
    <w:multiLevelType w:val="hybridMultilevel"/>
    <w:tmpl w:val="88EE8EE6"/>
    <w:lvl w:ilvl="0" w:tplc="E558FBE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5C5316D"/>
    <w:multiLevelType w:val="multilevel"/>
    <w:tmpl w:val="BC8E038E"/>
    <w:styleLink w:val="1"/>
    <w:lvl w:ilvl="0">
      <w:start w:val="1"/>
      <w:numFmt w:val="decimalEnclosedCircle"/>
      <w:lvlText w:val="%1"/>
      <w:lvlJc w:val="left"/>
      <w:pPr>
        <w:ind w:left="720" w:hanging="480"/>
      </w:pPr>
      <w:rPr>
        <w:rFonts w:ascii="游明朝" w:eastAsia="游明朝" w:hAnsi="游明朝" w:cstheme="minorBidi"/>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8" w15:restartNumberingAfterBreak="0">
    <w:nsid w:val="25C6486F"/>
    <w:multiLevelType w:val="hybridMultilevel"/>
    <w:tmpl w:val="0600993A"/>
    <w:lvl w:ilvl="0" w:tplc="F1D4D634">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9" w15:restartNumberingAfterBreak="0">
    <w:nsid w:val="2D682158"/>
    <w:multiLevelType w:val="hybridMultilevel"/>
    <w:tmpl w:val="142ACDA2"/>
    <w:lvl w:ilvl="0" w:tplc="A59E2AFA">
      <w:start w:val="2"/>
      <w:numFmt w:val="decimalEnclosedCircle"/>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0" w15:restartNumberingAfterBreak="0">
    <w:nsid w:val="305A16C6"/>
    <w:multiLevelType w:val="hybridMultilevel"/>
    <w:tmpl w:val="DDCED922"/>
    <w:lvl w:ilvl="0" w:tplc="0C4624FA">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D11779A"/>
    <w:multiLevelType w:val="hybridMultilevel"/>
    <w:tmpl w:val="2D3E1B20"/>
    <w:lvl w:ilvl="0" w:tplc="E9EA736A">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2" w15:restartNumberingAfterBreak="0">
    <w:nsid w:val="444B3308"/>
    <w:multiLevelType w:val="multilevel"/>
    <w:tmpl w:val="FBC0A1D4"/>
    <w:styleLink w:val="2"/>
    <w:lvl w:ilvl="0">
      <w:start w:val="1"/>
      <w:numFmt w:val="decimalEnclosedCircle"/>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5064643F"/>
    <w:multiLevelType w:val="hybridMultilevel"/>
    <w:tmpl w:val="A8D816B0"/>
    <w:lvl w:ilvl="0" w:tplc="77F0A746">
      <w:start w:val="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A3C7A39"/>
    <w:multiLevelType w:val="hybridMultilevel"/>
    <w:tmpl w:val="14148EC8"/>
    <w:lvl w:ilvl="0" w:tplc="48AAF9E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4624325"/>
    <w:multiLevelType w:val="hybridMultilevel"/>
    <w:tmpl w:val="E298A558"/>
    <w:lvl w:ilvl="0" w:tplc="0D5851BA">
      <w:start w:val="1"/>
      <w:numFmt w:val="decimalEnclosedCircle"/>
      <w:lvlText w:val="%1"/>
      <w:lvlJc w:val="left"/>
      <w:pPr>
        <w:ind w:left="360" w:hanging="360"/>
      </w:pPr>
      <w:rPr>
        <w:rFonts w:asciiTheme="minorHAnsi" w:hAnsiTheme="minorHAnsi" w:hint="eastAsia"/>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515206E"/>
    <w:multiLevelType w:val="hybridMultilevel"/>
    <w:tmpl w:val="AD16AE7C"/>
    <w:lvl w:ilvl="0" w:tplc="6324E81A">
      <w:start w:val="7"/>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A84172D"/>
    <w:multiLevelType w:val="hybridMultilevel"/>
    <w:tmpl w:val="2F32FF3E"/>
    <w:lvl w:ilvl="0" w:tplc="290C35B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6B21255F"/>
    <w:multiLevelType w:val="hybridMultilevel"/>
    <w:tmpl w:val="9A065460"/>
    <w:lvl w:ilvl="0" w:tplc="DE9CB8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FD51986"/>
    <w:multiLevelType w:val="hybridMultilevel"/>
    <w:tmpl w:val="09DECA60"/>
    <w:lvl w:ilvl="0" w:tplc="76BA5DB2">
      <w:start w:val="1"/>
      <w:numFmt w:val="japaneseCounting"/>
      <w:lvlText w:val="第%1章"/>
      <w:lvlJc w:val="left"/>
      <w:pPr>
        <w:ind w:left="840" w:hanging="8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58774029">
    <w:abstractNumId w:val="14"/>
  </w:num>
  <w:num w:numId="2" w16cid:durableId="1321158898">
    <w:abstractNumId w:val="19"/>
  </w:num>
  <w:num w:numId="3" w16cid:durableId="956175474">
    <w:abstractNumId w:val="5"/>
  </w:num>
  <w:num w:numId="4" w16cid:durableId="1751658698">
    <w:abstractNumId w:val="6"/>
  </w:num>
  <w:num w:numId="5" w16cid:durableId="841772716">
    <w:abstractNumId w:val="0"/>
  </w:num>
  <w:num w:numId="6" w16cid:durableId="101345380">
    <w:abstractNumId w:val="3"/>
  </w:num>
  <w:num w:numId="7" w16cid:durableId="194731232">
    <w:abstractNumId w:val="2"/>
  </w:num>
  <w:num w:numId="8" w16cid:durableId="1734817004">
    <w:abstractNumId w:val="15"/>
  </w:num>
  <w:num w:numId="9" w16cid:durableId="1484546792">
    <w:abstractNumId w:val="1"/>
  </w:num>
  <w:num w:numId="10" w16cid:durableId="10839134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56858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4234580">
    <w:abstractNumId w:val="13"/>
  </w:num>
  <w:num w:numId="13" w16cid:durableId="1861235461">
    <w:abstractNumId w:val="7"/>
  </w:num>
  <w:num w:numId="14" w16cid:durableId="1759209797">
    <w:abstractNumId w:val="12"/>
  </w:num>
  <w:num w:numId="15" w16cid:durableId="779448360">
    <w:abstractNumId w:val="10"/>
  </w:num>
  <w:num w:numId="16" w16cid:durableId="1804888729">
    <w:abstractNumId w:val="16"/>
  </w:num>
  <w:num w:numId="17" w16cid:durableId="1927618153">
    <w:abstractNumId w:val="9"/>
  </w:num>
  <w:num w:numId="18" w16cid:durableId="1692605007">
    <w:abstractNumId w:val="18"/>
  </w:num>
  <w:num w:numId="19" w16cid:durableId="1380982549">
    <w:abstractNumId w:val="17"/>
  </w:num>
  <w:num w:numId="20" w16cid:durableId="1323580675">
    <w:abstractNumId w:val="4"/>
  </w:num>
  <w:num w:numId="21" w16cid:durableId="50034902">
    <w:abstractNumId w:val="11"/>
  </w:num>
  <w:num w:numId="22" w16cid:durableId="10754725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EE0"/>
    <w:rsid w:val="000065A1"/>
    <w:rsid w:val="0001499D"/>
    <w:rsid w:val="00033772"/>
    <w:rsid w:val="0003537E"/>
    <w:rsid w:val="00074179"/>
    <w:rsid w:val="000849EC"/>
    <w:rsid w:val="00085450"/>
    <w:rsid w:val="000D046A"/>
    <w:rsid w:val="000D3AE0"/>
    <w:rsid w:val="001044F7"/>
    <w:rsid w:val="00133218"/>
    <w:rsid w:val="0016435B"/>
    <w:rsid w:val="001648EB"/>
    <w:rsid w:val="00165E0B"/>
    <w:rsid w:val="001A10B5"/>
    <w:rsid w:val="001E130A"/>
    <w:rsid w:val="001F0581"/>
    <w:rsid w:val="001F5836"/>
    <w:rsid w:val="0024615F"/>
    <w:rsid w:val="002507AD"/>
    <w:rsid w:val="00273490"/>
    <w:rsid w:val="00305367"/>
    <w:rsid w:val="003068AC"/>
    <w:rsid w:val="00316682"/>
    <w:rsid w:val="00335C45"/>
    <w:rsid w:val="00355223"/>
    <w:rsid w:val="003A3BB5"/>
    <w:rsid w:val="003B45B2"/>
    <w:rsid w:val="003C10FA"/>
    <w:rsid w:val="003D338B"/>
    <w:rsid w:val="003F3A8B"/>
    <w:rsid w:val="00417F31"/>
    <w:rsid w:val="004763F1"/>
    <w:rsid w:val="00494F8E"/>
    <w:rsid w:val="004A7D26"/>
    <w:rsid w:val="004C5D05"/>
    <w:rsid w:val="004D6352"/>
    <w:rsid w:val="004E0088"/>
    <w:rsid w:val="0051403A"/>
    <w:rsid w:val="005270D4"/>
    <w:rsid w:val="00541DA7"/>
    <w:rsid w:val="005547C3"/>
    <w:rsid w:val="00566C32"/>
    <w:rsid w:val="00580E07"/>
    <w:rsid w:val="005869E2"/>
    <w:rsid w:val="00594915"/>
    <w:rsid w:val="00596773"/>
    <w:rsid w:val="005C1392"/>
    <w:rsid w:val="005E46C4"/>
    <w:rsid w:val="005E7A6D"/>
    <w:rsid w:val="005F78F6"/>
    <w:rsid w:val="006360BA"/>
    <w:rsid w:val="006367D4"/>
    <w:rsid w:val="00653EEE"/>
    <w:rsid w:val="00672AD8"/>
    <w:rsid w:val="00684871"/>
    <w:rsid w:val="006A3073"/>
    <w:rsid w:val="0076307E"/>
    <w:rsid w:val="007D4F56"/>
    <w:rsid w:val="007E0B16"/>
    <w:rsid w:val="007E195C"/>
    <w:rsid w:val="0080782F"/>
    <w:rsid w:val="00813F7A"/>
    <w:rsid w:val="0081563B"/>
    <w:rsid w:val="0083126E"/>
    <w:rsid w:val="00853614"/>
    <w:rsid w:val="00874902"/>
    <w:rsid w:val="00941FC7"/>
    <w:rsid w:val="0094592B"/>
    <w:rsid w:val="00990164"/>
    <w:rsid w:val="00991A26"/>
    <w:rsid w:val="0099364B"/>
    <w:rsid w:val="009C4E37"/>
    <w:rsid w:val="009C5CF0"/>
    <w:rsid w:val="009D6971"/>
    <w:rsid w:val="009F5961"/>
    <w:rsid w:val="00A07153"/>
    <w:rsid w:val="00A248F9"/>
    <w:rsid w:val="00A546F7"/>
    <w:rsid w:val="00A57D86"/>
    <w:rsid w:val="00AB5D3B"/>
    <w:rsid w:val="00B06669"/>
    <w:rsid w:val="00B32BA5"/>
    <w:rsid w:val="00B35FF7"/>
    <w:rsid w:val="00B40AE4"/>
    <w:rsid w:val="00B47FF5"/>
    <w:rsid w:val="00B80C19"/>
    <w:rsid w:val="00B93CF8"/>
    <w:rsid w:val="00BA298B"/>
    <w:rsid w:val="00C07DB1"/>
    <w:rsid w:val="00C15ECA"/>
    <w:rsid w:val="00C235CD"/>
    <w:rsid w:val="00C348C7"/>
    <w:rsid w:val="00C41737"/>
    <w:rsid w:val="00C63C8E"/>
    <w:rsid w:val="00C70CE1"/>
    <w:rsid w:val="00C73C44"/>
    <w:rsid w:val="00C751D4"/>
    <w:rsid w:val="00CA6F4E"/>
    <w:rsid w:val="00CD1E24"/>
    <w:rsid w:val="00CE4450"/>
    <w:rsid w:val="00CF2EE0"/>
    <w:rsid w:val="00D31830"/>
    <w:rsid w:val="00D40715"/>
    <w:rsid w:val="00D6227C"/>
    <w:rsid w:val="00D8441B"/>
    <w:rsid w:val="00DA68AF"/>
    <w:rsid w:val="00DE35A6"/>
    <w:rsid w:val="00E016C3"/>
    <w:rsid w:val="00E1102A"/>
    <w:rsid w:val="00E1335A"/>
    <w:rsid w:val="00E168A3"/>
    <w:rsid w:val="00E42B26"/>
    <w:rsid w:val="00E43851"/>
    <w:rsid w:val="00E470BD"/>
    <w:rsid w:val="00E56980"/>
    <w:rsid w:val="00E64A26"/>
    <w:rsid w:val="00E652D6"/>
    <w:rsid w:val="00E74B12"/>
    <w:rsid w:val="00E76DA6"/>
    <w:rsid w:val="00E870B1"/>
    <w:rsid w:val="00F07DBA"/>
    <w:rsid w:val="00F2665E"/>
    <w:rsid w:val="00F444D2"/>
    <w:rsid w:val="00F80E83"/>
    <w:rsid w:val="00FC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7516C6"/>
  <w15:chartTrackingRefBased/>
  <w15:docId w15:val="{4FA957F7-AA30-4611-B770-005D50F4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EE0"/>
    <w:pPr>
      <w:widowControl w:val="0"/>
      <w:jc w:val="both"/>
    </w:pPr>
  </w:style>
  <w:style w:type="paragraph" w:styleId="10">
    <w:name w:val="heading 1"/>
    <w:basedOn w:val="a"/>
    <w:next w:val="a"/>
    <w:link w:val="11"/>
    <w:uiPriority w:val="9"/>
    <w:qFormat/>
    <w:rsid w:val="00CF2EE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1"/>
    <w:uiPriority w:val="9"/>
    <w:unhideWhenUsed/>
    <w:qFormat/>
    <w:rsid w:val="00CF2EE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F2EE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CF2EE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F2EE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F2EE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F2EE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F2EE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F2EE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CF2EE0"/>
    <w:rPr>
      <w:rFonts w:asciiTheme="majorHAnsi" w:eastAsiaTheme="majorEastAsia" w:hAnsiTheme="majorHAnsi" w:cstheme="majorBidi"/>
      <w:color w:val="000000" w:themeColor="text1"/>
      <w:sz w:val="32"/>
      <w:szCs w:val="32"/>
    </w:rPr>
  </w:style>
  <w:style w:type="character" w:customStyle="1" w:styleId="21">
    <w:name w:val="見出し 2 (文字)"/>
    <w:basedOn w:val="a0"/>
    <w:link w:val="20"/>
    <w:uiPriority w:val="9"/>
    <w:rsid w:val="00CF2EE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F2EE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CF2EE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F2EE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F2EE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F2EE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F2EE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F2EE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F2EE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F2E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2EE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F2EE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F2EE0"/>
    <w:pPr>
      <w:spacing w:before="160" w:after="160"/>
      <w:jc w:val="center"/>
    </w:pPr>
    <w:rPr>
      <w:i/>
      <w:iCs/>
      <w:color w:val="404040" w:themeColor="text1" w:themeTint="BF"/>
    </w:rPr>
  </w:style>
  <w:style w:type="character" w:customStyle="1" w:styleId="a8">
    <w:name w:val="引用文 (文字)"/>
    <w:basedOn w:val="a0"/>
    <w:link w:val="a7"/>
    <w:uiPriority w:val="29"/>
    <w:rsid w:val="00CF2EE0"/>
    <w:rPr>
      <w:i/>
      <w:iCs/>
      <w:color w:val="404040" w:themeColor="text1" w:themeTint="BF"/>
    </w:rPr>
  </w:style>
  <w:style w:type="paragraph" w:styleId="a9">
    <w:name w:val="List Paragraph"/>
    <w:basedOn w:val="a"/>
    <w:uiPriority w:val="34"/>
    <w:qFormat/>
    <w:rsid w:val="00CF2EE0"/>
    <w:pPr>
      <w:ind w:left="720"/>
      <w:contextualSpacing/>
    </w:pPr>
  </w:style>
  <w:style w:type="character" w:styleId="22">
    <w:name w:val="Intense Emphasis"/>
    <w:basedOn w:val="a0"/>
    <w:uiPriority w:val="21"/>
    <w:qFormat/>
    <w:rsid w:val="00CF2EE0"/>
    <w:rPr>
      <w:i/>
      <w:iCs/>
      <w:color w:val="0F4761" w:themeColor="accent1" w:themeShade="BF"/>
    </w:rPr>
  </w:style>
  <w:style w:type="paragraph" w:styleId="23">
    <w:name w:val="Intense Quote"/>
    <w:basedOn w:val="a"/>
    <w:next w:val="a"/>
    <w:link w:val="24"/>
    <w:uiPriority w:val="30"/>
    <w:qFormat/>
    <w:rsid w:val="00CF2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CF2EE0"/>
    <w:rPr>
      <w:i/>
      <w:iCs/>
      <w:color w:val="0F4761" w:themeColor="accent1" w:themeShade="BF"/>
    </w:rPr>
  </w:style>
  <w:style w:type="character" w:styleId="25">
    <w:name w:val="Intense Reference"/>
    <w:basedOn w:val="a0"/>
    <w:uiPriority w:val="32"/>
    <w:qFormat/>
    <w:rsid w:val="00CF2EE0"/>
    <w:rPr>
      <w:b/>
      <w:bCs/>
      <w:smallCaps/>
      <w:color w:val="0F4761" w:themeColor="accent1" w:themeShade="BF"/>
      <w:spacing w:val="5"/>
    </w:rPr>
  </w:style>
  <w:style w:type="character" w:styleId="aa">
    <w:name w:val="Hyperlink"/>
    <w:basedOn w:val="a0"/>
    <w:uiPriority w:val="99"/>
    <w:unhideWhenUsed/>
    <w:rsid w:val="00CF2EE0"/>
    <w:rPr>
      <w:color w:val="467886" w:themeColor="hyperlink"/>
      <w:u w:val="single"/>
    </w:rPr>
  </w:style>
  <w:style w:type="character" w:styleId="ab">
    <w:name w:val="Unresolved Mention"/>
    <w:basedOn w:val="a0"/>
    <w:uiPriority w:val="99"/>
    <w:semiHidden/>
    <w:unhideWhenUsed/>
    <w:rsid w:val="00CF2EE0"/>
    <w:rPr>
      <w:color w:val="605E5C"/>
      <w:shd w:val="clear" w:color="auto" w:fill="E1DFDD"/>
    </w:rPr>
  </w:style>
  <w:style w:type="character" w:styleId="ac">
    <w:name w:val="FollowedHyperlink"/>
    <w:basedOn w:val="a0"/>
    <w:uiPriority w:val="99"/>
    <w:semiHidden/>
    <w:unhideWhenUsed/>
    <w:rsid w:val="00CF2EE0"/>
    <w:rPr>
      <w:color w:val="96607D" w:themeColor="followedHyperlink"/>
      <w:u w:val="single"/>
    </w:rPr>
  </w:style>
  <w:style w:type="table" w:styleId="ad">
    <w:name w:val="Table Grid"/>
    <w:basedOn w:val="a1"/>
    <w:uiPriority w:val="39"/>
    <w:rsid w:val="00CF2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F2EE0"/>
    <w:pPr>
      <w:tabs>
        <w:tab w:val="center" w:pos="4252"/>
        <w:tab w:val="right" w:pos="8504"/>
      </w:tabs>
      <w:snapToGrid w:val="0"/>
    </w:pPr>
  </w:style>
  <w:style w:type="character" w:customStyle="1" w:styleId="af">
    <w:name w:val="ヘッダー (文字)"/>
    <w:basedOn w:val="a0"/>
    <w:link w:val="ae"/>
    <w:uiPriority w:val="99"/>
    <w:rsid w:val="00CF2EE0"/>
  </w:style>
  <w:style w:type="paragraph" w:styleId="af0">
    <w:name w:val="footer"/>
    <w:basedOn w:val="a"/>
    <w:link w:val="af1"/>
    <w:uiPriority w:val="99"/>
    <w:unhideWhenUsed/>
    <w:rsid w:val="00CF2EE0"/>
    <w:pPr>
      <w:tabs>
        <w:tab w:val="center" w:pos="4252"/>
        <w:tab w:val="right" w:pos="8504"/>
      </w:tabs>
      <w:snapToGrid w:val="0"/>
    </w:pPr>
  </w:style>
  <w:style w:type="character" w:customStyle="1" w:styleId="af1">
    <w:name w:val="フッター (文字)"/>
    <w:basedOn w:val="a0"/>
    <w:link w:val="af0"/>
    <w:uiPriority w:val="99"/>
    <w:rsid w:val="00CF2EE0"/>
  </w:style>
  <w:style w:type="paragraph" w:styleId="af2">
    <w:name w:val="Body Text"/>
    <w:basedOn w:val="a"/>
    <w:link w:val="af3"/>
    <w:qFormat/>
    <w:rsid w:val="00CF2EE0"/>
    <w:pPr>
      <w:widowControl/>
      <w:spacing w:before="180" w:after="180"/>
      <w:jc w:val="left"/>
    </w:pPr>
    <w:rPr>
      <w:kern w:val="0"/>
      <w:sz w:val="24"/>
      <w:szCs w:val="24"/>
      <w:lang w:eastAsia="en-US"/>
    </w:rPr>
  </w:style>
  <w:style w:type="character" w:customStyle="1" w:styleId="af3">
    <w:name w:val="本文 (文字)"/>
    <w:basedOn w:val="a0"/>
    <w:link w:val="af2"/>
    <w:rsid w:val="00CF2EE0"/>
    <w:rPr>
      <w:kern w:val="0"/>
      <w:sz w:val="24"/>
      <w:szCs w:val="24"/>
      <w:lang w:eastAsia="en-US"/>
    </w:rPr>
  </w:style>
  <w:style w:type="paragraph" w:customStyle="1" w:styleId="Compact">
    <w:name w:val="Compact"/>
    <w:basedOn w:val="af2"/>
    <w:qFormat/>
    <w:rsid w:val="00CF2EE0"/>
    <w:pPr>
      <w:spacing w:before="36" w:after="36"/>
    </w:pPr>
  </w:style>
  <w:style w:type="paragraph" w:customStyle="1" w:styleId="FirstParagraph">
    <w:name w:val="First Paragraph"/>
    <w:basedOn w:val="af2"/>
    <w:next w:val="af2"/>
    <w:qFormat/>
    <w:rsid w:val="00CF2EE0"/>
  </w:style>
  <w:style w:type="paragraph" w:styleId="Web">
    <w:name w:val="Normal (Web)"/>
    <w:basedOn w:val="a"/>
    <w:uiPriority w:val="99"/>
    <w:semiHidden/>
    <w:unhideWhenUsed/>
    <w:rsid w:val="00CF2EE0"/>
    <w:rPr>
      <w:rFonts w:ascii="Times New Roman" w:hAnsi="Times New Roman" w:cs="Times New Roman"/>
      <w:sz w:val="24"/>
      <w:szCs w:val="24"/>
    </w:rPr>
  </w:style>
  <w:style w:type="table" w:customStyle="1" w:styleId="Table">
    <w:name w:val="Table"/>
    <w:semiHidden/>
    <w:unhideWhenUsed/>
    <w:qFormat/>
    <w:rsid w:val="00CF2EE0"/>
    <w:pPr>
      <w:spacing w:after="200"/>
    </w:pPr>
    <w:rPr>
      <w:kern w:val="0"/>
      <w:sz w:val="24"/>
      <w:szCs w:val="24"/>
      <w:lang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numbering" w:customStyle="1" w:styleId="1">
    <w:name w:val="現在のリスト1"/>
    <w:uiPriority w:val="99"/>
    <w:rsid w:val="0003537E"/>
    <w:pPr>
      <w:numPr>
        <w:numId w:val="13"/>
      </w:numPr>
    </w:pPr>
  </w:style>
  <w:style w:type="numbering" w:customStyle="1" w:styleId="2">
    <w:name w:val="現在のリスト2"/>
    <w:uiPriority w:val="99"/>
    <w:rsid w:val="0003537E"/>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csi.asu.edu/people/brian-david-johnson/" TargetMode="Externa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s://wired.jp/sci-fi-prototyping-la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webp"/><Relationship Id="rId35" Type="http://schemas.openxmlformats.org/officeDocument/2006/relationships/image" Target="media/image20.jpeg"/><Relationship Id="rId43" Type="http://schemas.openxmlformats.org/officeDocument/2006/relationships/hyperlink" Target="https://wired.jp/sci-fi-prototyping-lab/"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s://www.tsogen.co.jp/sp/author/595"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D14D-597E-4C5E-92F3-2D507C9B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57</Pages>
  <Words>7018</Words>
  <Characters>40004</Characters>
  <Application>Microsoft Office Word</Application>
  <DocSecurity>0</DocSecurity>
  <Lines>333</Lines>
  <Paragraphs>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TAIZO H.</dc:creator>
  <cp:keywords/>
  <dc:description/>
  <cp:lastModifiedBy>TAIZO H.</cp:lastModifiedBy>
  <cp:revision>82</cp:revision>
  <cp:lastPrinted>2026-01-13T08:03:00Z</cp:lastPrinted>
  <dcterms:created xsi:type="dcterms:W3CDTF">2026-01-11T04:46:00Z</dcterms:created>
  <dcterms:modified xsi:type="dcterms:W3CDTF">2026-02-03T02:38:00Z</dcterms:modified>
</cp:coreProperties>
</file>